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6A" w:rsidRDefault="00563E6A" w:rsidP="00C626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3E6A" w:rsidRDefault="000E6B19" w:rsidP="00C626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3E6A">
        <w:rPr>
          <w:rFonts w:ascii="Times New Roman" w:hAnsi="Times New Roman" w:cs="Times New Roman"/>
          <w:b/>
          <w:i/>
          <w:sz w:val="32"/>
          <w:szCs w:val="32"/>
        </w:rPr>
        <w:t>Отчет</w:t>
      </w:r>
      <w:r w:rsidR="00F255C6" w:rsidRPr="00563E6A">
        <w:rPr>
          <w:rFonts w:ascii="Times New Roman" w:hAnsi="Times New Roman" w:cs="Times New Roman"/>
          <w:b/>
          <w:i/>
          <w:sz w:val="32"/>
          <w:szCs w:val="32"/>
        </w:rPr>
        <w:t xml:space="preserve"> о </w:t>
      </w:r>
      <w:r w:rsidR="00BC7E24">
        <w:rPr>
          <w:rFonts w:ascii="Times New Roman" w:hAnsi="Times New Roman" w:cs="Times New Roman"/>
          <w:b/>
          <w:i/>
          <w:sz w:val="32"/>
          <w:szCs w:val="32"/>
        </w:rPr>
        <w:t>работе</w:t>
      </w:r>
      <w:r w:rsidR="00F255C6" w:rsidRPr="00563E6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560936" w:rsidRPr="00563E6A" w:rsidRDefault="00F255C6" w:rsidP="00C626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3E6A">
        <w:rPr>
          <w:rFonts w:ascii="Times New Roman" w:hAnsi="Times New Roman" w:cs="Times New Roman"/>
          <w:b/>
          <w:i/>
          <w:sz w:val="32"/>
          <w:szCs w:val="32"/>
        </w:rPr>
        <w:t>отдела бухгалтерского учета и отчетности</w:t>
      </w:r>
    </w:p>
    <w:p w:rsidR="000E6B19" w:rsidRPr="00563E6A" w:rsidRDefault="00F255C6" w:rsidP="00C626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E6A">
        <w:rPr>
          <w:rFonts w:ascii="Times New Roman" w:hAnsi="Times New Roman" w:cs="Times New Roman"/>
          <w:b/>
          <w:i/>
          <w:sz w:val="32"/>
          <w:szCs w:val="32"/>
        </w:rPr>
        <w:t>за 20</w:t>
      </w:r>
      <w:r w:rsidR="00FB4AED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D118F4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563E6A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</w:p>
    <w:p w:rsidR="003B04A6" w:rsidRDefault="003B04A6" w:rsidP="00C62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68A" w:rsidRPr="000E6B19" w:rsidRDefault="003B04A6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B04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Положением об отделе бухгалтерского учета и отчетности </w:t>
      </w:r>
      <w:r w:rsidR="008C768A">
        <w:rPr>
          <w:rFonts w:ascii="Times New Roman" w:hAnsi="Times New Roman" w:cs="Times New Roman"/>
          <w:sz w:val="28"/>
          <w:szCs w:val="28"/>
        </w:rPr>
        <w:t>о</w:t>
      </w:r>
      <w:r w:rsidR="008C768A" w:rsidRPr="000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сновными задачами 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8C768A" w:rsidRPr="000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8C768A" w:rsidRDefault="00165274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F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1E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ведение 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учета финансово-хозяйственной деятельности </w:t>
      </w:r>
      <w:r w:rsidR="00D82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E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о бухгалтерском учете</w:t>
      </w:r>
      <w:r w:rsidR="00695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стандартами</w:t>
      </w:r>
      <w:r w:rsidR="006958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нормативно-правовыми актами.</w:t>
      </w:r>
    </w:p>
    <w:p w:rsidR="008C768A" w:rsidRPr="000E6B19" w:rsidRDefault="001E7F64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полной и достоверной информации о </w:t>
      </w:r>
      <w:r w:rsidR="00A21779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необходимой для оперативного руководства и управления</w:t>
      </w:r>
      <w:r w:rsidR="009E66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9F7" w:rsidRPr="000E6B19" w:rsidRDefault="009E6640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</w:t>
      </w:r>
      <w:r w:rsidR="00303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у</w:t>
      </w:r>
      <w:r w:rsidR="007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финансовой дисциплины</w:t>
      </w:r>
      <w:r w:rsidR="001E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9F7" w:rsidRDefault="007919F7" w:rsidP="00C6265F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9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Организация и ведение бухгалтерского учета финансово-хозяйственной деятельности </w:t>
      </w:r>
      <w:r w:rsidR="00D827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организации</w:t>
      </w:r>
      <w:r w:rsidRPr="007919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соответствии с законодательством о бухгалтерском учете</w:t>
      </w:r>
    </w:p>
    <w:p w:rsidR="00866F4D" w:rsidRDefault="00866F4D" w:rsidP="00866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осуществляется организация и ведение бухгалтерского учета </w:t>
      </w:r>
      <w:r w:rsidR="00406A6B" w:rsidRPr="00406A6B">
        <w:rPr>
          <w:rFonts w:ascii="Times New Roman" w:hAnsi="Times New Roman" w:cs="Times New Roman"/>
          <w:sz w:val="28"/>
          <w:szCs w:val="28"/>
        </w:rPr>
        <w:t>автоматизированн</w:t>
      </w:r>
      <w:r w:rsidR="00406A6B">
        <w:rPr>
          <w:rFonts w:ascii="Times New Roman" w:hAnsi="Times New Roman" w:cs="Times New Roman"/>
          <w:sz w:val="28"/>
          <w:szCs w:val="28"/>
        </w:rPr>
        <w:t>ым способом</w:t>
      </w:r>
      <w:r w:rsidR="00406A6B" w:rsidRPr="00406A6B">
        <w:rPr>
          <w:rFonts w:ascii="Times New Roman" w:hAnsi="Times New Roman" w:cs="Times New Roman"/>
          <w:sz w:val="28"/>
          <w:szCs w:val="28"/>
        </w:rPr>
        <w:t xml:space="preserve"> с применением компьютерной программы «1С: Предприятие».</w:t>
      </w:r>
      <w:r w:rsidR="00406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5E6" w:rsidRDefault="003B75E6" w:rsidP="00C626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3B4F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5F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проведена следующая работа:</w:t>
      </w:r>
    </w:p>
    <w:p w:rsidR="00233010" w:rsidRDefault="003B75E6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1A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9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="009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9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</w:t>
      </w:r>
      <w:r w:rsidR="0069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и плановый период 2023-2024 годы</w:t>
      </w:r>
      <w:r w:rsidR="009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исполнению бюджета на 2021-2023 </w:t>
      </w:r>
      <w:r w:rsidR="00504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</w:t>
      </w:r>
      <w:r w:rsidR="0023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</w:t>
      </w:r>
    </w:p>
    <w:p w:rsidR="00D8279B" w:rsidRDefault="00233010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спланированы прогнозные значения по доходам</w:t>
      </w:r>
      <w:r w:rsidR="006958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5E6" w:rsidRDefault="003B75E6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рассчитана потребность в денежных средствах на ведение финансового-хозяйственной деятельности в соответствии с порядком планирования бюджетных ассигнований;</w:t>
      </w:r>
    </w:p>
    <w:p w:rsidR="00580C51" w:rsidRDefault="00580C51" w:rsidP="00580C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 расчет фонд оплаты труда работников;</w:t>
      </w:r>
    </w:p>
    <w:p w:rsidR="00A3238D" w:rsidRDefault="00C208F9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сформированы </w:t>
      </w:r>
      <w:r w:rsidR="00A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заявки на </w:t>
      </w:r>
      <w:r w:rsidR="0069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80C51" w:rsidRPr="00580C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A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2023-2024 годы, обоснования к ним и реестр расходных обязательств;</w:t>
      </w:r>
    </w:p>
    <w:p w:rsidR="00B46219" w:rsidRDefault="00B46219" w:rsidP="00B462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сформированы в соответствии с порядком составления, утверждения и ведения бюджетных смет бюджетные росписи ГРБС, бюджетные сметы и обоснования к ним, внесены изменения в бюджетные сметы и обоснования к ним;</w:t>
      </w:r>
    </w:p>
    <w:p w:rsidR="00946F83" w:rsidRDefault="00946F83" w:rsidP="00946F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сформированы лимиты потребления топливно-энергетических ресурсов на 2022 год</w:t>
      </w:r>
      <w:r w:rsidR="00D82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082" w:rsidRDefault="00C975CA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1A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Организовано ведение</w:t>
      </w:r>
      <w:r w:rsidR="006D1198">
        <w:rPr>
          <w:rFonts w:ascii="Times New Roman" w:hAnsi="Times New Roman" w:cs="Times New Roman"/>
          <w:sz w:val="28"/>
          <w:szCs w:val="28"/>
        </w:rPr>
        <w:t xml:space="preserve"> бюджетного уче</w:t>
      </w:r>
      <w:r>
        <w:rPr>
          <w:rFonts w:ascii="Times New Roman" w:hAnsi="Times New Roman" w:cs="Times New Roman"/>
          <w:sz w:val="28"/>
          <w:szCs w:val="28"/>
        </w:rPr>
        <w:t>та в автоматизированной системе, а именно:</w:t>
      </w:r>
    </w:p>
    <w:p w:rsidR="006C0A1E" w:rsidRDefault="006C0A1E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466A5">
        <w:rPr>
          <w:rFonts w:ascii="Times New Roman" w:hAnsi="Times New Roman" w:cs="Times New Roman"/>
          <w:sz w:val="28"/>
          <w:szCs w:val="28"/>
        </w:rPr>
        <w:t>начислени</w:t>
      </w:r>
      <w:r w:rsidR="005E1074">
        <w:rPr>
          <w:rFonts w:ascii="Times New Roman" w:hAnsi="Times New Roman" w:cs="Times New Roman"/>
          <w:sz w:val="28"/>
          <w:szCs w:val="28"/>
        </w:rPr>
        <w:t>е</w:t>
      </w:r>
      <w:r w:rsidR="008466A5">
        <w:rPr>
          <w:rFonts w:ascii="Times New Roman" w:hAnsi="Times New Roman" w:cs="Times New Roman"/>
          <w:sz w:val="28"/>
          <w:szCs w:val="28"/>
        </w:rPr>
        <w:t xml:space="preserve"> и поступлени</w:t>
      </w:r>
      <w:r w:rsidR="005E1074">
        <w:rPr>
          <w:rFonts w:ascii="Times New Roman" w:hAnsi="Times New Roman" w:cs="Times New Roman"/>
          <w:sz w:val="28"/>
          <w:szCs w:val="28"/>
        </w:rPr>
        <w:t>е</w:t>
      </w:r>
      <w:r w:rsidR="0084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D8279B">
        <w:rPr>
          <w:rFonts w:ascii="Times New Roman" w:hAnsi="Times New Roman" w:cs="Times New Roman"/>
          <w:sz w:val="28"/>
          <w:szCs w:val="28"/>
        </w:rPr>
        <w:t xml:space="preserve"> </w:t>
      </w:r>
      <w:r w:rsidR="005E1074">
        <w:rPr>
          <w:rFonts w:ascii="Times New Roman" w:hAnsi="Times New Roman" w:cs="Times New Roman"/>
          <w:sz w:val="28"/>
          <w:szCs w:val="28"/>
        </w:rPr>
        <w:t>в</w:t>
      </w:r>
      <w:r w:rsidR="00693CD1">
        <w:rPr>
          <w:rFonts w:ascii="Times New Roman" w:hAnsi="Times New Roman" w:cs="Times New Roman"/>
          <w:sz w:val="28"/>
          <w:szCs w:val="28"/>
        </w:rPr>
        <w:t xml:space="preserve"> разрезе КБК</w:t>
      </w:r>
      <w:r w:rsidR="00C975CA">
        <w:rPr>
          <w:rFonts w:ascii="Times New Roman" w:hAnsi="Times New Roman" w:cs="Times New Roman"/>
          <w:sz w:val="28"/>
          <w:szCs w:val="28"/>
        </w:rPr>
        <w:t xml:space="preserve"> и</w:t>
      </w:r>
      <w:r w:rsidR="00693CD1">
        <w:rPr>
          <w:rFonts w:ascii="Times New Roman" w:hAnsi="Times New Roman" w:cs="Times New Roman"/>
          <w:sz w:val="28"/>
          <w:szCs w:val="28"/>
        </w:rPr>
        <w:t xml:space="preserve"> </w:t>
      </w:r>
      <w:r w:rsidR="00C975CA">
        <w:rPr>
          <w:rFonts w:ascii="Times New Roman" w:hAnsi="Times New Roman" w:cs="Times New Roman"/>
          <w:sz w:val="28"/>
          <w:szCs w:val="28"/>
        </w:rPr>
        <w:t>контрагентов</w:t>
      </w:r>
      <w:r w:rsidR="00434422">
        <w:rPr>
          <w:rFonts w:ascii="Times New Roman" w:hAnsi="Times New Roman" w:cs="Times New Roman"/>
          <w:sz w:val="28"/>
          <w:szCs w:val="28"/>
        </w:rPr>
        <w:t xml:space="preserve">, </w:t>
      </w:r>
      <w:r w:rsidR="005E10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466A5">
        <w:rPr>
          <w:rFonts w:ascii="Times New Roman" w:hAnsi="Times New Roman" w:cs="Times New Roman"/>
          <w:sz w:val="28"/>
          <w:szCs w:val="28"/>
        </w:rPr>
        <w:t>ведение плановых назначений по доходам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A1E" w:rsidRDefault="006C0A1E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673">
        <w:rPr>
          <w:rFonts w:ascii="Times New Roman" w:hAnsi="Times New Roman" w:cs="Times New Roman"/>
          <w:sz w:val="28"/>
          <w:szCs w:val="28"/>
        </w:rPr>
        <w:t xml:space="preserve">учет </w:t>
      </w:r>
      <w:r w:rsidR="00C975CA">
        <w:rPr>
          <w:rFonts w:ascii="Times New Roman" w:hAnsi="Times New Roman" w:cs="Times New Roman"/>
          <w:sz w:val="28"/>
          <w:szCs w:val="28"/>
        </w:rPr>
        <w:t>финансовых и нефинансовых активов,</w:t>
      </w:r>
      <w:r>
        <w:rPr>
          <w:rFonts w:ascii="Times New Roman" w:hAnsi="Times New Roman" w:cs="Times New Roman"/>
          <w:sz w:val="28"/>
          <w:szCs w:val="28"/>
        </w:rPr>
        <w:t xml:space="preserve"> объектов незавершенного строительства;</w:t>
      </w:r>
    </w:p>
    <w:p w:rsidR="006C0A1E" w:rsidRDefault="006C0A1E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6A5">
        <w:rPr>
          <w:rFonts w:ascii="Times New Roman" w:hAnsi="Times New Roman" w:cs="Times New Roman"/>
          <w:sz w:val="28"/>
          <w:szCs w:val="28"/>
        </w:rPr>
        <w:t>движени</w:t>
      </w:r>
      <w:r w:rsidR="00A14D1A">
        <w:rPr>
          <w:rFonts w:ascii="Times New Roman" w:hAnsi="Times New Roman" w:cs="Times New Roman"/>
          <w:sz w:val="28"/>
          <w:szCs w:val="28"/>
        </w:rPr>
        <w:t>е</w:t>
      </w:r>
      <w:r w:rsidR="0084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 в кассе и на лицевых счетах</w:t>
      </w:r>
      <w:r w:rsidR="00C975CA">
        <w:rPr>
          <w:rFonts w:ascii="Times New Roman" w:hAnsi="Times New Roman" w:cs="Times New Roman"/>
          <w:sz w:val="28"/>
          <w:szCs w:val="28"/>
        </w:rPr>
        <w:t>,</w:t>
      </w:r>
      <w:r w:rsidR="00793E66">
        <w:rPr>
          <w:rFonts w:ascii="Times New Roman" w:hAnsi="Times New Roman" w:cs="Times New Roman"/>
          <w:sz w:val="28"/>
          <w:szCs w:val="28"/>
        </w:rPr>
        <w:t xml:space="preserve"> денежных средств во временном распоряжении в разрезе поставщиков (подрядчиков);</w:t>
      </w:r>
    </w:p>
    <w:p w:rsidR="00793E66" w:rsidRDefault="00793E66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5CA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>расчет</w:t>
      </w:r>
      <w:r w:rsidR="00C975C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975CA">
        <w:rPr>
          <w:rFonts w:ascii="Times New Roman" w:hAnsi="Times New Roman" w:cs="Times New Roman"/>
          <w:sz w:val="28"/>
          <w:szCs w:val="28"/>
        </w:rPr>
        <w:t>поставщиками и подрядчиками</w:t>
      </w:r>
      <w:r>
        <w:rPr>
          <w:rFonts w:ascii="Times New Roman" w:hAnsi="Times New Roman" w:cs="Times New Roman"/>
          <w:sz w:val="28"/>
          <w:szCs w:val="28"/>
        </w:rPr>
        <w:t xml:space="preserve"> за оказанные услуги (выполненные работы) и приобретенные товарно-материальные ценности;</w:t>
      </w:r>
    </w:p>
    <w:p w:rsidR="00793E66" w:rsidRDefault="00793E66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</w:t>
      </w:r>
      <w:r w:rsidR="00C426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подотчетными лицами;</w:t>
      </w:r>
    </w:p>
    <w:p w:rsidR="004854D1" w:rsidRDefault="00793E66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</w:t>
      </w:r>
      <w:r w:rsidR="00C426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работниками по выплате заработной платы</w:t>
      </w:r>
      <w:r w:rsidR="004777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1E" w:rsidRDefault="006C0A1E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E66">
        <w:rPr>
          <w:rFonts w:ascii="Times New Roman" w:hAnsi="Times New Roman" w:cs="Times New Roman"/>
          <w:sz w:val="28"/>
          <w:szCs w:val="28"/>
        </w:rPr>
        <w:t>расчеты с бюджетом и внебюджетными фондами по перечислению налогов и сборов, страховых взносов;</w:t>
      </w:r>
    </w:p>
    <w:p w:rsidR="007252B0" w:rsidRDefault="007252B0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расчетов по прочим выплатам;</w:t>
      </w:r>
    </w:p>
    <w:p w:rsidR="00793E66" w:rsidRDefault="00793E66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673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>принятых бюджетных и денежных обязательств;</w:t>
      </w:r>
    </w:p>
    <w:p w:rsidR="00793E66" w:rsidRDefault="00793E66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673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бюджетных ассигнований и </w:t>
      </w:r>
      <w:r w:rsidR="00AF4AEC">
        <w:rPr>
          <w:rFonts w:ascii="Times New Roman" w:hAnsi="Times New Roman" w:cs="Times New Roman"/>
          <w:sz w:val="28"/>
          <w:szCs w:val="28"/>
        </w:rPr>
        <w:t>лимитов бюджетных обязательств;</w:t>
      </w:r>
    </w:p>
    <w:p w:rsidR="008662B5" w:rsidRDefault="008662B5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5CA">
        <w:rPr>
          <w:rFonts w:ascii="Times New Roman" w:hAnsi="Times New Roman" w:cs="Times New Roman"/>
          <w:sz w:val="28"/>
          <w:szCs w:val="28"/>
        </w:rPr>
        <w:t xml:space="preserve">проведение и </w:t>
      </w:r>
      <w:r>
        <w:rPr>
          <w:rFonts w:ascii="Times New Roman" w:hAnsi="Times New Roman" w:cs="Times New Roman"/>
          <w:sz w:val="28"/>
          <w:szCs w:val="28"/>
        </w:rPr>
        <w:t>отражен</w:t>
      </w:r>
      <w:r w:rsidR="00C975C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975C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инвентаризации активов и обязательств.</w:t>
      </w:r>
    </w:p>
    <w:p w:rsidR="007252B0" w:rsidRPr="004B7423" w:rsidRDefault="007252B0" w:rsidP="007252B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7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Формирование полной и достоверной информации о финансово-хозяйственной деятельности, необходимой для оперативного руководства и управления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252B0" w:rsidRDefault="0037300D" w:rsidP="007252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25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и представлена в соответствии с приказом Минфина о предоставлении бюджетной отчетности месячная, квартальная, полугодовая, за 9 месяцев, годовая бюджетная отчетность</w:t>
      </w:r>
      <w:r w:rsidR="004F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сроки.</w:t>
      </w:r>
      <w:r w:rsidR="0072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2B0" w:rsidRDefault="007252B0" w:rsidP="007252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течение года предоставлялись по запросам иные сведения, информация, расчеты и расшифровки.</w:t>
      </w:r>
    </w:p>
    <w:p w:rsidR="007C0F0F" w:rsidRDefault="0037300D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C652D3" w:rsidRPr="00C6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F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бюджетной отчетности </w:t>
      </w:r>
      <w:r w:rsidR="007C0F0F" w:rsidRPr="00C65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693CD1" w:rsidRPr="00C652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E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0F0F" w:rsidRPr="00C6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652D3" w:rsidRPr="00C6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следующие результаты</w:t>
      </w:r>
      <w:r w:rsidR="001E3154" w:rsidRPr="00C652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1E46" w:rsidRPr="00C652D3" w:rsidRDefault="00F81E46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назначения по доходам утверждены в объеме 245</w:t>
      </w:r>
      <w:r w:rsidR="00C73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Исполнение по доходам составило в сумме 176</w:t>
      </w:r>
      <w:r w:rsidR="00C73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72% утвержденных бюджетных назначений.</w:t>
      </w:r>
      <w:r w:rsidR="00C7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154" w:rsidRDefault="001E3154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Недоимка по доходам на конец отчетного периода составила </w:t>
      </w:r>
      <w:r w:rsidR="00D32724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="0004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792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012" w:rsidRDefault="003A033E" w:rsidP="00D827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составили в объеме 624,4 млн. рублей. </w:t>
      </w:r>
      <w:r w:rsidR="003752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составило </w:t>
      </w:r>
      <w:r w:rsidR="001E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522,4</w:t>
      </w:r>
      <w:r w:rsidR="001E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37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1E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2CF">
        <w:rPr>
          <w:rFonts w:ascii="Times New Roman" w:eastAsia="Times New Roman" w:hAnsi="Times New Roman" w:cs="Times New Roman"/>
          <w:sz w:val="28"/>
          <w:szCs w:val="28"/>
          <w:lang w:eastAsia="ru-RU"/>
        </w:rPr>
        <w:t>83,7</w:t>
      </w:r>
      <w:r w:rsidR="001E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C247BE" w:rsidRDefault="00C247BE" w:rsidP="00C247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6E441C">
        <w:rPr>
          <w:rFonts w:ascii="Times New Roman" w:hAnsi="Times New Roman" w:cs="Times New Roman"/>
          <w:sz w:val="28"/>
          <w:szCs w:val="28"/>
        </w:rPr>
        <w:t>израсходованы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79B">
        <w:rPr>
          <w:rFonts w:ascii="Times New Roman" w:hAnsi="Times New Roman" w:cs="Times New Roman"/>
          <w:sz w:val="28"/>
          <w:szCs w:val="28"/>
        </w:rPr>
        <w:t>по целевому назначению</w:t>
      </w:r>
      <w:r w:rsidR="00535D5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бюджетной сметой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41C" w:rsidRDefault="001E3154" w:rsidP="00C62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B76ED8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="00041B93" w:rsidRPr="00B76ED8">
        <w:rPr>
          <w:rFonts w:ascii="Times New Roman" w:hAnsi="Times New Roman" w:cs="Times New Roman"/>
          <w:sz w:val="28"/>
          <w:szCs w:val="28"/>
        </w:rPr>
        <w:t>по расходам на конец отчетного периода</w:t>
      </w:r>
      <w:r w:rsidRPr="00B76ED8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76ED8" w:rsidRPr="00B76ED8">
        <w:rPr>
          <w:rFonts w:ascii="Times New Roman" w:hAnsi="Times New Roman" w:cs="Times New Roman"/>
          <w:sz w:val="28"/>
          <w:szCs w:val="28"/>
        </w:rPr>
        <w:t>27,5</w:t>
      </w:r>
      <w:r w:rsidRPr="00B76ED8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6E441C" w:rsidRDefault="001E3154" w:rsidP="00C62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85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B2B4A">
        <w:rPr>
          <w:rFonts w:ascii="Times New Roman" w:hAnsi="Times New Roman" w:cs="Times New Roman"/>
          <w:sz w:val="28"/>
          <w:szCs w:val="28"/>
        </w:rPr>
        <w:t xml:space="preserve">Кредиторская задолженность составила </w:t>
      </w:r>
      <w:r w:rsidR="00AB14B0" w:rsidRPr="009B2B4A">
        <w:rPr>
          <w:rFonts w:ascii="Times New Roman" w:hAnsi="Times New Roman" w:cs="Times New Roman"/>
          <w:sz w:val="28"/>
          <w:szCs w:val="28"/>
        </w:rPr>
        <w:t>9,5</w:t>
      </w:r>
      <w:r w:rsidRPr="009B2B4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E3154" w:rsidRPr="007924F2" w:rsidRDefault="001E3154" w:rsidP="00C62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85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24F2">
        <w:rPr>
          <w:rFonts w:ascii="Times New Roman" w:hAnsi="Times New Roman" w:cs="Times New Roman"/>
          <w:sz w:val="28"/>
          <w:szCs w:val="28"/>
        </w:rPr>
        <w:t>Просроченн</w:t>
      </w:r>
      <w:r w:rsidR="003B63A6" w:rsidRPr="007924F2">
        <w:rPr>
          <w:rFonts w:ascii="Times New Roman" w:hAnsi="Times New Roman" w:cs="Times New Roman"/>
          <w:sz w:val="28"/>
          <w:szCs w:val="28"/>
        </w:rPr>
        <w:t>ая</w:t>
      </w:r>
      <w:r w:rsidRPr="007924F2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3B63A6" w:rsidRPr="007924F2">
        <w:rPr>
          <w:rFonts w:ascii="Times New Roman" w:hAnsi="Times New Roman" w:cs="Times New Roman"/>
          <w:sz w:val="28"/>
          <w:szCs w:val="28"/>
        </w:rPr>
        <w:t>ь</w:t>
      </w:r>
      <w:r w:rsidRPr="007924F2">
        <w:rPr>
          <w:rFonts w:ascii="Times New Roman" w:hAnsi="Times New Roman" w:cs="Times New Roman"/>
          <w:sz w:val="28"/>
          <w:szCs w:val="28"/>
        </w:rPr>
        <w:t xml:space="preserve"> на конец отчетного периода </w:t>
      </w:r>
      <w:r w:rsidR="003B63A6" w:rsidRPr="007924F2">
        <w:rPr>
          <w:rFonts w:ascii="Times New Roman" w:hAnsi="Times New Roman" w:cs="Times New Roman"/>
          <w:sz w:val="28"/>
          <w:szCs w:val="28"/>
        </w:rPr>
        <w:t>отсутствует</w:t>
      </w:r>
      <w:r w:rsidRPr="007924F2">
        <w:rPr>
          <w:rFonts w:ascii="Times New Roman" w:hAnsi="Times New Roman" w:cs="Times New Roman"/>
          <w:sz w:val="28"/>
          <w:szCs w:val="28"/>
        </w:rPr>
        <w:t>.</w:t>
      </w:r>
    </w:p>
    <w:p w:rsidR="001E3154" w:rsidRPr="002F58C3" w:rsidRDefault="001E3154" w:rsidP="006E4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85F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2F58C3">
        <w:rPr>
          <w:rFonts w:ascii="Times New Roman" w:hAnsi="Times New Roman" w:cs="Times New Roman"/>
          <w:sz w:val="28"/>
          <w:szCs w:val="28"/>
        </w:rPr>
        <w:t>Балансовая стоимость нефинансовых активов на конец отчетного периода составила 2</w:t>
      </w:r>
      <w:r w:rsidR="00E327CA" w:rsidRPr="002F58C3">
        <w:rPr>
          <w:rFonts w:ascii="Times New Roman" w:hAnsi="Times New Roman" w:cs="Times New Roman"/>
          <w:sz w:val="28"/>
          <w:szCs w:val="28"/>
        </w:rPr>
        <w:t>176</w:t>
      </w:r>
      <w:r w:rsidRPr="002F58C3">
        <w:rPr>
          <w:rFonts w:ascii="Times New Roman" w:hAnsi="Times New Roman" w:cs="Times New Roman"/>
          <w:sz w:val="28"/>
          <w:szCs w:val="28"/>
        </w:rPr>
        <w:t>,</w:t>
      </w:r>
      <w:r w:rsidR="00A8067E" w:rsidRPr="002F58C3">
        <w:rPr>
          <w:rFonts w:ascii="Times New Roman" w:hAnsi="Times New Roman" w:cs="Times New Roman"/>
          <w:sz w:val="28"/>
          <w:szCs w:val="28"/>
        </w:rPr>
        <w:t>6</w:t>
      </w:r>
      <w:r w:rsidRPr="002F58C3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E441C">
        <w:rPr>
          <w:rFonts w:ascii="Times New Roman" w:hAnsi="Times New Roman" w:cs="Times New Roman"/>
          <w:sz w:val="28"/>
          <w:szCs w:val="28"/>
        </w:rPr>
        <w:t>.</w:t>
      </w:r>
    </w:p>
    <w:p w:rsidR="001E3154" w:rsidRPr="000E0EEF" w:rsidRDefault="001E3154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EEF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 на конец отчетного периода составляет </w:t>
      </w:r>
      <w:r w:rsidR="000E0EEF" w:rsidRPr="000E0EEF">
        <w:rPr>
          <w:rFonts w:ascii="Times New Roman" w:hAnsi="Times New Roman" w:cs="Times New Roman"/>
          <w:sz w:val="28"/>
          <w:szCs w:val="28"/>
        </w:rPr>
        <w:t>24,6</w:t>
      </w:r>
      <w:r w:rsidRPr="000E0EEF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0E0EEF" w:rsidRPr="000E0EEF">
        <w:rPr>
          <w:rFonts w:ascii="Times New Roman" w:hAnsi="Times New Roman" w:cs="Times New Roman"/>
          <w:sz w:val="28"/>
          <w:szCs w:val="28"/>
        </w:rPr>
        <w:t>63,7</w:t>
      </w:r>
      <w:r w:rsidRPr="000E0EEF">
        <w:rPr>
          <w:rFonts w:ascii="Times New Roman" w:hAnsi="Times New Roman" w:cs="Times New Roman"/>
          <w:sz w:val="28"/>
          <w:szCs w:val="28"/>
        </w:rPr>
        <w:t>% от стоимости основных средств.</w:t>
      </w:r>
    </w:p>
    <w:p w:rsidR="001E3154" w:rsidRPr="00D83B6B" w:rsidRDefault="001E3154" w:rsidP="00C6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B6B">
        <w:rPr>
          <w:rFonts w:ascii="Times New Roman" w:hAnsi="Times New Roman" w:cs="Times New Roman"/>
          <w:sz w:val="28"/>
          <w:szCs w:val="28"/>
        </w:rPr>
        <w:t>По итогам инвентаризации</w:t>
      </w:r>
      <w:r w:rsidR="00C06E93" w:rsidRPr="00D83B6B">
        <w:rPr>
          <w:rFonts w:ascii="Times New Roman" w:hAnsi="Times New Roman" w:cs="Times New Roman"/>
          <w:sz w:val="28"/>
          <w:szCs w:val="28"/>
        </w:rPr>
        <w:t xml:space="preserve"> активов и обязательств</w:t>
      </w:r>
      <w:r w:rsidRPr="00D83B6B">
        <w:rPr>
          <w:rFonts w:ascii="Times New Roman" w:hAnsi="Times New Roman" w:cs="Times New Roman"/>
          <w:sz w:val="28"/>
          <w:szCs w:val="28"/>
        </w:rPr>
        <w:t>, проведенной в 20</w:t>
      </w:r>
      <w:r w:rsidR="00C06E93" w:rsidRPr="00D83B6B">
        <w:rPr>
          <w:rFonts w:ascii="Times New Roman" w:hAnsi="Times New Roman" w:cs="Times New Roman"/>
          <w:sz w:val="28"/>
          <w:szCs w:val="28"/>
        </w:rPr>
        <w:t>2</w:t>
      </w:r>
      <w:r w:rsidR="00D83B6B" w:rsidRPr="00D83B6B">
        <w:rPr>
          <w:rFonts w:ascii="Times New Roman" w:hAnsi="Times New Roman" w:cs="Times New Roman"/>
          <w:sz w:val="28"/>
          <w:szCs w:val="28"/>
        </w:rPr>
        <w:t>1</w:t>
      </w:r>
      <w:r w:rsidRPr="00D83B6B">
        <w:rPr>
          <w:rFonts w:ascii="Times New Roman" w:hAnsi="Times New Roman" w:cs="Times New Roman"/>
          <w:sz w:val="28"/>
          <w:szCs w:val="28"/>
        </w:rPr>
        <w:t xml:space="preserve"> году расхождений с бухгалтерским учетом не установлено.</w:t>
      </w:r>
      <w:r w:rsidR="00C06E93" w:rsidRPr="00D83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D89" w:rsidRDefault="006C48AF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C4D89" w:rsidRPr="00FC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Осуществление мероприятий, направленных на укрепление финансовой дисциплины. </w:t>
      </w:r>
    </w:p>
    <w:p w:rsidR="009959E4" w:rsidRDefault="004B3FA7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укрепления финансовой дисциплины </w:t>
      </w:r>
      <w:r w:rsidR="009959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59E4">
        <w:rPr>
          <w:rFonts w:ascii="Times New Roman" w:hAnsi="Times New Roman" w:cs="Times New Roman"/>
          <w:sz w:val="28"/>
          <w:szCs w:val="28"/>
        </w:rPr>
        <w:t>тделом осуществляется ежедневный внутренний финансовый контроль (предварительный и текущий) в процессе всей работы, в том числе: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принимаемых бюджетных обязательств лимитам бюджетных обязательств;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правомерности предусмотренных авансовых платежей в договорах (контрактах);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обязательных реквизитов в первичных документах;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первичных документов на оплату и информации, содержащейся в таких документах, условиям договоров (контрактов);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представленных документов на оплату подотчетными лицами требованиям Учетной политики;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расходования денежных средств в соответствии с предусмотренными в бюджете расходами;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правомерного и целевого расходования денежных средств;</w:t>
      </w:r>
    </w:p>
    <w:p w:rsidR="009959E4" w:rsidRDefault="009959E4" w:rsidP="00995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сроков при осуществлении расходов;</w:t>
      </w:r>
    </w:p>
    <w:p w:rsidR="009959E4" w:rsidRDefault="009959E4" w:rsidP="00995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соблюдения сроков отражения операций в регистрах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9E4" w:rsidRDefault="009959E4" w:rsidP="00995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сроков предоставления месячной, квартальной, годовой бюджетной отчетности, иной информации и сведений по запросам.</w:t>
      </w:r>
    </w:p>
    <w:p w:rsidR="00285EB8" w:rsidRDefault="00285EB8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24" w:rsidRDefault="00BC7E24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124C92" w:rsidRDefault="00BC7E24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Н.А.Генералова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AD2" w:rsidRDefault="00910AD2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24" w:rsidRDefault="00BC7E24" w:rsidP="00C626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16.02.2022</w:t>
      </w:r>
      <w:bookmarkStart w:id="0" w:name="_GoBack"/>
      <w:bookmarkEnd w:id="0"/>
    </w:p>
    <w:sectPr w:rsidR="00BC7E24" w:rsidSect="00F255C6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12FE"/>
    <w:multiLevelType w:val="hybridMultilevel"/>
    <w:tmpl w:val="B52A9B06"/>
    <w:lvl w:ilvl="0" w:tplc="BDBEA99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9426070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DA4AE33E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7124F936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41FE4174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566A77AC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7E0064F0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DFEC24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EBCECB5C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">
    <w:nsid w:val="3F590D63"/>
    <w:multiLevelType w:val="multilevel"/>
    <w:tmpl w:val="43744C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6785C3E"/>
    <w:multiLevelType w:val="hybridMultilevel"/>
    <w:tmpl w:val="06F2C874"/>
    <w:lvl w:ilvl="0" w:tplc="AFC21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255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C4B4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9865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602C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7CE7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64DD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6C91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9013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C345D84"/>
    <w:multiLevelType w:val="hybridMultilevel"/>
    <w:tmpl w:val="DAAEC972"/>
    <w:lvl w:ilvl="0" w:tplc="7666A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19"/>
    <w:rsid w:val="000029F0"/>
    <w:rsid w:val="00003EDE"/>
    <w:rsid w:val="00010B50"/>
    <w:rsid w:val="00014E58"/>
    <w:rsid w:val="00022E50"/>
    <w:rsid w:val="0002613F"/>
    <w:rsid w:val="000278C1"/>
    <w:rsid w:val="00031304"/>
    <w:rsid w:val="00041B93"/>
    <w:rsid w:val="00045D06"/>
    <w:rsid w:val="000464A7"/>
    <w:rsid w:val="00046DBE"/>
    <w:rsid w:val="00051B44"/>
    <w:rsid w:val="00056805"/>
    <w:rsid w:val="00067E77"/>
    <w:rsid w:val="0007142F"/>
    <w:rsid w:val="00083FA9"/>
    <w:rsid w:val="00090AEF"/>
    <w:rsid w:val="000B1A50"/>
    <w:rsid w:val="000B2CA3"/>
    <w:rsid w:val="000B4C2D"/>
    <w:rsid w:val="000C7677"/>
    <w:rsid w:val="000D0E62"/>
    <w:rsid w:val="000D6160"/>
    <w:rsid w:val="000E0EEF"/>
    <w:rsid w:val="000E6B19"/>
    <w:rsid w:val="000E77C4"/>
    <w:rsid w:val="000F2D67"/>
    <w:rsid w:val="000F3057"/>
    <w:rsid w:val="00107B3F"/>
    <w:rsid w:val="0011685C"/>
    <w:rsid w:val="0012408B"/>
    <w:rsid w:val="00124C92"/>
    <w:rsid w:val="0012584C"/>
    <w:rsid w:val="0013008B"/>
    <w:rsid w:val="00134EE4"/>
    <w:rsid w:val="00136FB4"/>
    <w:rsid w:val="00142464"/>
    <w:rsid w:val="001502DA"/>
    <w:rsid w:val="001619EE"/>
    <w:rsid w:val="00165274"/>
    <w:rsid w:val="0017509A"/>
    <w:rsid w:val="0018505B"/>
    <w:rsid w:val="00186358"/>
    <w:rsid w:val="00194D00"/>
    <w:rsid w:val="00197B56"/>
    <w:rsid w:val="001A373B"/>
    <w:rsid w:val="001B56BD"/>
    <w:rsid w:val="001B5A47"/>
    <w:rsid w:val="001B6C00"/>
    <w:rsid w:val="001D64B0"/>
    <w:rsid w:val="001E167A"/>
    <w:rsid w:val="001E2F03"/>
    <w:rsid w:val="001E3154"/>
    <w:rsid w:val="001E62D5"/>
    <w:rsid w:val="001E7F64"/>
    <w:rsid w:val="001F7567"/>
    <w:rsid w:val="00200847"/>
    <w:rsid w:val="002022B0"/>
    <w:rsid w:val="002171CE"/>
    <w:rsid w:val="00223769"/>
    <w:rsid w:val="00233010"/>
    <w:rsid w:val="00260E57"/>
    <w:rsid w:val="00273FA5"/>
    <w:rsid w:val="00274122"/>
    <w:rsid w:val="00275FC1"/>
    <w:rsid w:val="00276C5F"/>
    <w:rsid w:val="00285EB8"/>
    <w:rsid w:val="00294E20"/>
    <w:rsid w:val="002C28FE"/>
    <w:rsid w:val="002C471F"/>
    <w:rsid w:val="002E0FD0"/>
    <w:rsid w:val="002E619B"/>
    <w:rsid w:val="002F58C3"/>
    <w:rsid w:val="002F5FDB"/>
    <w:rsid w:val="00303E70"/>
    <w:rsid w:val="003047CF"/>
    <w:rsid w:val="003129CA"/>
    <w:rsid w:val="0031680D"/>
    <w:rsid w:val="00325495"/>
    <w:rsid w:val="0033117A"/>
    <w:rsid w:val="0033446E"/>
    <w:rsid w:val="00355805"/>
    <w:rsid w:val="0035696F"/>
    <w:rsid w:val="00371135"/>
    <w:rsid w:val="0037300D"/>
    <w:rsid w:val="003752CF"/>
    <w:rsid w:val="003817B7"/>
    <w:rsid w:val="00385BD8"/>
    <w:rsid w:val="003929EE"/>
    <w:rsid w:val="00394350"/>
    <w:rsid w:val="00397AB6"/>
    <w:rsid w:val="003A033E"/>
    <w:rsid w:val="003B04A6"/>
    <w:rsid w:val="003B11C5"/>
    <w:rsid w:val="003B2131"/>
    <w:rsid w:val="003B4F33"/>
    <w:rsid w:val="003B63A6"/>
    <w:rsid w:val="003B75E6"/>
    <w:rsid w:val="003C2C54"/>
    <w:rsid w:val="003E042C"/>
    <w:rsid w:val="003E249B"/>
    <w:rsid w:val="003F36D4"/>
    <w:rsid w:val="00403ECF"/>
    <w:rsid w:val="00406A6B"/>
    <w:rsid w:val="004154D7"/>
    <w:rsid w:val="0042106F"/>
    <w:rsid w:val="00434422"/>
    <w:rsid w:val="00434FDB"/>
    <w:rsid w:val="0043602A"/>
    <w:rsid w:val="00436101"/>
    <w:rsid w:val="004428AF"/>
    <w:rsid w:val="00443295"/>
    <w:rsid w:val="00445CC0"/>
    <w:rsid w:val="00455821"/>
    <w:rsid w:val="0046115D"/>
    <w:rsid w:val="00461E03"/>
    <w:rsid w:val="00471DAC"/>
    <w:rsid w:val="00477750"/>
    <w:rsid w:val="004854D1"/>
    <w:rsid w:val="00491CF5"/>
    <w:rsid w:val="004A1549"/>
    <w:rsid w:val="004B3FA7"/>
    <w:rsid w:val="004B7423"/>
    <w:rsid w:val="004D2BEA"/>
    <w:rsid w:val="004E0B1C"/>
    <w:rsid w:val="004E7AA2"/>
    <w:rsid w:val="004F0971"/>
    <w:rsid w:val="004F733C"/>
    <w:rsid w:val="00500E05"/>
    <w:rsid w:val="00501B4E"/>
    <w:rsid w:val="00504F4B"/>
    <w:rsid w:val="00505CB2"/>
    <w:rsid w:val="00506043"/>
    <w:rsid w:val="0050742B"/>
    <w:rsid w:val="005207B9"/>
    <w:rsid w:val="0052175D"/>
    <w:rsid w:val="00527AB3"/>
    <w:rsid w:val="005328F4"/>
    <w:rsid w:val="00535030"/>
    <w:rsid w:val="00535D5C"/>
    <w:rsid w:val="005414F4"/>
    <w:rsid w:val="00550230"/>
    <w:rsid w:val="00560936"/>
    <w:rsid w:val="00563E6A"/>
    <w:rsid w:val="005660A1"/>
    <w:rsid w:val="00571A26"/>
    <w:rsid w:val="00580C51"/>
    <w:rsid w:val="00592DE8"/>
    <w:rsid w:val="0059526E"/>
    <w:rsid w:val="005A5896"/>
    <w:rsid w:val="005B1263"/>
    <w:rsid w:val="005C146B"/>
    <w:rsid w:val="005C41F8"/>
    <w:rsid w:val="005D339C"/>
    <w:rsid w:val="005D7082"/>
    <w:rsid w:val="005E051A"/>
    <w:rsid w:val="005E1074"/>
    <w:rsid w:val="005F0C17"/>
    <w:rsid w:val="00600586"/>
    <w:rsid w:val="00604683"/>
    <w:rsid w:val="00605692"/>
    <w:rsid w:val="006060BC"/>
    <w:rsid w:val="0061164A"/>
    <w:rsid w:val="00615AC6"/>
    <w:rsid w:val="00643A7E"/>
    <w:rsid w:val="006541DB"/>
    <w:rsid w:val="00655781"/>
    <w:rsid w:val="00665CCD"/>
    <w:rsid w:val="006751B9"/>
    <w:rsid w:val="0068225F"/>
    <w:rsid w:val="00682F7B"/>
    <w:rsid w:val="00683368"/>
    <w:rsid w:val="006856BA"/>
    <w:rsid w:val="0068586F"/>
    <w:rsid w:val="00693CD1"/>
    <w:rsid w:val="00695864"/>
    <w:rsid w:val="006A3C20"/>
    <w:rsid w:val="006C0A1E"/>
    <w:rsid w:val="006C48AF"/>
    <w:rsid w:val="006C7866"/>
    <w:rsid w:val="006D1198"/>
    <w:rsid w:val="006D2D49"/>
    <w:rsid w:val="006D7601"/>
    <w:rsid w:val="006E441C"/>
    <w:rsid w:val="007067E6"/>
    <w:rsid w:val="007130B2"/>
    <w:rsid w:val="007137DD"/>
    <w:rsid w:val="007252B0"/>
    <w:rsid w:val="00734701"/>
    <w:rsid w:val="007432E3"/>
    <w:rsid w:val="0074698F"/>
    <w:rsid w:val="00755C75"/>
    <w:rsid w:val="00760754"/>
    <w:rsid w:val="0076099C"/>
    <w:rsid w:val="0076257C"/>
    <w:rsid w:val="00767F1A"/>
    <w:rsid w:val="00774C91"/>
    <w:rsid w:val="007919F7"/>
    <w:rsid w:val="007924F2"/>
    <w:rsid w:val="00793E66"/>
    <w:rsid w:val="007A5D94"/>
    <w:rsid w:val="007A7312"/>
    <w:rsid w:val="007C0F0F"/>
    <w:rsid w:val="007C628A"/>
    <w:rsid w:val="007D0CAF"/>
    <w:rsid w:val="007D1305"/>
    <w:rsid w:val="007D399C"/>
    <w:rsid w:val="007E6B2D"/>
    <w:rsid w:val="007F6E71"/>
    <w:rsid w:val="00812C58"/>
    <w:rsid w:val="00843BB1"/>
    <w:rsid w:val="008466A5"/>
    <w:rsid w:val="0084799C"/>
    <w:rsid w:val="00855AA8"/>
    <w:rsid w:val="0086396F"/>
    <w:rsid w:val="00865E20"/>
    <w:rsid w:val="008662B5"/>
    <w:rsid w:val="00866F4D"/>
    <w:rsid w:val="008720CF"/>
    <w:rsid w:val="008753F1"/>
    <w:rsid w:val="00890BC7"/>
    <w:rsid w:val="008B07BB"/>
    <w:rsid w:val="008C148C"/>
    <w:rsid w:val="008C768A"/>
    <w:rsid w:val="00903FDB"/>
    <w:rsid w:val="00904C60"/>
    <w:rsid w:val="00905BA1"/>
    <w:rsid w:val="00905F3F"/>
    <w:rsid w:val="009060A1"/>
    <w:rsid w:val="00910AD2"/>
    <w:rsid w:val="009119F1"/>
    <w:rsid w:val="00914811"/>
    <w:rsid w:val="009159F0"/>
    <w:rsid w:val="00915CBB"/>
    <w:rsid w:val="0092213B"/>
    <w:rsid w:val="009366FC"/>
    <w:rsid w:val="00937293"/>
    <w:rsid w:val="00942F1E"/>
    <w:rsid w:val="00943AF2"/>
    <w:rsid w:val="00946F83"/>
    <w:rsid w:val="00964145"/>
    <w:rsid w:val="00967A21"/>
    <w:rsid w:val="00982541"/>
    <w:rsid w:val="009959E4"/>
    <w:rsid w:val="009B21EE"/>
    <w:rsid w:val="009B2B4A"/>
    <w:rsid w:val="009B30C8"/>
    <w:rsid w:val="009D202D"/>
    <w:rsid w:val="009D271B"/>
    <w:rsid w:val="009D3A96"/>
    <w:rsid w:val="009E34FA"/>
    <w:rsid w:val="009E5A01"/>
    <w:rsid w:val="009E6059"/>
    <w:rsid w:val="009E6640"/>
    <w:rsid w:val="009F0F11"/>
    <w:rsid w:val="009F25F9"/>
    <w:rsid w:val="00A003CD"/>
    <w:rsid w:val="00A04711"/>
    <w:rsid w:val="00A14D1A"/>
    <w:rsid w:val="00A17A1F"/>
    <w:rsid w:val="00A21779"/>
    <w:rsid w:val="00A21EF7"/>
    <w:rsid w:val="00A270B4"/>
    <w:rsid w:val="00A3238D"/>
    <w:rsid w:val="00A377FD"/>
    <w:rsid w:val="00A37927"/>
    <w:rsid w:val="00A53CA5"/>
    <w:rsid w:val="00A54487"/>
    <w:rsid w:val="00A5459C"/>
    <w:rsid w:val="00A6158E"/>
    <w:rsid w:val="00A722A4"/>
    <w:rsid w:val="00A8067E"/>
    <w:rsid w:val="00A8167D"/>
    <w:rsid w:val="00A934B1"/>
    <w:rsid w:val="00AA1E78"/>
    <w:rsid w:val="00AB14B0"/>
    <w:rsid w:val="00AD7FA0"/>
    <w:rsid w:val="00AF4AEC"/>
    <w:rsid w:val="00B01012"/>
    <w:rsid w:val="00B12B15"/>
    <w:rsid w:val="00B22874"/>
    <w:rsid w:val="00B23316"/>
    <w:rsid w:val="00B3074D"/>
    <w:rsid w:val="00B46219"/>
    <w:rsid w:val="00B51807"/>
    <w:rsid w:val="00B704C1"/>
    <w:rsid w:val="00B72EDD"/>
    <w:rsid w:val="00B75BB1"/>
    <w:rsid w:val="00B76ED8"/>
    <w:rsid w:val="00B85F6C"/>
    <w:rsid w:val="00B93E44"/>
    <w:rsid w:val="00BA6738"/>
    <w:rsid w:val="00BB283D"/>
    <w:rsid w:val="00BB765C"/>
    <w:rsid w:val="00BC5296"/>
    <w:rsid w:val="00BC7E24"/>
    <w:rsid w:val="00BD1AB2"/>
    <w:rsid w:val="00BD7A4C"/>
    <w:rsid w:val="00BE41EF"/>
    <w:rsid w:val="00BE4D5C"/>
    <w:rsid w:val="00BE4F94"/>
    <w:rsid w:val="00BE56C2"/>
    <w:rsid w:val="00BE7BF5"/>
    <w:rsid w:val="00BF057F"/>
    <w:rsid w:val="00C02E4D"/>
    <w:rsid w:val="00C06E93"/>
    <w:rsid w:val="00C106E6"/>
    <w:rsid w:val="00C13DB7"/>
    <w:rsid w:val="00C208F9"/>
    <w:rsid w:val="00C22A24"/>
    <w:rsid w:val="00C247BE"/>
    <w:rsid w:val="00C32187"/>
    <w:rsid w:val="00C3305B"/>
    <w:rsid w:val="00C42673"/>
    <w:rsid w:val="00C469EE"/>
    <w:rsid w:val="00C6265F"/>
    <w:rsid w:val="00C629AD"/>
    <w:rsid w:val="00C62EFF"/>
    <w:rsid w:val="00C62F6C"/>
    <w:rsid w:val="00C652D3"/>
    <w:rsid w:val="00C73031"/>
    <w:rsid w:val="00C80F47"/>
    <w:rsid w:val="00C90DD4"/>
    <w:rsid w:val="00C975CA"/>
    <w:rsid w:val="00CA0DBB"/>
    <w:rsid w:val="00CA6EAF"/>
    <w:rsid w:val="00CA6EC8"/>
    <w:rsid w:val="00CA7E2C"/>
    <w:rsid w:val="00CD03FA"/>
    <w:rsid w:val="00CD534F"/>
    <w:rsid w:val="00CE68D4"/>
    <w:rsid w:val="00D1149E"/>
    <w:rsid w:val="00D118F4"/>
    <w:rsid w:val="00D32724"/>
    <w:rsid w:val="00D412AD"/>
    <w:rsid w:val="00D4265B"/>
    <w:rsid w:val="00D42F24"/>
    <w:rsid w:val="00D464D7"/>
    <w:rsid w:val="00D50888"/>
    <w:rsid w:val="00D62B23"/>
    <w:rsid w:val="00D71C81"/>
    <w:rsid w:val="00D8147D"/>
    <w:rsid w:val="00D8279B"/>
    <w:rsid w:val="00D83B6B"/>
    <w:rsid w:val="00D856A8"/>
    <w:rsid w:val="00D8639A"/>
    <w:rsid w:val="00DA2DB6"/>
    <w:rsid w:val="00DB5F3A"/>
    <w:rsid w:val="00DD32BB"/>
    <w:rsid w:val="00DE3EE0"/>
    <w:rsid w:val="00DE689B"/>
    <w:rsid w:val="00E139BD"/>
    <w:rsid w:val="00E157C6"/>
    <w:rsid w:val="00E24FA1"/>
    <w:rsid w:val="00E327CA"/>
    <w:rsid w:val="00E36045"/>
    <w:rsid w:val="00E55BCB"/>
    <w:rsid w:val="00E56F0E"/>
    <w:rsid w:val="00E66DAA"/>
    <w:rsid w:val="00E72EEC"/>
    <w:rsid w:val="00E7485F"/>
    <w:rsid w:val="00E77A48"/>
    <w:rsid w:val="00E81553"/>
    <w:rsid w:val="00EB12CE"/>
    <w:rsid w:val="00EC29C3"/>
    <w:rsid w:val="00EC65E2"/>
    <w:rsid w:val="00EC778F"/>
    <w:rsid w:val="00ED0AB2"/>
    <w:rsid w:val="00ED0B44"/>
    <w:rsid w:val="00ED2349"/>
    <w:rsid w:val="00ED3477"/>
    <w:rsid w:val="00ED4DF5"/>
    <w:rsid w:val="00F17468"/>
    <w:rsid w:val="00F22B97"/>
    <w:rsid w:val="00F22FB1"/>
    <w:rsid w:val="00F239A5"/>
    <w:rsid w:val="00F23DC9"/>
    <w:rsid w:val="00F255C6"/>
    <w:rsid w:val="00F25715"/>
    <w:rsid w:val="00F309E3"/>
    <w:rsid w:val="00F352D0"/>
    <w:rsid w:val="00F40ED0"/>
    <w:rsid w:val="00F43705"/>
    <w:rsid w:val="00F5259A"/>
    <w:rsid w:val="00F62FBF"/>
    <w:rsid w:val="00F767E4"/>
    <w:rsid w:val="00F81E46"/>
    <w:rsid w:val="00F906C2"/>
    <w:rsid w:val="00FA03D9"/>
    <w:rsid w:val="00FA5EB1"/>
    <w:rsid w:val="00FB32CE"/>
    <w:rsid w:val="00FB4671"/>
    <w:rsid w:val="00FB4A8E"/>
    <w:rsid w:val="00FB4AED"/>
    <w:rsid w:val="00FC341E"/>
    <w:rsid w:val="00FC4D89"/>
    <w:rsid w:val="00FC65E7"/>
    <w:rsid w:val="00FD0FB5"/>
    <w:rsid w:val="00FD473E"/>
    <w:rsid w:val="00FD4B0B"/>
    <w:rsid w:val="00FF17F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AE308-84D1-4B5E-992A-384CA956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9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178</cp:revision>
  <cp:lastPrinted>2022-02-16T09:06:00Z</cp:lastPrinted>
  <dcterms:created xsi:type="dcterms:W3CDTF">2020-02-25T14:05:00Z</dcterms:created>
  <dcterms:modified xsi:type="dcterms:W3CDTF">2022-03-16T06:49:00Z</dcterms:modified>
</cp:coreProperties>
</file>