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Default="00DD30CA" w:rsidP="009A2189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«</w:t>
      </w:r>
      <w:r w:rsidR="0046639E" w:rsidRPr="0046639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6639E" w:rsidRPr="0046639E">
        <w:rPr>
          <w:rStyle w:val="a3"/>
          <w:rFonts w:ascii="Times New Roman" w:hAnsi="Times New Roman" w:cs="Times New Roman"/>
          <w:sz w:val="28"/>
          <w:szCs w:val="28"/>
        </w:rPr>
        <w:t xml:space="preserve">Программы </w:t>
      </w:r>
      <w:r w:rsidR="0046639E" w:rsidRPr="0046639E">
        <w:rPr>
          <w:rFonts w:ascii="Times New Roman" w:hAnsi="Times New Roman" w:cs="Times New Roman"/>
          <w:b/>
          <w:sz w:val="28"/>
          <w:szCs w:val="28"/>
        </w:rPr>
        <w:t>профилактических мероприятий, направленных на предупреждение нарушений юридическими лицами, индивидуальными предпринимателями и физическими лицами 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 на территории городского округа город Кулебаки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D5B02" w:rsidRPr="009A2189" w:rsidRDefault="00FD5B02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</w:p>
    <w:p w:rsidR="00DC7442" w:rsidRDefault="00FD5B02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2028425647" w:edGrp="everyone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CF1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>,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="00976CF1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   администрацией городского округа город Кулебаки Нижегородской области  был разработан  данный нормативно-правовой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>акт</w:t>
      </w:r>
      <w:permEnd w:id="2028425647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D5B02" w:rsidRDefault="00FD5B02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D5B02" w:rsidRDefault="00FD5B02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D5B02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Ю.Н. Голунов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46639E"/>
    <w:rsid w:val="004C5008"/>
    <w:rsid w:val="005A46F8"/>
    <w:rsid w:val="006E5A9B"/>
    <w:rsid w:val="00743CD8"/>
    <w:rsid w:val="00802DC4"/>
    <w:rsid w:val="00976CF1"/>
    <w:rsid w:val="0098647C"/>
    <w:rsid w:val="009A2189"/>
    <w:rsid w:val="00A84B65"/>
    <w:rsid w:val="00C81546"/>
    <w:rsid w:val="00CA4F36"/>
    <w:rsid w:val="00CE0EED"/>
    <w:rsid w:val="00DC7442"/>
    <w:rsid w:val="00DD30CA"/>
    <w:rsid w:val="00E97F9C"/>
    <w:rsid w:val="00EB1CAB"/>
    <w:rsid w:val="00F13FBF"/>
    <w:rsid w:val="00F15606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466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466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2019-01-24T07:43:00Z</dcterms:created>
  <dcterms:modified xsi:type="dcterms:W3CDTF">2019-01-24T07:43:00Z</dcterms:modified>
</cp:coreProperties>
</file>