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8" w:rsidRPr="00587BE4" w:rsidRDefault="00FD6D48" w:rsidP="00FD29F0">
      <w:pPr>
        <w:widowControl w:val="0"/>
        <w:autoSpaceDE w:val="0"/>
        <w:autoSpaceDN w:val="0"/>
        <w:adjustRightInd w:val="0"/>
        <w:jc w:val="center"/>
        <w:rPr>
          <w:b/>
          <w:bCs/>
          <w:sz w:val="28"/>
          <w:szCs w:val="28"/>
        </w:rPr>
      </w:pPr>
      <w:bookmarkStart w:id="0" w:name="_GoBack"/>
      <w:bookmarkEnd w:id="0"/>
      <w:r w:rsidRPr="00587BE4">
        <w:rPr>
          <w:b/>
          <w:bCs/>
          <w:sz w:val="28"/>
          <w:szCs w:val="28"/>
        </w:rPr>
        <w:t>Заключение</w:t>
      </w:r>
    </w:p>
    <w:p w:rsidR="00FD6D48" w:rsidRPr="00587BE4" w:rsidRDefault="00FD6D48" w:rsidP="00FD29F0">
      <w:pPr>
        <w:widowControl w:val="0"/>
        <w:autoSpaceDE w:val="0"/>
        <w:autoSpaceDN w:val="0"/>
        <w:adjustRightInd w:val="0"/>
        <w:jc w:val="center"/>
        <w:rPr>
          <w:b/>
          <w:bCs/>
          <w:sz w:val="28"/>
          <w:szCs w:val="28"/>
        </w:rPr>
      </w:pPr>
      <w:r w:rsidRPr="00587BE4">
        <w:rPr>
          <w:b/>
          <w:bCs/>
          <w:sz w:val="28"/>
          <w:szCs w:val="28"/>
        </w:rPr>
        <w:t>об оценке проекта муниципального нормативного правового акта</w:t>
      </w:r>
    </w:p>
    <w:p w:rsidR="00FD6D48" w:rsidRPr="00587BE4" w:rsidRDefault="00FD6D48" w:rsidP="00FD29F0">
      <w:pPr>
        <w:widowControl w:val="0"/>
        <w:autoSpaceDE w:val="0"/>
        <w:autoSpaceDN w:val="0"/>
        <w:adjustRightInd w:val="0"/>
        <w:jc w:val="center"/>
        <w:rPr>
          <w:sz w:val="28"/>
          <w:szCs w:val="28"/>
        </w:rPr>
      </w:pPr>
    </w:p>
    <w:p w:rsidR="00FD6D48" w:rsidRPr="00587BE4" w:rsidRDefault="00FD6D48" w:rsidP="00FD29F0">
      <w:pPr>
        <w:widowControl w:val="0"/>
        <w:autoSpaceDE w:val="0"/>
        <w:autoSpaceDN w:val="0"/>
        <w:adjustRightInd w:val="0"/>
        <w:jc w:val="center"/>
        <w:rPr>
          <w:sz w:val="28"/>
          <w:szCs w:val="28"/>
        </w:rPr>
      </w:pPr>
      <w:r w:rsidRPr="00587BE4">
        <w:rPr>
          <w:sz w:val="28"/>
          <w:szCs w:val="28"/>
        </w:rPr>
        <w:t>1. Общие сведения:</w:t>
      </w:r>
    </w:p>
    <w:p w:rsidR="00FD6D48" w:rsidRPr="00587BE4" w:rsidRDefault="00FD6D48" w:rsidP="00FD29F0">
      <w:pPr>
        <w:widowControl w:val="0"/>
        <w:autoSpaceDE w:val="0"/>
        <w:autoSpaceDN w:val="0"/>
        <w:adjustRightInd w:val="0"/>
        <w:rPr>
          <w:sz w:val="28"/>
          <w:szCs w:val="28"/>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Наименование регулирующего органа:</w:t>
      </w:r>
      <w:r w:rsidR="00E366A5">
        <w:rPr>
          <w:sz w:val="28"/>
          <w:szCs w:val="28"/>
          <w:u w:val="single"/>
        </w:rPr>
        <w:t xml:space="preserve"> отдел </w:t>
      </w:r>
      <w:proofErr w:type="gramStart"/>
      <w:r w:rsidR="00E366A5">
        <w:rPr>
          <w:sz w:val="28"/>
          <w:szCs w:val="28"/>
          <w:u w:val="single"/>
        </w:rPr>
        <w:t>архитектуры  и</w:t>
      </w:r>
      <w:proofErr w:type="gramEnd"/>
      <w:r w:rsidR="00E366A5">
        <w:rPr>
          <w:sz w:val="28"/>
          <w:szCs w:val="28"/>
          <w:u w:val="single"/>
        </w:rPr>
        <w:t xml:space="preserve"> организации строительства</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Наименование регулирующего акта:</w:t>
      </w:r>
    </w:p>
    <w:p w:rsidR="00B9298B" w:rsidRPr="00D70303" w:rsidRDefault="00FD6D48" w:rsidP="00587BE4">
      <w:pPr>
        <w:jc w:val="both"/>
        <w:rPr>
          <w:b/>
          <w:sz w:val="28"/>
          <w:szCs w:val="28"/>
        </w:rPr>
      </w:pPr>
      <w:r w:rsidRPr="00587BE4">
        <w:rPr>
          <w:sz w:val="28"/>
          <w:szCs w:val="28"/>
        </w:rPr>
        <w:t xml:space="preserve">проект постановления администрации городского округа город Кулебаки Нижегородской области </w:t>
      </w:r>
      <w:r w:rsidR="005451D8" w:rsidRPr="00D70303">
        <w:rPr>
          <w:b/>
          <w:sz w:val="28"/>
          <w:szCs w:val="28"/>
        </w:rPr>
        <w:t>«</w:t>
      </w:r>
      <w:r w:rsidR="00DA59BB" w:rsidRPr="00DA59BB">
        <w:rPr>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Кулебаки Нижегородской области</w:t>
      </w:r>
      <w:r w:rsidR="005451D8" w:rsidRPr="00D70303">
        <w:rPr>
          <w:b/>
          <w:sz w:val="28"/>
          <w:szCs w:val="28"/>
        </w:rPr>
        <w:t>»</w:t>
      </w:r>
    </w:p>
    <w:p w:rsidR="00BA5203" w:rsidRPr="00587BE4" w:rsidRDefault="00BA5203" w:rsidP="00587BE4">
      <w:pPr>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2. Описание существующей проблемы:</w:t>
      </w:r>
    </w:p>
    <w:p w:rsidR="00FD6D48" w:rsidRPr="00587BE4" w:rsidRDefault="00FD6D48" w:rsidP="00FD29F0">
      <w:pPr>
        <w:widowControl w:val="0"/>
        <w:autoSpaceDE w:val="0"/>
        <w:autoSpaceDN w:val="0"/>
        <w:adjustRightInd w:val="0"/>
        <w:ind w:firstLine="540"/>
        <w:rPr>
          <w:sz w:val="28"/>
          <w:szCs w:val="28"/>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Причины вмешательства (на решение какой проблемы направлено рассматриваемое регулирование):</w:t>
      </w:r>
      <w:r w:rsidR="00E77B6B">
        <w:rPr>
          <w:sz w:val="28"/>
          <w:szCs w:val="28"/>
          <w:u w:val="single"/>
        </w:rPr>
        <w:t xml:space="preserve"> </w:t>
      </w:r>
      <w:r w:rsidR="00DA59BB">
        <w:rPr>
          <w:sz w:val="28"/>
          <w:szCs w:val="28"/>
          <w:u w:val="single"/>
        </w:rPr>
        <w:t>п</w:t>
      </w:r>
      <w:r w:rsidR="00DA59BB" w:rsidRPr="00DA59BB">
        <w:rPr>
          <w:sz w:val="28"/>
          <w:szCs w:val="28"/>
          <w:u w:val="single"/>
        </w:rPr>
        <w:t>равообладатели земельных участков или объектов ка</w:t>
      </w:r>
      <w:r w:rsidR="00DA59BB">
        <w:rPr>
          <w:sz w:val="28"/>
          <w:szCs w:val="28"/>
          <w:u w:val="single"/>
        </w:rPr>
        <w:t>питального строительства обращаются</w:t>
      </w:r>
      <w:r w:rsidR="00DA59BB" w:rsidRPr="00DA59BB">
        <w:rPr>
          <w:sz w:val="28"/>
          <w:szCs w:val="28"/>
          <w:u w:val="single"/>
        </w:rPr>
        <w:t xml:space="preserve"> за разрешениями на условно разрешенный вид использования земельного участка или объекта капитального строительства, установленными Правилами землепользования и застройки (</w:t>
      </w:r>
      <w:proofErr w:type="gramStart"/>
      <w:r w:rsidR="00DA59BB" w:rsidRPr="00DA59BB">
        <w:rPr>
          <w:sz w:val="28"/>
          <w:szCs w:val="28"/>
          <w:u w:val="single"/>
        </w:rPr>
        <w:t>например  с</w:t>
      </w:r>
      <w:proofErr w:type="gramEnd"/>
      <w:r w:rsidR="00DA59BB" w:rsidRPr="00DA59BB">
        <w:rPr>
          <w:sz w:val="28"/>
          <w:szCs w:val="28"/>
          <w:u w:val="single"/>
        </w:rPr>
        <w:t xml:space="preserve"> ИЖС- под магазины. кафе, гостиницы)</w:t>
      </w:r>
    </w:p>
    <w:p w:rsidR="00FD6D48" w:rsidRDefault="00FD6D48" w:rsidP="00FD29F0">
      <w:pPr>
        <w:widowControl w:val="0"/>
        <w:autoSpaceDE w:val="0"/>
        <w:autoSpaceDN w:val="0"/>
        <w:adjustRightInd w:val="0"/>
        <w:ind w:firstLine="540"/>
        <w:jc w:val="both"/>
        <w:rPr>
          <w:sz w:val="28"/>
          <w:szCs w:val="28"/>
          <w:u w:val="single"/>
        </w:rPr>
      </w:pPr>
      <w:r w:rsidRPr="00587BE4">
        <w:rPr>
          <w:sz w:val="28"/>
          <w:szCs w:val="28"/>
          <w:u w:val="single"/>
        </w:rPr>
        <w:t>Цель введения акта:</w:t>
      </w:r>
      <w:r w:rsidR="00DA59BB" w:rsidRPr="00DA59BB">
        <w:t xml:space="preserve"> </w:t>
      </w:r>
      <w:r w:rsidR="00DA59BB" w:rsidRPr="00DA59BB">
        <w:rPr>
          <w:sz w:val="28"/>
          <w:szCs w:val="28"/>
          <w:u w:val="single"/>
        </w:rPr>
        <w:t>повышения качества предоставления и доступности муниципальной услуги, создания комфортных условий для участников отношений, возникающих при предос</w:t>
      </w:r>
      <w:r w:rsidR="00DA59BB">
        <w:rPr>
          <w:sz w:val="28"/>
          <w:szCs w:val="28"/>
          <w:u w:val="single"/>
        </w:rPr>
        <w:t xml:space="preserve">тавлении муниципальной </w:t>
      </w:r>
      <w:proofErr w:type="gramStart"/>
      <w:r w:rsidR="00DA59BB">
        <w:rPr>
          <w:sz w:val="28"/>
          <w:szCs w:val="28"/>
          <w:u w:val="single"/>
        </w:rPr>
        <w:t xml:space="preserve">услуги, </w:t>
      </w:r>
      <w:r w:rsidR="00DA59BB" w:rsidRPr="00DA59BB">
        <w:rPr>
          <w:sz w:val="28"/>
          <w:szCs w:val="28"/>
          <w:u w:val="single"/>
        </w:rPr>
        <w:t xml:space="preserve"> определяет</w:t>
      </w:r>
      <w:proofErr w:type="gramEnd"/>
      <w:r w:rsidR="00DA59BB" w:rsidRPr="00DA59BB">
        <w:rPr>
          <w:sz w:val="28"/>
          <w:szCs w:val="28"/>
          <w:u w:val="single"/>
        </w:rPr>
        <w:t xml:space="preserve">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00DA59BB">
        <w:rPr>
          <w:sz w:val="28"/>
          <w:szCs w:val="28"/>
          <w:u w:val="single"/>
        </w:rPr>
        <w:t>.</w:t>
      </w:r>
    </w:p>
    <w:p w:rsidR="00DA59BB" w:rsidRPr="00587BE4" w:rsidRDefault="00DA59BB" w:rsidP="00FD29F0">
      <w:pPr>
        <w:widowControl w:val="0"/>
        <w:autoSpaceDE w:val="0"/>
        <w:autoSpaceDN w:val="0"/>
        <w:adjustRightInd w:val="0"/>
        <w:ind w:firstLine="540"/>
        <w:jc w:val="both"/>
        <w:rPr>
          <w:sz w:val="28"/>
          <w:szCs w:val="28"/>
        </w:rPr>
      </w:pPr>
      <w:r>
        <w:rPr>
          <w:sz w:val="28"/>
          <w:szCs w:val="28"/>
          <w:u w:val="single"/>
        </w:rPr>
        <w:t>В целях</w:t>
      </w:r>
    </w:p>
    <w:p w:rsidR="00FD6D48" w:rsidRPr="00587BE4" w:rsidRDefault="00FD6D48" w:rsidP="00EC2E9E">
      <w:pPr>
        <w:widowControl w:val="0"/>
        <w:autoSpaceDE w:val="0"/>
        <w:autoSpaceDN w:val="0"/>
        <w:adjustRightInd w:val="0"/>
        <w:ind w:firstLine="540"/>
        <w:jc w:val="both"/>
        <w:rPr>
          <w:sz w:val="28"/>
          <w:szCs w:val="28"/>
        </w:rPr>
      </w:pPr>
      <w:r w:rsidRPr="00587BE4">
        <w:rPr>
          <w:sz w:val="28"/>
          <w:szCs w:val="28"/>
          <w:u w:val="single"/>
        </w:rPr>
        <w:t>Риски, связанные с текущей ситуацией:</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отсутствуют.</w:t>
      </w:r>
    </w:p>
    <w:p w:rsidR="00FD6D48" w:rsidRPr="00587BE4" w:rsidRDefault="00FD6D48" w:rsidP="00FD29F0">
      <w:pPr>
        <w:widowControl w:val="0"/>
        <w:autoSpaceDE w:val="0"/>
        <w:autoSpaceDN w:val="0"/>
        <w:adjustRightInd w:val="0"/>
        <w:ind w:firstLine="540"/>
        <w:rPr>
          <w:sz w:val="28"/>
          <w:szCs w:val="28"/>
          <w:u w:val="single"/>
        </w:rPr>
      </w:pPr>
    </w:p>
    <w:p w:rsidR="00FD6D48" w:rsidRPr="00587BE4" w:rsidRDefault="00FD6D48" w:rsidP="00FD29F0">
      <w:pPr>
        <w:widowControl w:val="0"/>
        <w:autoSpaceDE w:val="0"/>
        <w:autoSpaceDN w:val="0"/>
        <w:adjustRightInd w:val="0"/>
        <w:ind w:firstLine="540"/>
        <w:rPr>
          <w:sz w:val="28"/>
          <w:szCs w:val="28"/>
          <w:u w:val="single"/>
        </w:rPr>
      </w:pPr>
      <w:r w:rsidRPr="00587BE4">
        <w:rPr>
          <w:sz w:val="28"/>
          <w:szCs w:val="28"/>
          <w:u w:val="single"/>
        </w:rPr>
        <w:t xml:space="preserve">Последствия, если никаких действий не будет предпринято: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lang w:eastAsia="en-US"/>
        </w:rPr>
        <w:t xml:space="preserve">нарушение </w:t>
      </w:r>
      <w:r w:rsidR="00DA59BB">
        <w:rPr>
          <w:sz w:val="28"/>
          <w:szCs w:val="28"/>
          <w:lang w:eastAsia="en-US"/>
        </w:rPr>
        <w:t>законодательства физическими и юридическими лицами, нецелевое использование земельного участка, находящегося в собственности.</w:t>
      </w:r>
    </w:p>
    <w:p w:rsidR="00FD6D48" w:rsidRPr="00587BE4" w:rsidRDefault="00FD6D48" w:rsidP="00FD29F0">
      <w:pPr>
        <w:autoSpaceDE w:val="0"/>
        <w:autoSpaceDN w:val="0"/>
        <w:adjustRightInd w:val="0"/>
        <w:ind w:left="139"/>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Социальные группы, экономические сектора или территории, на которые оказывается воздействие:</w:t>
      </w:r>
    </w:p>
    <w:p w:rsidR="00FD6D48" w:rsidRPr="00587BE4" w:rsidRDefault="00FD6D48" w:rsidP="006473B9">
      <w:pPr>
        <w:ind w:firstLine="540"/>
        <w:jc w:val="both"/>
        <w:rPr>
          <w:sz w:val="28"/>
          <w:szCs w:val="28"/>
        </w:rPr>
      </w:pPr>
      <w:r w:rsidRPr="00587BE4">
        <w:rPr>
          <w:sz w:val="28"/>
          <w:szCs w:val="28"/>
          <w:lang w:eastAsia="en-US"/>
        </w:rPr>
        <w:t>действующие на территории городского округа юридические лица независимо от организационно-правовой формы собственности, индивидуальные предприниматели, граждане городского округа город Кулебаки Нижегородской области.</w:t>
      </w:r>
    </w:p>
    <w:p w:rsidR="00FD6D48" w:rsidRPr="00587BE4" w:rsidRDefault="00FD6D48" w:rsidP="009126A1">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lastRenderedPageBreak/>
        <w:t>3. Цели регулирования:</w:t>
      </w:r>
    </w:p>
    <w:p w:rsidR="00FD6D48" w:rsidRPr="00587BE4" w:rsidRDefault="00FD6D48" w:rsidP="00FD29F0">
      <w:pPr>
        <w:widowControl w:val="0"/>
        <w:autoSpaceDE w:val="0"/>
        <w:autoSpaceDN w:val="0"/>
        <w:adjustRightInd w:val="0"/>
        <w:ind w:firstLine="540"/>
        <w:rPr>
          <w:sz w:val="28"/>
          <w:szCs w:val="28"/>
        </w:rPr>
      </w:pPr>
    </w:p>
    <w:p w:rsidR="00FD6D48" w:rsidRPr="00587BE4" w:rsidRDefault="00FD6D48" w:rsidP="00FD29F0">
      <w:pPr>
        <w:autoSpaceDE w:val="0"/>
        <w:autoSpaceDN w:val="0"/>
        <w:adjustRightInd w:val="0"/>
        <w:ind w:firstLine="540"/>
        <w:jc w:val="both"/>
        <w:outlineLvl w:val="1"/>
        <w:rPr>
          <w:sz w:val="28"/>
          <w:szCs w:val="28"/>
          <w:u w:val="single"/>
        </w:rPr>
      </w:pPr>
      <w:r w:rsidRPr="00587BE4">
        <w:rPr>
          <w:sz w:val="28"/>
          <w:szCs w:val="28"/>
          <w:u w:val="single"/>
        </w:rPr>
        <w:t>Основные цели регулирования:</w:t>
      </w:r>
    </w:p>
    <w:p w:rsidR="00FD6D48" w:rsidRPr="00D7285D" w:rsidRDefault="00FD6D48" w:rsidP="00D123E4">
      <w:pPr>
        <w:jc w:val="both"/>
        <w:rPr>
          <w:sz w:val="28"/>
          <w:szCs w:val="28"/>
        </w:rPr>
      </w:pPr>
      <w:r w:rsidRPr="00587BE4">
        <w:rPr>
          <w:sz w:val="28"/>
          <w:szCs w:val="28"/>
        </w:rPr>
        <w:t xml:space="preserve">Принятие постановления администрации городского округа город Кулебаки Нижегородской области </w:t>
      </w:r>
      <w:r w:rsidR="005118A4" w:rsidRPr="00D7285D">
        <w:rPr>
          <w:sz w:val="28"/>
          <w:szCs w:val="28"/>
        </w:rPr>
        <w:t>«</w:t>
      </w:r>
      <w:r w:rsidR="00DA59BB" w:rsidRPr="00DA59BB">
        <w:rPr>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Кулебаки Нижегородской области</w:t>
      </w:r>
      <w:r w:rsidR="005118A4" w:rsidRPr="00D7285D">
        <w:rPr>
          <w:sz w:val="28"/>
          <w:szCs w:val="28"/>
        </w:rPr>
        <w:t>»</w:t>
      </w:r>
      <w:r w:rsidRPr="00D7285D">
        <w:rPr>
          <w:sz w:val="28"/>
          <w:szCs w:val="28"/>
        </w:rPr>
        <w:t>.</w:t>
      </w:r>
    </w:p>
    <w:p w:rsidR="00FD6D48" w:rsidRPr="00D7285D" w:rsidRDefault="00FD6D48" w:rsidP="00FD29F0">
      <w:pPr>
        <w:pStyle w:val="ConsPlusNormal"/>
        <w:jc w:val="both"/>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Обоснование неэффективности действующего в рассматриваемой сфере регулирования: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отсутствует.</w:t>
      </w:r>
    </w:p>
    <w:p w:rsidR="00FD6D48" w:rsidRPr="00587BE4" w:rsidRDefault="00FD6D48"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4. Возможные варианты достижения поставленной цели:</w:t>
      </w:r>
    </w:p>
    <w:p w:rsidR="00FD6D48" w:rsidRPr="00587BE4" w:rsidRDefault="00FD6D48" w:rsidP="00FD29F0">
      <w:pPr>
        <w:widowControl w:val="0"/>
        <w:autoSpaceDE w:val="0"/>
        <w:autoSpaceDN w:val="0"/>
        <w:adjustRightInd w:val="0"/>
        <w:rPr>
          <w:sz w:val="28"/>
          <w:szCs w:val="28"/>
          <w:highlight w:val="yellow"/>
        </w:rPr>
      </w:pPr>
    </w:p>
    <w:p w:rsidR="00FD6D48" w:rsidRPr="00587BE4" w:rsidRDefault="00FD6D48" w:rsidP="00FD29F0">
      <w:pPr>
        <w:widowControl w:val="0"/>
        <w:autoSpaceDE w:val="0"/>
        <w:autoSpaceDN w:val="0"/>
        <w:adjustRightInd w:val="0"/>
        <w:ind w:firstLine="540"/>
        <w:rPr>
          <w:sz w:val="28"/>
          <w:szCs w:val="28"/>
        </w:rPr>
      </w:pPr>
      <w:r w:rsidRPr="00587BE4">
        <w:rPr>
          <w:sz w:val="28"/>
          <w:szCs w:val="28"/>
          <w:u w:val="single"/>
        </w:rPr>
        <w:t>Невмешательство:</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вариант не предполагается </w:t>
      </w:r>
    </w:p>
    <w:p w:rsidR="00FD6D48" w:rsidRPr="00587BE4" w:rsidRDefault="00FD6D48" w:rsidP="00FD29F0">
      <w:pPr>
        <w:widowControl w:val="0"/>
        <w:autoSpaceDE w:val="0"/>
        <w:autoSpaceDN w:val="0"/>
        <w:adjustRightInd w:val="0"/>
        <w:ind w:firstLine="540"/>
        <w:jc w:val="both"/>
        <w:rPr>
          <w:sz w:val="28"/>
          <w:szCs w:val="28"/>
          <w:highlight w:val="yellow"/>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Совершенствование применения существующего регулирования:</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вариант предполагается.</w:t>
      </w:r>
    </w:p>
    <w:p w:rsidR="00FD6D48" w:rsidRPr="00587BE4" w:rsidRDefault="00FD6D48"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rPr>
          <w:sz w:val="28"/>
          <w:szCs w:val="28"/>
        </w:rPr>
      </w:pPr>
      <w:r w:rsidRPr="00587BE4">
        <w:rPr>
          <w:sz w:val="28"/>
          <w:szCs w:val="28"/>
          <w:u w:val="single"/>
        </w:rPr>
        <w:t>Саморегулирование:</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вариант не предполагается.</w:t>
      </w:r>
    </w:p>
    <w:p w:rsidR="00FD6D48" w:rsidRPr="00587BE4" w:rsidRDefault="00FD6D48" w:rsidP="00FD29F0">
      <w:pPr>
        <w:widowControl w:val="0"/>
        <w:autoSpaceDE w:val="0"/>
        <w:autoSpaceDN w:val="0"/>
        <w:adjustRightInd w:val="0"/>
        <w:ind w:firstLine="540"/>
        <w:rPr>
          <w:sz w:val="28"/>
          <w:szCs w:val="28"/>
          <w:u w:val="single"/>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Прямое регулирование: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вариант не предполагается.</w:t>
      </w:r>
    </w:p>
    <w:p w:rsidR="00FD6D48" w:rsidRPr="00587BE4" w:rsidRDefault="00FD6D48" w:rsidP="00FD29F0">
      <w:pPr>
        <w:widowControl w:val="0"/>
        <w:autoSpaceDE w:val="0"/>
        <w:autoSpaceDN w:val="0"/>
        <w:adjustRightInd w:val="0"/>
        <w:ind w:firstLine="54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Какие инструменты могут быть использованы для достижения поставленной цели:</w:t>
      </w:r>
      <w:r w:rsidRPr="00587BE4">
        <w:rPr>
          <w:sz w:val="28"/>
          <w:szCs w:val="28"/>
        </w:rPr>
        <w:t xml:space="preserve"> -</w:t>
      </w:r>
    </w:p>
    <w:p w:rsidR="00FD6D48" w:rsidRPr="00587BE4" w:rsidRDefault="00FD6D48" w:rsidP="00FD29F0">
      <w:pPr>
        <w:autoSpaceDE w:val="0"/>
        <w:autoSpaceDN w:val="0"/>
        <w:adjustRightInd w:val="0"/>
        <w:ind w:firstLine="709"/>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Качественное описание и количественная оценка соответствующего воздействия (если возможно):</w:t>
      </w:r>
    </w:p>
    <w:p w:rsidR="00B9298B" w:rsidRPr="00587BE4" w:rsidRDefault="00B9298B"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5. Публичные консультации:</w:t>
      </w: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Стороны, с которыми были проведены консультации: </w:t>
      </w:r>
    </w:p>
    <w:p w:rsidR="00FD6D48" w:rsidRPr="00587BE4" w:rsidRDefault="00FD6D48" w:rsidP="00FD29F0">
      <w:pPr>
        <w:widowControl w:val="0"/>
        <w:autoSpaceDE w:val="0"/>
        <w:autoSpaceDN w:val="0"/>
        <w:adjustRightInd w:val="0"/>
        <w:ind w:firstLine="540"/>
        <w:jc w:val="both"/>
        <w:rPr>
          <w:color w:val="000000"/>
          <w:sz w:val="28"/>
          <w:szCs w:val="28"/>
        </w:rPr>
      </w:pPr>
      <w:r w:rsidRPr="00587BE4">
        <w:rPr>
          <w:sz w:val="28"/>
          <w:szCs w:val="28"/>
        </w:rPr>
        <w:t>отсутствуют.</w:t>
      </w:r>
    </w:p>
    <w:p w:rsidR="00FD6D48" w:rsidRPr="00587BE4" w:rsidRDefault="00FD6D48" w:rsidP="00FD29F0">
      <w:pPr>
        <w:widowControl w:val="0"/>
        <w:autoSpaceDE w:val="0"/>
        <w:autoSpaceDN w:val="0"/>
        <w:adjustRightInd w:val="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Основные результаты консультаций: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замечания и предложения отсутствуют. </w:t>
      </w:r>
    </w:p>
    <w:p w:rsidR="00FD6D48" w:rsidRPr="00587BE4" w:rsidRDefault="00FD6D48" w:rsidP="00FD29F0">
      <w:pPr>
        <w:widowControl w:val="0"/>
        <w:autoSpaceDE w:val="0"/>
        <w:autoSpaceDN w:val="0"/>
        <w:adjustRightInd w:val="0"/>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6. Рекомендуемый вариант регулирующего решения:</w:t>
      </w:r>
    </w:p>
    <w:p w:rsidR="00FD6D48" w:rsidRPr="00587BE4" w:rsidRDefault="00FD6D48" w:rsidP="00FD29F0">
      <w:pPr>
        <w:widowControl w:val="0"/>
        <w:autoSpaceDE w:val="0"/>
        <w:autoSpaceDN w:val="0"/>
        <w:adjustRightInd w:val="0"/>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Описание выбранного варианта: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регулирующим решением является принятие нормативного правового акта.</w:t>
      </w:r>
    </w:p>
    <w:p w:rsidR="00FD6D48" w:rsidRPr="00587BE4" w:rsidRDefault="00FD6D48"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Ожидаемые выгоды и издержки от реализации выбранного варианта: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издержки от реализации принятого нормативного правового акта не ожидаются. </w:t>
      </w:r>
    </w:p>
    <w:p w:rsidR="00FD6D48" w:rsidRPr="00587BE4" w:rsidRDefault="00FD6D48" w:rsidP="00FD29F0">
      <w:pPr>
        <w:widowControl w:val="0"/>
        <w:autoSpaceDE w:val="0"/>
        <w:autoSpaceDN w:val="0"/>
        <w:adjustRightInd w:val="0"/>
        <w:ind w:firstLine="54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Необходимые меры, позволяющие минимизировать негативные последствия применения соответствующего варианта: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негативных последствий от принятия проекта постановления не предполагается. </w:t>
      </w:r>
    </w:p>
    <w:p w:rsidR="00FD6D48" w:rsidRPr="00587BE4" w:rsidRDefault="00FD6D48" w:rsidP="00FD29F0">
      <w:pPr>
        <w:widowControl w:val="0"/>
        <w:autoSpaceDE w:val="0"/>
        <w:autoSpaceDN w:val="0"/>
        <w:adjustRightInd w:val="0"/>
        <w:jc w:val="both"/>
        <w:rPr>
          <w:sz w:val="28"/>
          <w:szCs w:val="28"/>
        </w:rPr>
      </w:pPr>
    </w:p>
    <w:p w:rsidR="00FD6D48" w:rsidRPr="00587BE4" w:rsidRDefault="00FD6D48" w:rsidP="00FD29F0">
      <w:pPr>
        <w:widowControl w:val="0"/>
        <w:autoSpaceDE w:val="0"/>
        <w:autoSpaceDN w:val="0"/>
        <w:adjustRightInd w:val="0"/>
        <w:ind w:firstLine="540"/>
        <w:rPr>
          <w:sz w:val="28"/>
          <w:szCs w:val="28"/>
        </w:rPr>
      </w:pPr>
      <w:r w:rsidRPr="00587BE4">
        <w:rPr>
          <w:sz w:val="28"/>
          <w:szCs w:val="28"/>
          <w:u w:val="single"/>
        </w:rPr>
        <w:t>Период воздействия</w:t>
      </w:r>
      <w:r w:rsidRPr="00587BE4">
        <w:rPr>
          <w:sz w:val="28"/>
          <w:szCs w:val="28"/>
        </w:rPr>
        <w:t>:</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после официального опубликования предполагается долгосрочный период воздействия. </w:t>
      </w: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 xml:space="preserve">7. Информация об исполнителях: </w:t>
      </w:r>
    </w:p>
    <w:p w:rsidR="00FD6D48" w:rsidRPr="00587BE4" w:rsidRDefault="00FD6D48" w:rsidP="00FD29F0">
      <w:pPr>
        <w:widowControl w:val="0"/>
        <w:autoSpaceDE w:val="0"/>
        <w:autoSpaceDN w:val="0"/>
        <w:adjustRightInd w:val="0"/>
        <w:ind w:firstLine="540"/>
        <w:jc w:val="center"/>
        <w:rPr>
          <w:sz w:val="28"/>
          <w:szCs w:val="28"/>
        </w:rPr>
      </w:pPr>
    </w:p>
    <w:p w:rsidR="00FD6D48" w:rsidRDefault="00D7285D" w:rsidP="00BD49C3">
      <w:pPr>
        <w:widowControl w:val="0"/>
        <w:adjustRightInd w:val="0"/>
        <w:ind w:firstLine="709"/>
        <w:jc w:val="both"/>
        <w:rPr>
          <w:sz w:val="28"/>
          <w:szCs w:val="28"/>
        </w:rPr>
      </w:pPr>
      <w:r>
        <w:rPr>
          <w:sz w:val="28"/>
          <w:szCs w:val="28"/>
        </w:rPr>
        <w:t>Отдел архитектуры и организации строительства администрации городского округа город Кулебаки</w:t>
      </w:r>
      <w:r w:rsidR="00FD6D48" w:rsidRPr="00587BE4">
        <w:rPr>
          <w:sz w:val="28"/>
          <w:szCs w:val="28"/>
        </w:rPr>
        <w:t>:</w:t>
      </w:r>
    </w:p>
    <w:p w:rsidR="00DB7B9D" w:rsidRDefault="00D7285D" w:rsidP="00DB7B9D">
      <w:pPr>
        <w:widowControl w:val="0"/>
        <w:autoSpaceDE w:val="0"/>
        <w:autoSpaceDN w:val="0"/>
        <w:adjustRightInd w:val="0"/>
        <w:ind w:firstLine="709"/>
        <w:jc w:val="both"/>
        <w:rPr>
          <w:sz w:val="28"/>
          <w:szCs w:val="28"/>
        </w:rPr>
      </w:pPr>
      <w:r>
        <w:rPr>
          <w:sz w:val="28"/>
          <w:szCs w:val="28"/>
        </w:rPr>
        <w:t>Кильдишова Катарина Владимировна</w:t>
      </w:r>
      <w:r w:rsidR="00DB7B9D" w:rsidRPr="00241CE3">
        <w:rPr>
          <w:sz w:val="28"/>
          <w:szCs w:val="28"/>
        </w:rPr>
        <w:t xml:space="preserve">, </w:t>
      </w:r>
      <w:r w:rsidR="00DB7B9D">
        <w:rPr>
          <w:sz w:val="28"/>
          <w:szCs w:val="28"/>
        </w:rPr>
        <w:t>начальник</w:t>
      </w:r>
      <w:r w:rsidR="00DB7B9D" w:rsidRPr="00241CE3">
        <w:rPr>
          <w:sz w:val="28"/>
          <w:szCs w:val="28"/>
        </w:rPr>
        <w:t xml:space="preserve"> </w:t>
      </w:r>
      <w:r>
        <w:rPr>
          <w:sz w:val="28"/>
          <w:szCs w:val="28"/>
        </w:rPr>
        <w:t>сектора градостроительства и территориального планирования тдела архитектуры и организации строительства</w:t>
      </w:r>
      <w:r w:rsidR="00090A62">
        <w:rPr>
          <w:sz w:val="28"/>
          <w:szCs w:val="28"/>
        </w:rPr>
        <w:t xml:space="preserve"> </w:t>
      </w:r>
      <w:r w:rsidR="00DB7B9D" w:rsidRPr="00241CE3">
        <w:rPr>
          <w:sz w:val="28"/>
          <w:szCs w:val="28"/>
        </w:rPr>
        <w:t>администрации городского округа город Кулебаки</w:t>
      </w:r>
      <w:r w:rsidR="00FD6D48" w:rsidRPr="00587BE4">
        <w:rPr>
          <w:sz w:val="28"/>
          <w:szCs w:val="28"/>
        </w:rPr>
        <w:t>,</w:t>
      </w:r>
      <w:r w:rsidR="00DB7B9D">
        <w:rPr>
          <w:sz w:val="28"/>
          <w:szCs w:val="28"/>
        </w:rPr>
        <w:t xml:space="preserve"> </w:t>
      </w:r>
    </w:p>
    <w:p w:rsidR="00FD6D48" w:rsidRPr="00DB7B9D" w:rsidRDefault="00FD6D48" w:rsidP="00E86331">
      <w:pPr>
        <w:widowControl w:val="0"/>
        <w:autoSpaceDE w:val="0"/>
        <w:autoSpaceDN w:val="0"/>
        <w:adjustRightInd w:val="0"/>
        <w:ind w:firstLine="709"/>
        <w:jc w:val="both"/>
        <w:rPr>
          <w:sz w:val="28"/>
          <w:szCs w:val="28"/>
        </w:rPr>
      </w:pPr>
      <w:r w:rsidRPr="00587BE4">
        <w:rPr>
          <w:sz w:val="28"/>
          <w:szCs w:val="28"/>
        </w:rPr>
        <w:t>тел</w:t>
      </w:r>
      <w:r w:rsidRPr="00DB7B9D">
        <w:rPr>
          <w:sz w:val="28"/>
          <w:szCs w:val="28"/>
        </w:rPr>
        <w:t>.</w:t>
      </w:r>
      <w:r w:rsidR="00D7285D">
        <w:rPr>
          <w:sz w:val="28"/>
          <w:szCs w:val="28"/>
        </w:rPr>
        <w:t>: 5-23</w:t>
      </w:r>
      <w:r w:rsidR="00DB7B9D">
        <w:rPr>
          <w:sz w:val="28"/>
          <w:szCs w:val="28"/>
        </w:rPr>
        <w:t>-</w:t>
      </w:r>
      <w:r w:rsidR="00D7285D">
        <w:rPr>
          <w:sz w:val="28"/>
          <w:szCs w:val="28"/>
        </w:rPr>
        <w:t>96</w:t>
      </w:r>
      <w:r w:rsidR="00DB7B9D">
        <w:rPr>
          <w:sz w:val="28"/>
          <w:szCs w:val="28"/>
        </w:rPr>
        <w:t xml:space="preserve">, </w:t>
      </w:r>
      <w:proofErr w:type="gramStart"/>
      <w:r w:rsidR="00640F67" w:rsidRPr="00640F67">
        <w:rPr>
          <w:sz w:val="28"/>
          <w:szCs w:val="28"/>
        </w:rPr>
        <w:t>kildishova.kv@adm.klb.nnov.ru</w:t>
      </w:r>
      <w:r w:rsidR="00DB7B9D">
        <w:t xml:space="preserve"> </w:t>
      </w:r>
      <w:r w:rsidRPr="00DB7B9D">
        <w:rPr>
          <w:sz w:val="28"/>
          <w:szCs w:val="28"/>
        </w:rPr>
        <w:t>,</w:t>
      </w:r>
      <w:proofErr w:type="gramEnd"/>
      <w:r w:rsidRPr="00DB7B9D">
        <w:rPr>
          <w:sz w:val="28"/>
          <w:szCs w:val="28"/>
        </w:rPr>
        <w:t xml:space="preserve"> </w:t>
      </w:r>
      <w:hyperlink r:id="rId4" w:history="1">
        <w:r w:rsidRPr="00587BE4">
          <w:rPr>
            <w:color w:val="0000FF"/>
            <w:sz w:val="28"/>
            <w:szCs w:val="28"/>
            <w:u w:val="single"/>
            <w:lang w:val="en-US"/>
          </w:rPr>
          <w:t>official</w:t>
        </w:r>
        <w:r w:rsidRPr="00DB7B9D">
          <w:rPr>
            <w:color w:val="0000FF"/>
            <w:sz w:val="28"/>
            <w:szCs w:val="28"/>
            <w:u w:val="single"/>
          </w:rPr>
          <w:t>@</w:t>
        </w:r>
        <w:r w:rsidRPr="00587BE4">
          <w:rPr>
            <w:color w:val="0000FF"/>
            <w:sz w:val="28"/>
            <w:szCs w:val="28"/>
            <w:u w:val="single"/>
            <w:lang w:val="en-US"/>
          </w:rPr>
          <w:t>adm</w:t>
        </w:r>
        <w:r w:rsidRPr="00DB7B9D">
          <w:rPr>
            <w:color w:val="0000FF"/>
            <w:sz w:val="28"/>
            <w:szCs w:val="28"/>
            <w:u w:val="single"/>
          </w:rPr>
          <w:t>.</w:t>
        </w:r>
        <w:r w:rsidRPr="00587BE4">
          <w:rPr>
            <w:color w:val="0000FF"/>
            <w:sz w:val="28"/>
            <w:szCs w:val="28"/>
            <w:u w:val="single"/>
            <w:lang w:val="en-US"/>
          </w:rPr>
          <w:t>klb</w:t>
        </w:r>
        <w:r w:rsidRPr="00DB7B9D">
          <w:rPr>
            <w:color w:val="0000FF"/>
            <w:sz w:val="28"/>
            <w:szCs w:val="28"/>
            <w:u w:val="single"/>
          </w:rPr>
          <w:t>.</w:t>
        </w:r>
        <w:r w:rsidRPr="00587BE4">
          <w:rPr>
            <w:color w:val="0000FF"/>
            <w:sz w:val="28"/>
            <w:szCs w:val="28"/>
            <w:u w:val="single"/>
            <w:lang w:val="en-US"/>
          </w:rPr>
          <w:t>nnov</w:t>
        </w:r>
        <w:r w:rsidRPr="00DB7B9D">
          <w:rPr>
            <w:color w:val="0000FF"/>
            <w:sz w:val="28"/>
            <w:szCs w:val="28"/>
            <w:u w:val="single"/>
          </w:rPr>
          <w:t>.</w:t>
        </w:r>
        <w:r w:rsidRPr="00587BE4">
          <w:rPr>
            <w:color w:val="0000FF"/>
            <w:sz w:val="28"/>
            <w:szCs w:val="28"/>
            <w:u w:val="single"/>
            <w:lang w:val="en-US"/>
          </w:rPr>
          <w:t>ru</w:t>
        </w:r>
      </w:hyperlink>
    </w:p>
    <w:sectPr w:rsidR="00FD6D48" w:rsidRPr="00DB7B9D" w:rsidSect="00C4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F0"/>
    <w:rsid w:val="00006D2E"/>
    <w:rsid w:val="00026A21"/>
    <w:rsid w:val="0008496F"/>
    <w:rsid w:val="00090A62"/>
    <w:rsid w:val="000D271F"/>
    <w:rsid w:val="00102AB4"/>
    <w:rsid w:val="0015369B"/>
    <w:rsid w:val="00153936"/>
    <w:rsid w:val="00162EE7"/>
    <w:rsid w:val="001731B0"/>
    <w:rsid w:val="001F1887"/>
    <w:rsid w:val="002616BC"/>
    <w:rsid w:val="002B3659"/>
    <w:rsid w:val="002C0211"/>
    <w:rsid w:val="0034325F"/>
    <w:rsid w:val="00377781"/>
    <w:rsid w:val="003B23F5"/>
    <w:rsid w:val="003D6577"/>
    <w:rsid w:val="00435659"/>
    <w:rsid w:val="00465819"/>
    <w:rsid w:val="004A5718"/>
    <w:rsid w:val="004C3DA2"/>
    <w:rsid w:val="004D5027"/>
    <w:rsid w:val="004E05F3"/>
    <w:rsid w:val="00504A9E"/>
    <w:rsid w:val="005118A4"/>
    <w:rsid w:val="005451D8"/>
    <w:rsid w:val="0055274E"/>
    <w:rsid w:val="00587BE4"/>
    <w:rsid w:val="005A736B"/>
    <w:rsid w:val="005B5EFF"/>
    <w:rsid w:val="005D4A86"/>
    <w:rsid w:val="00640F67"/>
    <w:rsid w:val="006473B9"/>
    <w:rsid w:val="00647BA2"/>
    <w:rsid w:val="00664D45"/>
    <w:rsid w:val="00666974"/>
    <w:rsid w:val="0066792E"/>
    <w:rsid w:val="00672D03"/>
    <w:rsid w:val="00674A65"/>
    <w:rsid w:val="00685A94"/>
    <w:rsid w:val="006E6E8F"/>
    <w:rsid w:val="007A0D20"/>
    <w:rsid w:val="007A3456"/>
    <w:rsid w:val="007B672F"/>
    <w:rsid w:val="007D2220"/>
    <w:rsid w:val="007D4102"/>
    <w:rsid w:val="007F3E93"/>
    <w:rsid w:val="008469F9"/>
    <w:rsid w:val="00857431"/>
    <w:rsid w:val="008A500E"/>
    <w:rsid w:val="008B2A7F"/>
    <w:rsid w:val="008E49B0"/>
    <w:rsid w:val="00903D37"/>
    <w:rsid w:val="009126A1"/>
    <w:rsid w:val="00917E5B"/>
    <w:rsid w:val="009646C3"/>
    <w:rsid w:val="00967F01"/>
    <w:rsid w:val="00973A2F"/>
    <w:rsid w:val="009C1B83"/>
    <w:rsid w:val="009F4DF0"/>
    <w:rsid w:val="00A11531"/>
    <w:rsid w:val="00A17D29"/>
    <w:rsid w:val="00A27D5F"/>
    <w:rsid w:val="00A51E08"/>
    <w:rsid w:val="00A763E4"/>
    <w:rsid w:val="00A77571"/>
    <w:rsid w:val="00AC3294"/>
    <w:rsid w:val="00B34212"/>
    <w:rsid w:val="00B82142"/>
    <w:rsid w:val="00B9298B"/>
    <w:rsid w:val="00BA5203"/>
    <w:rsid w:val="00BA6FFA"/>
    <w:rsid w:val="00BC0503"/>
    <w:rsid w:val="00BD04AC"/>
    <w:rsid w:val="00BD49C3"/>
    <w:rsid w:val="00BF1BC0"/>
    <w:rsid w:val="00C23A30"/>
    <w:rsid w:val="00C43092"/>
    <w:rsid w:val="00C86A43"/>
    <w:rsid w:val="00D123E4"/>
    <w:rsid w:val="00D359A1"/>
    <w:rsid w:val="00D70303"/>
    <w:rsid w:val="00D7285D"/>
    <w:rsid w:val="00D9237A"/>
    <w:rsid w:val="00DA59BB"/>
    <w:rsid w:val="00DB7B9D"/>
    <w:rsid w:val="00E366A5"/>
    <w:rsid w:val="00E5648E"/>
    <w:rsid w:val="00E721F1"/>
    <w:rsid w:val="00E77B6B"/>
    <w:rsid w:val="00E86331"/>
    <w:rsid w:val="00E90A7E"/>
    <w:rsid w:val="00EC2E9E"/>
    <w:rsid w:val="00F11C29"/>
    <w:rsid w:val="00F255C2"/>
    <w:rsid w:val="00F84361"/>
    <w:rsid w:val="00FD29F0"/>
    <w:rsid w:val="00FD6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DA95F1-48C8-4EA2-8E68-C3424937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F0"/>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29F0"/>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FD29F0"/>
    <w:pPr>
      <w:autoSpaceDE w:val="0"/>
      <w:autoSpaceDN w:val="0"/>
      <w:adjustRightInd w:val="0"/>
    </w:pPr>
    <w:rPr>
      <w:rFonts w:ascii="Times New Roman" w:eastAsia="Times New Roman" w:hAnsi="Times New Roman"/>
      <w:sz w:val="28"/>
      <w:szCs w:val="28"/>
    </w:rPr>
  </w:style>
  <w:style w:type="paragraph" w:customStyle="1" w:styleId="a3">
    <w:name w:val="Нормальный"/>
    <w:uiPriority w:val="99"/>
    <w:rsid w:val="009126A1"/>
    <w:pPr>
      <w:widowControl w:val="0"/>
      <w:autoSpaceDE w:val="0"/>
      <w:autoSpaceDN w:val="0"/>
      <w:adjustRightInd w:val="0"/>
    </w:pPr>
    <w:rPr>
      <w:rFonts w:ascii="Times New Roman" w:eastAsia="Times New Roman" w:hAnsi="Times New Roman"/>
      <w:color w:val="000000"/>
      <w:sz w:val="24"/>
      <w:szCs w:val="24"/>
    </w:rPr>
  </w:style>
  <w:style w:type="paragraph" w:customStyle="1" w:styleId="1">
    <w:name w:val="Знак Знак Знак Знак Знак Знак Знак Знак Знак Знак1 Знак Знак Знак Знак Знак Знак Знак Знак Знак Знак Знак Знак"/>
    <w:basedOn w:val="a"/>
    <w:uiPriority w:val="99"/>
    <w:rsid w:val="00857431"/>
    <w:pPr>
      <w:widowControl w:val="0"/>
      <w:adjustRightInd w:val="0"/>
      <w:spacing w:after="160" w:line="240" w:lineRule="exact"/>
      <w:jc w:val="right"/>
    </w:pPr>
    <w:rPr>
      <w:lang w:val="en-GB" w:eastAsia="en-US"/>
    </w:rPr>
  </w:style>
  <w:style w:type="paragraph" w:customStyle="1" w:styleId="a4">
    <w:name w:val="Знак Знак Знак"/>
    <w:basedOn w:val="a"/>
    <w:uiPriority w:val="99"/>
    <w:rsid w:val="00E721F1"/>
    <w:pPr>
      <w:spacing w:after="160" w:line="240" w:lineRule="exact"/>
    </w:pPr>
    <w:rPr>
      <w:rFonts w:ascii="Verdana" w:hAnsi="Verdana" w:cs="Verdana"/>
      <w:sz w:val="24"/>
      <w:szCs w:val="24"/>
      <w:lang w:val="en-US" w:eastAsia="en-US"/>
    </w:rPr>
  </w:style>
  <w:style w:type="paragraph" w:customStyle="1" w:styleId="13">
    <w:name w:val="Знак Знак Знак Знак Знак Знак Знак Знак Знак Знак1 Знак Знак Знак Знак Знак Знак Знак Знак Знак Знак Знак Знак3"/>
    <w:basedOn w:val="a"/>
    <w:uiPriority w:val="99"/>
    <w:rsid w:val="00672D03"/>
    <w:pPr>
      <w:widowControl w:val="0"/>
      <w:adjustRightInd w:val="0"/>
      <w:spacing w:after="160" w:line="240" w:lineRule="exact"/>
      <w:jc w:val="right"/>
    </w:pPr>
    <w:rPr>
      <w:lang w:val="en-GB"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2"/>
    <w:basedOn w:val="a"/>
    <w:uiPriority w:val="99"/>
    <w:rsid w:val="002616BC"/>
    <w:pPr>
      <w:widowControl w:val="0"/>
      <w:adjustRightInd w:val="0"/>
      <w:spacing w:after="160" w:line="240" w:lineRule="exact"/>
      <w:jc w:val="right"/>
    </w:pPr>
    <w:rPr>
      <w:lang w:val="en-GB" w:eastAsia="en-US"/>
    </w:rPr>
  </w:style>
  <w:style w:type="paragraph" w:styleId="a5">
    <w:name w:val="List Paragraph"/>
    <w:basedOn w:val="a"/>
    <w:uiPriority w:val="99"/>
    <w:qFormat/>
    <w:rsid w:val="0015369B"/>
    <w:pPr>
      <w:ind w:left="720"/>
    </w:pPr>
  </w:style>
  <w:style w:type="paragraph" w:customStyle="1" w:styleId="11">
    <w:name w:val="Знак Знак Знак Знак Знак Знак Знак Знак Знак Знак1 Знак Знак Знак Знак Знак Знак Знак Знак Знак Знак Знак Знак1"/>
    <w:basedOn w:val="a"/>
    <w:uiPriority w:val="99"/>
    <w:rsid w:val="00647BA2"/>
    <w:pPr>
      <w:widowControl w:val="0"/>
      <w:adjustRightInd w:val="0"/>
      <w:spacing w:after="160" w:line="240" w:lineRule="exact"/>
      <w:jc w:val="right"/>
    </w:pPr>
    <w:rPr>
      <w:lang w:val="en-GB" w:eastAsia="en-US"/>
    </w:rPr>
  </w:style>
  <w:style w:type="character" w:styleId="a6">
    <w:name w:val="Hyperlink"/>
    <w:uiPriority w:val="99"/>
    <w:unhideWhenUsed/>
    <w:rsid w:val="00DB7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ial@adm.klb.n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2019-08-09T05:40:00Z</dcterms:created>
  <dcterms:modified xsi:type="dcterms:W3CDTF">2019-08-09T05:40:00Z</dcterms:modified>
</cp:coreProperties>
</file>