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6275C6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Отдел архитектуры и организации строительства</w:t>
      </w:r>
      <w:r w:rsidR="00B9298B" w:rsidRPr="00587BE4">
        <w:rPr>
          <w:sz w:val="28"/>
          <w:szCs w:val="28"/>
        </w:rPr>
        <w:t xml:space="preserve">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A11531">
        <w:rPr>
          <w:sz w:val="28"/>
          <w:szCs w:val="28"/>
        </w:rPr>
        <w:t>«</w:t>
      </w:r>
      <w:r w:rsidR="006275C6" w:rsidRPr="006275C6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 услуги  «Выдача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разрешений»</w:t>
      </w:r>
      <w:r w:rsidR="00A11531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постановления администрации городского округа город Кулебаки Нижегородской области </w:t>
      </w:r>
      <w:r w:rsidR="00B9298B" w:rsidRPr="00BA5203">
        <w:rPr>
          <w:sz w:val="28"/>
          <w:szCs w:val="28"/>
        </w:rPr>
        <w:t>«</w:t>
      </w:r>
      <w:r w:rsidR="006275C6" w:rsidRPr="006275C6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 услуги  «Выдача разрешений на установку и эксплуатацию рекламных конструкций на территории городского округа город Кулебаки Нижегородской области, аннулирование таких разрешений»</w:t>
      </w:r>
      <w:r w:rsidR="00A11531">
        <w:rPr>
          <w:b/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регулирующим решением является принятие нормативного правового </w:t>
      </w:r>
      <w:r w:rsidRPr="00587BE4">
        <w:rPr>
          <w:sz w:val="28"/>
          <w:szCs w:val="28"/>
        </w:rPr>
        <w:lastRenderedPageBreak/>
        <w:t>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6275C6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и организации строительства</w:t>
      </w:r>
      <w:r w:rsidRPr="00587BE4">
        <w:rPr>
          <w:sz w:val="28"/>
          <w:szCs w:val="28"/>
        </w:rPr>
        <w:t xml:space="preserve"> администрации городского округа город Кулебаки Нижегородской области</w:t>
      </w:r>
    </w:p>
    <w:p w:rsidR="00DB7B9D" w:rsidRDefault="006275C6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Сажин Дмитрий Влвдимирович – начальник отдела архитектуры и организации строительства</w:t>
      </w:r>
      <w:r w:rsidRPr="00587BE4">
        <w:rPr>
          <w:sz w:val="28"/>
          <w:szCs w:val="28"/>
        </w:rPr>
        <w:t xml:space="preserve"> администрации городского округа город Кулебаки Нижегородской области</w:t>
      </w:r>
      <w:r w:rsidR="00DB7B9D"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6275C6">
        <w:rPr>
          <w:sz w:val="28"/>
          <w:szCs w:val="28"/>
        </w:rPr>
        <w:t>: 5-62-33</w:t>
      </w:r>
      <w:r w:rsidR="00DB7B9D">
        <w:rPr>
          <w:sz w:val="28"/>
          <w:szCs w:val="28"/>
        </w:rPr>
        <w:t xml:space="preserve">, </w:t>
      </w:r>
    </w:p>
    <w:p w:rsidR="00FD6D48" w:rsidRPr="00DB7B9D" w:rsidRDefault="006275C6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75C6">
        <w:rPr>
          <w:bCs/>
          <w:sz w:val="28"/>
          <w:szCs w:val="28"/>
          <w:lang w:val="en-US"/>
        </w:rPr>
        <w:t>sazhin</w:t>
      </w:r>
      <w:r w:rsidRPr="006275C6">
        <w:rPr>
          <w:bCs/>
          <w:sz w:val="28"/>
          <w:szCs w:val="28"/>
        </w:rPr>
        <w:t>.</w:t>
      </w:r>
      <w:r w:rsidRPr="006275C6">
        <w:rPr>
          <w:bCs/>
          <w:sz w:val="28"/>
          <w:szCs w:val="28"/>
          <w:lang w:val="en-US"/>
        </w:rPr>
        <w:t>dv</w:t>
      </w:r>
      <w:r w:rsidRPr="006275C6">
        <w:rPr>
          <w:bCs/>
          <w:sz w:val="28"/>
          <w:szCs w:val="28"/>
        </w:rPr>
        <w:t>@</w:t>
      </w:r>
      <w:r w:rsidRPr="006275C6">
        <w:rPr>
          <w:bCs/>
          <w:sz w:val="28"/>
          <w:szCs w:val="28"/>
          <w:lang w:val="en-US"/>
        </w:rPr>
        <w:t>adm</w:t>
      </w:r>
      <w:r w:rsidRPr="006275C6">
        <w:rPr>
          <w:bCs/>
          <w:sz w:val="28"/>
          <w:szCs w:val="28"/>
        </w:rPr>
        <w:t>.</w:t>
      </w:r>
      <w:r w:rsidRPr="006275C6">
        <w:rPr>
          <w:bCs/>
          <w:sz w:val="28"/>
          <w:szCs w:val="28"/>
          <w:lang w:val="en-US"/>
        </w:rPr>
        <w:t>klb</w:t>
      </w:r>
      <w:r w:rsidRPr="006275C6">
        <w:rPr>
          <w:bCs/>
          <w:sz w:val="28"/>
          <w:szCs w:val="28"/>
        </w:rPr>
        <w:t>.</w:t>
      </w:r>
      <w:r w:rsidRPr="006275C6">
        <w:rPr>
          <w:bCs/>
          <w:sz w:val="28"/>
          <w:szCs w:val="28"/>
          <w:lang w:val="en-US"/>
        </w:rPr>
        <w:t>nnov</w:t>
      </w:r>
      <w:r w:rsidRPr="006275C6">
        <w:rPr>
          <w:bCs/>
          <w:sz w:val="28"/>
          <w:szCs w:val="28"/>
        </w:rPr>
        <w:t>.</w:t>
      </w:r>
      <w:r w:rsidRPr="006275C6">
        <w:rPr>
          <w:bCs/>
          <w:sz w:val="28"/>
          <w:szCs w:val="28"/>
          <w:lang w:val="en-US"/>
        </w:rPr>
        <w:t>ru</w:t>
      </w:r>
      <w:r w:rsidR="00DB7B9D">
        <w:t xml:space="preserve"> </w:t>
      </w:r>
      <w:r w:rsidR="00FD6D48" w:rsidRPr="00DB7B9D">
        <w:rPr>
          <w:sz w:val="28"/>
          <w:szCs w:val="28"/>
        </w:rPr>
        <w:t>,</w:t>
      </w:r>
      <w:proofErr w:type="gramEnd"/>
      <w:r w:rsidR="00FD6D48" w:rsidRPr="00DB7B9D">
        <w:rPr>
          <w:sz w:val="28"/>
          <w:szCs w:val="28"/>
        </w:rPr>
        <w:t xml:space="preserve"> </w:t>
      </w:r>
      <w:hyperlink r:id="rId4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275C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C45CC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853FF"/>
    <w:rsid w:val="009C1B83"/>
    <w:rsid w:val="00A11531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D4BA0-6772-4D03-81A3-71A8A63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2019-11-06T08:41:00Z</dcterms:created>
  <dcterms:modified xsi:type="dcterms:W3CDTF">2019-11-06T08:41:00Z</dcterms:modified>
</cp:coreProperties>
</file>