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Pr="00ED0E5B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постановления </w:t>
      </w:r>
      <w:r w:rsidR="00CE2FF3" w:rsidRPr="00CC3156">
        <w:rPr>
          <w:b/>
          <w:sz w:val="28"/>
          <w:szCs w:val="28"/>
        </w:rPr>
        <w:t>администрации городского округа город Кулебаки Н</w:t>
      </w:r>
      <w:r w:rsidRPr="00CC3156">
        <w:rPr>
          <w:b/>
          <w:sz w:val="28"/>
          <w:szCs w:val="28"/>
        </w:rPr>
        <w:t xml:space="preserve">ижегородской области </w:t>
      </w:r>
      <w:r w:rsidR="00385B51" w:rsidRPr="00CC3156">
        <w:rPr>
          <w:b/>
          <w:sz w:val="28"/>
          <w:szCs w:val="28"/>
        </w:rPr>
        <w:t>«</w:t>
      </w:r>
      <w:r w:rsidR="0019262A" w:rsidRPr="00983B20">
        <w:rPr>
          <w:rFonts w:cs="Times New Roman"/>
          <w:b/>
          <w:sz w:val="28"/>
          <w:szCs w:val="28"/>
        </w:rPr>
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земельных участков на территории городского округа город Кулебаки Нижегородской области на торгах»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r w:rsidR="00670131">
        <w:rPr>
          <w:rFonts w:ascii="Times New Roman" w:hAnsi="Times New Roman" w:cs="Times New Roman"/>
          <w:sz w:val="28"/>
          <w:szCs w:val="28"/>
        </w:rPr>
        <w:t>затратные</w:t>
      </w:r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A6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262A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0131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79C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B8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57E1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16A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5765E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156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491A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49A8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1CEE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0E5B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4EFF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2016-02-08T11:52:00Z</cp:lastPrinted>
  <dcterms:created xsi:type="dcterms:W3CDTF">2016-06-29T11:40:00Z</dcterms:created>
  <dcterms:modified xsi:type="dcterms:W3CDTF">2019-06-05T10:54:00Z</dcterms:modified>
</cp:coreProperties>
</file>