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charts/chart4.xml" ContentType="application/vnd.openxmlformats-officedocument.drawingml.chart+xml"/>
  <Override PartName="/word/charts/chart5.xml" ContentType="application/vnd.openxmlformats-officedocument.drawingml.chart+xml"/>
  <Override PartName="/word/theme/themeOverride2.xml" ContentType="application/vnd.openxmlformats-officedocument.themeOverride+xml"/>
  <Override PartName="/word/charts/chart6.xml" ContentType="application/vnd.openxmlformats-officedocument.drawingml.chart+xml"/>
  <Override PartName="/word/theme/themeOverride3.xml" ContentType="application/vnd.openxmlformats-officedocument.themeOverride+xml"/>
  <Override PartName="/word/charts/chart7.xml" ContentType="application/vnd.openxmlformats-officedocument.drawingml.chart+xml"/>
  <Override PartName="/word/theme/themeOverride4.xml" ContentType="application/vnd.openxmlformats-officedocument.themeOverride+xml"/>
  <Override PartName="/word/charts/chart8.xml" ContentType="application/vnd.openxmlformats-officedocument.drawingml.chart+xml"/>
  <Override PartName="/word/theme/themeOverride5.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2064" w:rsidRPr="00035A77" w:rsidRDefault="00252064" w:rsidP="00322C3F">
      <w:pPr>
        <w:spacing w:after="0" w:line="240" w:lineRule="auto"/>
        <w:rPr>
          <w:rFonts w:ascii="Times New Roman" w:hAnsi="Times New Roman" w:cs="Times New Roman"/>
        </w:rPr>
      </w:pPr>
    </w:p>
    <w:p w:rsidR="00FC78E5" w:rsidRPr="00035A77" w:rsidRDefault="00FC78E5" w:rsidP="00322C3F">
      <w:pPr>
        <w:spacing w:after="0" w:line="240" w:lineRule="auto"/>
        <w:jc w:val="center"/>
        <w:outlineLvl w:val="2"/>
        <w:rPr>
          <w:rFonts w:ascii="Times New Roman" w:eastAsia="Times New Roman" w:hAnsi="Times New Roman" w:cs="Times New Roman"/>
          <w:b/>
          <w:bCs/>
          <w:lang w:eastAsia="ru-RU"/>
        </w:rPr>
      </w:pPr>
    </w:p>
    <w:p w:rsidR="00FC78E5" w:rsidRPr="00035A77" w:rsidRDefault="00FC78E5" w:rsidP="00322C3F">
      <w:pPr>
        <w:spacing w:after="0" w:line="240" w:lineRule="auto"/>
        <w:jc w:val="center"/>
        <w:outlineLvl w:val="2"/>
        <w:rPr>
          <w:rFonts w:ascii="Times New Roman" w:eastAsia="Times New Roman" w:hAnsi="Times New Roman" w:cs="Times New Roman"/>
          <w:b/>
          <w:bCs/>
          <w:lang w:eastAsia="ru-RU"/>
        </w:rPr>
      </w:pPr>
    </w:p>
    <w:p w:rsidR="00FC78E5" w:rsidRPr="00035A77" w:rsidRDefault="00FC78E5" w:rsidP="00322C3F">
      <w:pPr>
        <w:autoSpaceDE w:val="0"/>
        <w:autoSpaceDN w:val="0"/>
        <w:adjustRightInd w:val="0"/>
        <w:spacing w:after="0" w:line="240" w:lineRule="auto"/>
        <w:ind w:right="485"/>
        <w:jc w:val="center"/>
        <w:outlineLvl w:val="1"/>
        <w:rPr>
          <w:rFonts w:ascii="Times New Roman" w:eastAsia="Times New Roman" w:hAnsi="Times New Roman" w:cs="Times New Roman"/>
          <w:b/>
          <w:bCs/>
          <w:lang w:eastAsia="ru-RU"/>
        </w:rPr>
      </w:pPr>
      <w:r w:rsidRPr="00035A77">
        <w:rPr>
          <w:rFonts w:ascii="Times New Roman" w:eastAsia="Times New Roman" w:hAnsi="Times New Roman" w:cs="Times New Roman"/>
          <w:b/>
          <w:bCs/>
          <w:lang w:eastAsia="ru-RU"/>
        </w:rPr>
        <w:t xml:space="preserve">Муниципальная программа </w:t>
      </w:r>
    </w:p>
    <w:p w:rsidR="00FC78E5" w:rsidRPr="00035A77" w:rsidRDefault="00FC78E5" w:rsidP="00322C3F">
      <w:pPr>
        <w:autoSpaceDE w:val="0"/>
        <w:autoSpaceDN w:val="0"/>
        <w:adjustRightInd w:val="0"/>
        <w:spacing w:after="0" w:line="240" w:lineRule="auto"/>
        <w:ind w:right="485"/>
        <w:jc w:val="center"/>
        <w:outlineLvl w:val="1"/>
        <w:rPr>
          <w:rFonts w:ascii="Times New Roman" w:eastAsia="Times New Roman" w:hAnsi="Times New Roman" w:cs="Times New Roman"/>
          <w:b/>
          <w:lang w:eastAsia="ru-RU"/>
        </w:rPr>
      </w:pPr>
      <w:r w:rsidRPr="00035A77">
        <w:rPr>
          <w:rFonts w:ascii="Times New Roman" w:eastAsia="Times New Roman" w:hAnsi="Times New Roman" w:cs="Times New Roman"/>
          <w:b/>
          <w:lang w:eastAsia="ru-RU"/>
        </w:rPr>
        <w:t xml:space="preserve">«Развитие физической культуры, спорта и молодежной </w:t>
      </w:r>
      <w:r w:rsidR="00C46E32" w:rsidRPr="00035A77">
        <w:rPr>
          <w:rFonts w:ascii="Times New Roman" w:eastAsia="Times New Roman" w:hAnsi="Times New Roman" w:cs="Times New Roman"/>
          <w:b/>
          <w:lang w:eastAsia="ru-RU"/>
        </w:rPr>
        <w:t>политики городского</w:t>
      </w:r>
      <w:r w:rsidRPr="00035A77">
        <w:rPr>
          <w:rFonts w:ascii="Times New Roman" w:eastAsia="Times New Roman" w:hAnsi="Times New Roman" w:cs="Times New Roman"/>
          <w:b/>
          <w:lang w:eastAsia="ru-RU"/>
        </w:rPr>
        <w:t xml:space="preserve"> округа город </w:t>
      </w:r>
      <w:r w:rsidR="00FF5406" w:rsidRPr="00035A77">
        <w:rPr>
          <w:rFonts w:ascii="Times New Roman" w:eastAsia="Times New Roman" w:hAnsi="Times New Roman" w:cs="Times New Roman"/>
          <w:b/>
          <w:lang w:eastAsia="ru-RU"/>
        </w:rPr>
        <w:t>Кулебаки на</w:t>
      </w:r>
      <w:r w:rsidRPr="00035A77">
        <w:rPr>
          <w:rFonts w:ascii="Times New Roman" w:eastAsia="Times New Roman" w:hAnsi="Times New Roman" w:cs="Times New Roman"/>
          <w:b/>
          <w:lang w:eastAsia="ru-RU"/>
        </w:rPr>
        <w:t xml:space="preserve"> 2020-2025 годы»</w:t>
      </w:r>
    </w:p>
    <w:p w:rsidR="00FC78E5" w:rsidRPr="00035A77" w:rsidRDefault="00FC78E5" w:rsidP="00322C3F">
      <w:pPr>
        <w:autoSpaceDE w:val="0"/>
        <w:autoSpaceDN w:val="0"/>
        <w:adjustRightInd w:val="0"/>
        <w:spacing w:after="0" w:line="240" w:lineRule="auto"/>
        <w:ind w:right="485"/>
        <w:jc w:val="center"/>
        <w:outlineLvl w:val="1"/>
        <w:rPr>
          <w:rFonts w:ascii="Times New Roman" w:eastAsia="Times New Roman" w:hAnsi="Times New Roman" w:cs="Times New Roman"/>
          <w:b/>
          <w:lang w:eastAsia="ru-RU"/>
        </w:rPr>
      </w:pPr>
      <w:r w:rsidRPr="00035A77">
        <w:rPr>
          <w:rFonts w:ascii="Times New Roman" w:eastAsia="Times New Roman" w:hAnsi="Times New Roman" w:cs="Times New Roman"/>
          <w:b/>
          <w:lang w:eastAsia="ru-RU"/>
        </w:rPr>
        <w:t>(далее - Программа)</w:t>
      </w:r>
    </w:p>
    <w:p w:rsidR="00FC78E5" w:rsidRPr="00035A77" w:rsidRDefault="00FC78E5" w:rsidP="00322C3F">
      <w:pPr>
        <w:autoSpaceDE w:val="0"/>
        <w:autoSpaceDN w:val="0"/>
        <w:adjustRightInd w:val="0"/>
        <w:spacing w:after="0" w:line="240" w:lineRule="auto"/>
        <w:ind w:right="485"/>
        <w:jc w:val="center"/>
        <w:outlineLvl w:val="1"/>
        <w:rPr>
          <w:rFonts w:ascii="Times New Roman" w:eastAsia="Times New Roman" w:hAnsi="Times New Roman" w:cs="Times New Roman"/>
          <w:lang w:eastAsia="ru-RU"/>
        </w:rPr>
      </w:pPr>
      <w:r w:rsidRPr="00035A77">
        <w:rPr>
          <w:rFonts w:ascii="Times New Roman" w:eastAsia="Times New Roman" w:hAnsi="Times New Roman" w:cs="Times New Roman"/>
          <w:b/>
          <w:lang w:eastAsia="ru-RU"/>
        </w:rPr>
        <w:t xml:space="preserve">1. </w:t>
      </w:r>
      <w:proofErr w:type="gramStart"/>
      <w:r w:rsidRPr="00035A77">
        <w:rPr>
          <w:rFonts w:ascii="Times New Roman" w:eastAsia="Times New Roman" w:hAnsi="Times New Roman" w:cs="Times New Roman"/>
          <w:b/>
          <w:lang w:eastAsia="ru-RU"/>
        </w:rPr>
        <w:t>ПАСПОРТ</w:t>
      </w:r>
      <w:r w:rsidR="005512DC">
        <w:rPr>
          <w:rFonts w:ascii="Times New Roman" w:eastAsia="Times New Roman" w:hAnsi="Times New Roman" w:cs="Times New Roman"/>
          <w:b/>
          <w:lang w:eastAsia="ru-RU"/>
        </w:rPr>
        <w:t xml:space="preserve"> </w:t>
      </w:r>
      <w:r w:rsidRPr="00035A77">
        <w:rPr>
          <w:rFonts w:ascii="Times New Roman" w:eastAsia="Times New Roman" w:hAnsi="Times New Roman" w:cs="Times New Roman"/>
          <w:b/>
          <w:lang w:eastAsia="ru-RU"/>
        </w:rPr>
        <w:t xml:space="preserve"> </w:t>
      </w:r>
      <w:r w:rsidRPr="00035A77">
        <w:rPr>
          <w:rFonts w:ascii="Times New Roman" w:eastAsia="Times New Roman" w:hAnsi="Times New Roman" w:cs="Times New Roman"/>
          <w:lang w:eastAsia="ru-RU"/>
        </w:rPr>
        <w:t>муниципальной</w:t>
      </w:r>
      <w:proofErr w:type="gramEnd"/>
      <w:r w:rsidRPr="00035A77">
        <w:rPr>
          <w:rFonts w:ascii="Times New Roman" w:eastAsia="Times New Roman" w:hAnsi="Times New Roman" w:cs="Times New Roman"/>
          <w:lang w:eastAsia="ru-RU"/>
        </w:rPr>
        <w:t xml:space="preserve"> программы</w:t>
      </w:r>
    </w:p>
    <w:p w:rsidR="00FC78E5" w:rsidRPr="00035A77" w:rsidRDefault="00FC78E5" w:rsidP="00322C3F">
      <w:pPr>
        <w:spacing w:after="0" w:line="240" w:lineRule="auto"/>
        <w:jc w:val="center"/>
        <w:outlineLvl w:val="2"/>
        <w:rPr>
          <w:rFonts w:ascii="Times New Roman" w:eastAsia="Times New Roman" w:hAnsi="Times New Roman" w:cs="Times New Roman"/>
          <w:b/>
          <w:bCs/>
          <w:lang w:eastAsia="ru-RU"/>
        </w:rPr>
      </w:pPr>
    </w:p>
    <w:tbl>
      <w:tblPr>
        <w:tblW w:w="14317" w:type="dxa"/>
        <w:tblCellSpacing w:w="5" w:type="nil"/>
        <w:tblInd w:w="137" w:type="dxa"/>
        <w:tblLayout w:type="fixed"/>
        <w:tblCellMar>
          <w:left w:w="75" w:type="dxa"/>
          <w:right w:w="75" w:type="dxa"/>
        </w:tblCellMar>
        <w:tblLook w:val="0000" w:firstRow="0" w:lastRow="0" w:firstColumn="0" w:lastColumn="0" w:noHBand="0" w:noVBand="0"/>
      </w:tblPr>
      <w:tblGrid>
        <w:gridCol w:w="1639"/>
        <w:gridCol w:w="12678"/>
      </w:tblGrid>
      <w:tr w:rsidR="00FC78E5" w:rsidRPr="00035A77" w:rsidTr="00644615">
        <w:trPr>
          <w:tblCellSpacing w:w="5" w:type="nil"/>
        </w:trPr>
        <w:tc>
          <w:tcPr>
            <w:tcW w:w="1639" w:type="dxa"/>
            <w:tcBorders>
              <w:top w:val="single" w:sz="4" w:space="0" w:color="auto"/>
              <w:left w:val="single" w:sz="4" w:space="0" w:color="auto"/>
              <w:bottom w:val="single" w:sz="4" w:space="0" w:color="auto"/>
              <w:right w:val="single" w:sz="4" w:space="0" w:color="auto"/>
            </w:tcBorders>
          </w:tcPr>
          <w:p w:rsidR="00FC78E5" w:rsidRPr="00035A77" w:rsidRDefault="00FC78E5" w:rsidP="00322C3F">
            <w:pPr>
              <w:widowControl w:val="0"/>
              <w:autoSpaceDE w:val="0"/>
              <w:autoSpaceDN w:val="0"/>
              <w:adjustRightInd w:val="0"/>
              <w:spacing w:after="0" w:line="240" w:lineRule="auto"/>
              <w:rPr>
                <w:rFonts w:ascii="Times New Roman" w:eastAsia="Times New Roman" w:hAnsi="Times New Roman" w:cs="Times New Roman"/>
                <w:lang w:eastAsia="ru-RU"/>
              </w:rPr>
            </w:pPr>
            <w:r w:rsidRPr="00035A77">
              <w:rPr>
                <w:rFonts w:ascii="Times New Roman" w:eastAsia="Times New Roman" w:hAnsi="Times New Roman" w:cs="Times New Roman"/>
                <w:lang w:eastAsia="ru-RU"/>
              </w:rPr>
              <w:t>Наименование программы</w:t>
            </w:r>
          </w:p>
        </w:tc>
        <w:tc>
          <w:tcPr>
            <w:tcW w:w="12678" w:type="dxa"/>
            <w:tcBorders>
              <w:top w:val="single" w:sz="4" w:space="0" w:color="auto"/>
              <w:left w:val="single" w:sz="4" w:space="0" w:color="auto"/>
              <w:bottom w:val="single" w:sz="4" w:space="0" w:color="auto"/>
              <w:right w:val="single" w:sz="4" w:space="0" w:color="auto"/>
            </w:tcBorders>
          </w:tcPr>
          <w:p w:rsidR="00FC78E5" w:rsidRPr="00035A77" w:rsidRDefault="00FC78E5" w:rsidP="00322C3F">
            <w:pPr>
              <w:widowControl w:val="0"/>
              <w:autoSpaceDE w:val="0"/>
              <w:autoSpaceDN w:val="0"/>
              <w:adjustRightInd w:val="0"/>
              <w:spacing w:after="0" w:line="240" w:lineRule="auto"/>
              <w:rPr>
                <w:rFonts w:ascii="Times New Roman" w:eastAsia="Times New Roman" w:hAnsi="Times New Roman" w:cs="Times New Roman"/>
                <w:lang w:eastAsia="ru-RU"/>
              </w:rPr>
            </w:pPr>
            <w:r w:rsidRPr="00035A77">
              <w:rPr>
                <w:rFonts w:ascii="Times New Roman" w:eastAsia="Times New Roman" w:hAnsi="Times New Roman" w:cs="Times New Roman"/>
                <w:bCs/>
                <w:lang w:eastAsia="ru-RU"/>
              </w:rPr>
              <w:t xml:space="preserve">Муниципальная Программа «Развитие физической культуры, спорта и молодежной </w:t>
            </w:r>
            <w:proofErr w:type="gramStart"/>
            <w:r w:rsidRPr="00035A77">
              <w:rPr>
                <w:rFonts w:ascii="Times New Roman" w:eastAsia="Times New Roman" w:hAnsi="Times New Roman" w:cs="Times New Roman"/>
                <w:bCs/>
                <w:lang w:eastAsia="ru-RU"/>
              </w:rPr>
              <w:t>политики  городского</w:t>
            </w:r>
            <w:proofErr w:type="gramEnd"/>
            <w:r w:rsidRPr="00035A77">
              <w:rPr>
                <w:rFonts w:ascii="Times New Roman" w:eastAsia="Times New Roman" w:hAnsi="Times New Roman" w:cs="Times New Roman"/>
                <w:bCs/>
                <w:lang w:eastAsia="ru-RU"/>
              </w:rPr>
              <w:t xml:space="preserve"> округа город Кулебаки на </w:t>
            </w:r>
            <w:r w:rsidR="00E8735A" w:rsidRPr="00035A77">
              <w:rPr>
                <w:rFonts w:ascii="Times New Roman" w:eastAsia="Times New Roman" w:hAnsi="Times New Roman" w:cs="Times New Roman"/>
                <w:bCs/>
                <w:lang w:eastAsia="ru-RU"/>
              </w:rPr>
              <w:t>2020-2025 годы»</w:t>
            </w:r>
            <w:r w:rsidRPr="00035A77">
              <w:rPr>
                <w:rFonts w:ascii="Times New Roman" w:eastAsia="Times New Roman" w:hAnsi="Times New Roman" w:cs="Times New Roman"/>
                <w:bCs/>
                <w:lang w:eastAsia="ru-RU"/>
              </w:rPr>
              <w:t xml:space="preserve"> (далее - Программа)</w:t>
            </w:r>
          </w:p>
        </w:tc>
      </w:tr>
      <w:tr w:rsidR="00FC78E5" w:rsidRPr="00035A77" w:rsidTr="00644615">
        <w:trPr>
          <w:tblCellSpacing w:w="5" w:type="nil"/>
        </w:trPr>
        <w:tc>
          <w:tcPr>
            <w:tcW w:w="1639" w:type="dxa"/>
            <w:tcBorders>
              <w:top w:val="single" w:sz="4" w:space="0" w:color="auto"/>
              <w:left w:val="single" w:sz="4" w:space="0" w:color="auto"/>
              <w:bottom w:val="single" w:sz="4" w:space="0" w:color="auto"/>
              <w:right w:val="single" w:sz="4" w:space="0" w:color="auto"/>
            </w:tcBorders>
          </w:tcPr>
          <w:p w:rsidR="00FC78E5" w:rsidRPr="00035A77" w:rsidRDefault="00FC78E5" w:rsidP="00322C3F">
            <w:pPr>
              <w:widowControl w:val="0"/>
              <w:autoSpaceDE w:val="0"/>
              <w:autoSpaceDN w:val="0"/>
              <w:adjustRightInd w:val="0"/>
              <w:spacing w:after="0" w:line="240" w:lineRule="auto"/>
              <w:rPr>
                <w:rFonts w:ascii="Times New Roman" w:eastAsia="Times New Roman" w:hAnsi="Times New Roman" w:cs="Times New Roman"/>
                <w:lang w:eastAsia="ru-RU"/>
              </w:rPr>
            </w:pPr>
            <w:r w:rsidRPr="00035A77">
              <w:rPr>
                <w:rFonts w:ascii="Times New Roman" w:eastAsia="Times New Roman" w:hAnsi="Times New Roman" w:cs="Times New Roman"/>
                <w:lang w:eastAsia="ru-RU"/>
              </w:rPr>
              <w:t>Заказчик программы</w:t>
            </w:r>
          </w:p>
        </w:tc>
        <w:tc>
          <w:tcPr>
            <w:tcW w:w="12678" w:type="dxa"/>
            <w:tcBorders>
              <w:top w:val="single" w:sz="4" w:space="0" w:color="auto"/>
              <w:left w:val="single" w:sz="4" w:space="0" w:color="auto"/>
              <w:bottom w:val="single" w:sz="4" w:space="0" w:color="auto"/>
              <w:right w:val="single" w:sz="4" w:space="0" w:color="auto"/>
            </w:tcBorders>
          </w:tcPr>
          <w:p w:rsidR="00FC78E5" w:rsidRPr="00035A77" w:rsidRDefault="00FC78E5" w:rsidP="00322C3F">
            <w:pPr>
              <w:widowControl w:val="0"/>
              <w:tabs>
                <w:tab w:val="right" w:pos="8689"/>
              </w:tabs>
              <w:autoSpaceDE w:val="0"/>
              <w:autoSpaceDN w:val="0"/>
              <w:adjustRightInd w:val="0"/>
              <w:spacing w:after="0" w:line="240" w:lineRule="auto"/>
              <w:rPr>
                <w:rFonts w:ascii="Times New Roman" w:eastAsia="Times New Roman" w:hAnsi="Times New Roman" w:cs="Times New Roman"/>
                <w:lang w:eastAsia="ru-RU"/>
              </w:rPr>
            </w:pPr>
            <w:r w:rsidRPr="00035A77">
              <w:rPr>
                <w:rFonts w:ascii="Times New Roman" w:eastAsia="Times New Roman" w:hAnsi="Times New Roman" w:cs="Times New Roman"/>
                <w:lang w:eastAsia="ru-RU"/>
              </w:rPr>
              <w:t>Администрация городского округа город Кулебаки Нижегородской области</w:t>
            </w:r>
            <w:r w:rsidRPr="00035A77">
              <w:rPr>
                <w:rFonts w:ascii="Times New Roman" w:eastAsia="Times New Roman" w:hAnsi="Times New Roman" w:cs="Times New Roman"/>
                <w:lang w:eastAsia="ru-RU"/>
              </w:rPr>
              <w:tab/>
            </w:r>
          </w:p>
        </w:tc>
      </w:tr>
      <w:tr w:rsidR="00FC78E5" w:rsidRPr="00035A77" w:rsidTr="00644615">
        <w:trPr>
          <w:tblCellSpacing w:w="5" w:type="nil"/>
        </w:trPr>
        <w:tc>
          <w:tcPr>
            <w:tcW w:w="1639" w:type="dxa"/>
            <w:tcBorders>
              <w:top w:val="single" w:sz="4" w:space="0" w:color="auto"/>
              <w:left w:val="single" w:sz="4" w:space="0" w:color="auto"/>
              <w:bottom w:val="single" w:sz="4" w:space="0" w:color="auto"/>
              <w:right w:val="single" w:sz="4" w:space="0" w:color="auto"/>
            </w:tcBorders>
          </w:tcPr>
          <w:p w:rsidR="00FC78E5" w:rsidRPr="00035A77" w:rsidRDefault="00FC78E5" w:rsidP="00322C3F">
            <w:pPr>
              <w:widowControl w:val="0"/>
              <w:autoSpaceDE w:val="0"/>
              <w:autoSpaceDN w:val="0"/>
              <w:adjustRightInd w:val="0"/>
              <w:spacing w:after="0" w:line="240" w:lineRule="auto"/>
              <w:rPr>
                <w:rFonts w:ascii="Times New Roman" w:eastAsia="Times New Roman" w:hAnsi="Times New Roman" w:cs="Times New Roman"/>
                <w:lang w:eastAsia="ru-RU"/>
              </w:rPr>
            </w:pPr>
            <w:r w:rsidRPr="00035A77">
              <w:rPr>
                <w:rFonts w:ascii="Times New Roman" w:eastAsia="Times New Roman" w:hAnsi="Times New Roman" w:cs="Times New Roman"/>
                <w:lang w:eastAsia="ru-RU"/>
              </w:rPr>
              <w:t>Основание разработки программы</w:t>
            </w:r>
          </w:p>
        </w:tc>
        <w:tc>
          <w:tcPr>
            <w:tcW w:w="12678" w:type="dxa"/>
            <w:tcBorders>
              <w:top w:val="single" w:sz="4" w:space="0" w:color="auto"/>
              <w:left w:val="single" w:sz="4" w:space="0" w:color="auto"/>
              <w:bottom w:val="single" w:sz="4" w:space="0" w:color="auto"/>
              <w:right w:val="single" w:sz="4" w:space="0" w:color="auto"/>
            </w:tcBorders>
          </w:tcPr>
          <w:p w:rsidR="00FC78E5" w:rsidRPr="00035A77" w:rsidRDefault="00FC78E5" w:rsidP="00322C3F">
            <w:pPr>
              <w:spacing w:after="0" w:line="240" w:lineRule="auto"/>
              <w:rPr>
                <w:rFonts w:ascii="Times New Roman" w:eastAsia="Times New Roman" w:hAnsi="Times New Roman" w:cs="Times New Roman"/>
                <w:lang w:eastAsia="ru-RU"/>
              </w:rPr>
            </w:pPr>
            <w:r w:rsidRPr="00035A77">
              <w:rPr>
                <w:rFonts w:ascii="Times New Roman" w:eastAsia="Times New Roman" w:hAnsi="Times New Roman" w:cs="Times New Roman"/>
                <w:lang w:eastAsia="ru-RU"/>
              </w:rPr>
              <w:t>Стратегия развития физической культуры и спорта в РФ на период до 2020 года, утвержденная распоряжением Правительства РФ от 7 августа 2009 года № 1101-р;</w:t>
            </w:r>
          </w:p>
          <w:p w:rsidR="00FC78E5" w:rsidRPr="00035A77" w:rsidRDefault="00FC78E5" w:rsidP="00322C3F">
            <w:pPr>
              <w:spacing w:after="0" w:line="240" w:lineRule="auto"/>
              <w:rPr>
                <w:rFonts w:ascii="Times New Roman" w:eastAsia="Times New Roman" w:hAnsi="Times New Roman" w:cs="Times New Roman"/>
                <w:lang w:eastAsia="ru-RU"/>
              </w:rPr>
            </w:pPr>
            <w:r w:rsidRPr="00035A77">
              <w:rPr>
                <w:rFonts w:ascii="Times New Roman" w:eastAsia="Times New Roman" w:hAnsi="Times New Roman" w:cs="Times New Roman"/>
                <w:lang w:eastAsia="ru-RU"/>
              </w:rPr>
              <w:t xml:space="preserve">Постановление Правительства Нижегородской области от 28 апреля </w:t>
            </w:r>
            <w:r w:rsidR="00C46E32" w:rsidRPr="00035A77">
              <w:rPr>
                <w:rFonts w:ascii="Times New Roman" w:eastAsia="Times New Roman" w:hAnsi="Times New Roman" w:cs="Times New Roman"/>
                <w:lang w:eastAsia="ru-RU"/>
              </w:rPr>
              <w:t>2014 года</w:t>
            </w:r>
            <w:r w:rsidRPr="00035A77">
              <w:rPr>
                <w:rFonts w:ascii="Times New Roman" w:eastAsia="Times New Roman" w:hAnsi="Times New Roman" w:cs="Times New Roman"/>
                <w:lang w:eastAsia="ru-RU"/>
              </w:rPr>
              <w:t xml:space="preserve"> № </w:t>
            </w:r>
            <w:r w:rsidR="00C46E32" w:rsidRPr="00035A77">
              <w:rPr>
                <w:rFonts w:ascii="Times New Roman" w:eastAsia="Times New Roman" w:hAnsi="Times New Roman" w:cs="Times New Roman"/>
                <w:lang w:eastAsia="ru-RU"/>
              </w:rPr>
              <w:t>285 «</w:t>
            </w:r>
            <w:r w:rsidRPr="00035A77">
              <w:rPr>
                <w:rFonts w:ascii="Times New Roman" w:eastAsia="Times New Roman" w:hAnsi="Times New Roman" w:cs="Times New Roman"/>
                <w:lang w:eastAsia="ru-RU"/>
              </w:rPr>
              <w:t>Об утверждении государственной программы «Развитие физической культуры, спорта и молодежной политики Нижегородской области»</w:t>
            </w:r>
            <w:r w:rsidR="00E464E6">
              <w:rPr>
                <w:rFonts w:ascii="Times New Roman" w:eastAsia="Times New Roman" w:hAnsi="Times New Roman" w:cs="Times New Roman"/>
                <w:lang w:eastAsia="ru-RU"/>
              </w:rPr>
              <w:t>;</w:t>
            </w:r>
          </w:p>
          <w:p w:rsidR="00FC78E5" w:rsidRPr="00035A77" w:rsidRDefault="00FC78E5" w:rsidP="00322C3F">
            <w:pPr>
              <w:spacing w:after="0" w:line="240" w:lineRule="auto"/>
              <w:rPr>
                <w:rFonts w:ascii="Times New Roman" w:eastAsia="Times New Roman" w:hAnsi="Times New Roman" w:cs="Times New Roman"/>
                <w:lang w:eastAsia="ru-RU"/>
              </w:rPr>
            </w:pPr>
            <w:r w:rsidRPr="00035A77">
              <w:rPr>
                <w:rFonts w:ascii="Times New Roman" w:eastAsia="Times New Roman" w:hAnsi="Times New Roman" w:cs="Times New Roman"/>
                <w:lang w:eastAsia="ru-RU"/>
              </w:rPr>
              <w:t>Федеральный закон от 4 декабря 2007 года № 329-ФЗ «О физической культуре и спорте в Российской Федерации»;</w:t>
            </w:r>
          </w:p>
          <w:p w:rsidR="00FC78E5" w:rsidRPr="00035A77" w:rsidRDefault="00FC78E5" w:rsidP="00322C3F">
            <w:pPr>
              <w:spacing w:after="0" w:line="240" w:lineRule="auto"/>
              <w:rPr>
                <w:rFonts w:ascii="Times New Roman" w:eastAsia="Times New Roman" w:hAnsi="Times New Roman" w:cs="Times New Roman"/>
                <w:lang w:eastAsia="ru-RU"/>
              </w:rPr>
            </w:pPr>
            <w:r w:rsidRPr="00035A77">
              <w:rPr>
                <w:rFonts w:ascii="Times New Roman" w:eastAsia="Times New Roman" w:hAnsi="Times New Roman" w:cs="Times New Roman"/>
                <w:lang w:eastAsia="ru-RU"/>
              </w:rPr>
              <w:t>Закон Нижегородской области от 11 июня 2009 года №76-З «О физической культуре и спорте в Нижегородской области»;</w:t>
            </w:r>
          </w:p>
          <w:p w:rsidR="00FC78E5" w:rsidRPr="00035A77" w:rsidRDefault="00FC78E5" w:rsidP="00322C3F">
            <w:pPr>
              <w:spacing w:after="0" w:line="240" w:lineRule="auto"/>
              <w:rPr>
                <w:rFonts w:ascii="Times New Roman" w:eastAsia="Times New Roman" w:hAnsi="Times New Roman" w:cs="Times New Roman"/>
                <w:lang w:eastAsia="ru-RU"/>
              </w:rPr>
            </w:pPr>
            <w:r w:rsidRPr="00035A77">
              <w:rPr>
                <w:rFonts w:ascii="Times New Roman" w:eastAsia="Times New Roman" w:hAnsi="Times New Roman" w:cs="Times New Roman"/>
                <w:lang w:eastAsia="ru-RU"/>
              </w:rPr>
              <w:t xml:space="preserve">Федеральный закон от 28.06.1995 г. № 98-ФЗ "О </w:t>
            </w:r>
            <w:r w:rsidR="00C46E32" w:rsidRPr="00035A77">
              <w:rPr>
                <w:rFonts w:ascii="Times New Roman" w:eastAsia="Times New Roman" w:hAnsi="Times New Roman" w:cs="Times New Roman"/>
                <w:lang w:eastAsia="ru-RU"/>
              </w:rPr>
              <w:t>государственной поддержке</w:t>
            </w:r>
            <w:r w:rsidRPr="00035A77">
              <w:rPr>
                <w:rFonts w:ascii="Times New Roman" w:eastAsia="Times New Roman" w:hAnsi="Times New Roman" w:cs="Times New Roman"/>
                <w:lang w:eastAsia="ru-RU"/>
              </w:rPr>
              <w:t xml:space="preserve"> молодежных и детских общественных объединений";</w:t>
            </w:r>
          </w:p>
          <w:p w:rsidR="00FC78E5" w:rsidRPr="00035A77" w:rsidRDefault="00FC78E5" w:rsidP="00322C3F">
            <w:pPr>
              <w:spacing w:after="0" w:line="240" w:lineRule="auto"/>
              <w:rPr>
                <w:rFonts w:ascii="Times New Roman" w:eastAsia="Times New Roman" w:hAnsi="Times New Roman" w:cs="Times New Roman"/>
                <w:lang w:eastAsia="ru-RU"/>
              </w:rPr>
            </w:pPr>
            <w:r w:rsidRPr="00035A77">
              <w:rPr>
                <w:rFonts w:ascii="Times New Roman" w:eastAsia="Times New Roman" w:hAnsi="Times New Roman" w:cs="Times New Roman"/>
                <w:lang w:eastAsia="ru-RU"/>
              </w:rPr>
              <w:t>Федеральный Закон Российской Федерации от 29.12.2012 г. № 273-ФЗ "Об образовании в Российской Федерации";</w:t>
            </w:r>
          </w:p>
          <w:p w:rsidR="00FC78E5" w:rsidRPr="00035A77" w:rsidRDefault="00FC78E5" w:rsidP="00322C3F">
            <w:pPr>
              <w:spacing w:after="0" w:line="240" w:lineRule="auto"/>
              <w:rPr>
                <w:rFonts w:ascii="Times New Roman" w:eastAsia="Times New Roman" w:hAnsi="Times New Roman" w:cs="Times New Roman"/>
                <w:lang w:eastAsia="ru-RU"/>
              </w:rPr>
            </w:pPr>
            <w:r w:rsidRPr="00035A77">
              <w:rPr>
                <w:rFonts w:ascii="Times New Roman" w:eastAsia="Times New Roman" w:hAnsi="Times New Roman" w:cs="Times New Roman"/>
                <w:lang w:eastAsia="ru-RU"/>
              </w:rPr>
              <w:t>Федеральный закон от 06.10.2003 г. № 131-</w:t>
            </w:r>
            <w:r w:rsidR="00C46E32" w:rsidRPr="00035A77">
              <w:rPr>
                <w:rFonts w:ascii="Times New Roman" w:eastAsia="Times New Roman" w:hAnsi="Times New Roman" w:cs="Times New Roman"/>
                <w:lang w:eastAsia="ru-RU"/>
              </w:rPr>
              <w:t>ФЗ «</w:t>
            </w:r>
            <w:r w:rsidRPr="00035A77">
              <w:rPr>
                <w:rFonts w:ascii="Times New Roman" w:eastAsia="Times New Roman" w:hAnsi="Times New Roman" w:cs="Times New Roman"/>
                <w:lang w:eastAsia="ru-RU"/>
              </w:rPr>
              <w:t>Об общих принципах организации местного самоуправления в Российской Федерации»;</w:t>
            </w:r>
          </w:p>
          <w:p w:rsidR="00FC78E5" w:rsidRPr="00035A77" w:rsidRDefault="00FC78E5" w:rsidP="00322C3F">
            <w:pPr>
              <w:spacing w:after="0" w:line="240" w:lineRule="auto"/>
              <w:rPr>
                <w:rFonts w:ascii="Times New Roman" w:eastAsia="Times New Roman" w:hAnsi="Times New Roman" w:cs="Times New Roman"/>
                <w:lang w:eastAsia="ru-RU"/>
              </w:rPr>
            </w:pPr>
            <w:r w:rsidRPr="00035A77">
              <w:rPr>
                <w:rFonts w:ascii="Times New Roman" w:eastAsia="Times New Roman" w:hAnsi="Times New Roman" w:cs="Times New Roman"/>
                <w:lang w:eastAsia="ru-RU"/>
              </w:rPr>
              <w:t xml:space="preserve"> Закон Нижегородской области от </w:t>
            </w:r>
            <w:r w:rsidR="00C46E32" w:rsidRPr="00035A77">
              <w:rPr>
                <w:rFonts w:ascii="Times New Roman" w:eastAsia="Times New Roman" w:hAnsi="Times New Roman" w:cs="Times New Roman"/>
                <w:lang w:eastAsia="ru-RU"/>
              </w:rPr>
              <w:t>25.04.1997 г.</w:t>
            </w:r>
            <w:r w:rsidRPr="00035A77">
              <w:rPr>
                <w:rFonts w:ascii="Times New Roman" w:eastAsia="Times New Roman" w:hAnsi="Times New Roman" w:cs="Times New Roman"/>
                <w:lang w:eastAsia="ru-RU"/>
              </w:rPr>
              <w:t xml:space="preserve"> № 70-З «О молодежной политике в Нижегородской области»;</w:t>
            </w:r>
          </w:p>
          <w:p w:rsidR="00FC78E5" w:rsidRPr="00035A77" w:rsidRDefault="00FC78E5" w:rsidP="00322C3F">
            <w:pPr>
              <w:spacing w:after="0" w:line="240" w:lineRule="auto"/>
              <w:rPr>
                <w:rFonts w:ascii="Times New Roman" w:eastAsia="Times New Roman" w:hAnsi="Times New Roman" w:cs="Times New Roman"/>
                <w:lang w:eastAsia="ru-RU"/>
              </w:rPr>
            </w:pPr>
            <w:r w:rsidRPr="00035A77">
              <w:rPr>
                <w:rFonts w:ascii="Times New Roman" w:eastAsia="Times New Roman" w:hAnsi="Times New Roman" w:cs="Times New Roman"/>
                <w:lang w:eastAsia="ru-RU"/>
              </w:rPr>
              <w:t>Стратегия государственной молодежной политики Нижегородской области до 2020 года, утвержденная постановлением правительства Нижегородской области от 21 ноября 2011 года № 934;</w:t>
            </w:r>
          </w:p>
          <w:p w:rsidR="00FC78E5" w:rsidRPr="00035A77" w:rsidRDefault="00FC78E5" w:rsidP="00322C3F">
            <w:pPr>
              <w:spacing w:after="0" w:line="240" w:lineRule="auto"/>
              <w:rPr>
                <w:rFonts w:ascii="Times New Roman" w:eastAsia="Times New Roman" w:hAnsi="Times New Roman" w:cs="Times New Roman"/>
                <w:lang w:eastAsia="ru-RU"/>
              </w:rPr>
            </w:pPr>
            <w:r w:rsidRPr="00035A77">
              <w:rPr>
                <w:rFonts w:ascii="Times New Roman" w:eastAsia="Times New Roman" w:hAnsi="Times New Roman" w:cs="Times New Roman"/>
                <w:lang w:eastAsia="ru-RU"/>
              </w:rPr>
              <w:t>Основы государственной молодежной политики Российской Федерации на период до 2025 года, утвержденной распоряжением Правительства РФ от 29 ноября 2014 годя № 2403-р</w:t>
            </w:r>
          </w:p>
        </w:tc>
      </w:tr>
      <w:tr w:rsidR="00FC78E5" w:rsidRPr="00035A77" w:rsidTr="00644615">
        <w:trPr>
          <w:tblCellSpacing w:w="5" w:type="nil"/>
        </w:trPr>
        <w:tc>
          <w:tcPr>
            <w:tcW w:w="1639" w:type="dxa"/>
            <w:tcBorders>
              <w:top w:val="single" w:sz="4" w:space="0" w:color="auto"/>
              <w:left w:val="single" w:sz="4" w:space="0" w:color="auto"/>
              <w:bottom w:val="single" w:sz="4" w:space="0" w:color="auto"/>
              <w:right w:val="single" w:sz="4" w:space="0" w:color="auto"/>
            </w:tcBorders>
          </w:tcPr>
          <w:p w:rsidR="00FC78E5" w:rsidRPr="00035A77" w:rsidRDefault="00FC78E5" w:rsidP="00322C3F">
            <w:pPr>
              <w:widowControl w:val="0"/>
              <w:autoSpaceDE w:val="0"/>
              <w:autoSpaceDN w:val="0"/>
              <w:adjustRightInd w:val="0"/>
              <w:spacing w:after="0" w:line="240" w:lineRule="auto"/>
              <w:rPr>
                <w:rFonts w:ascii="Times New Roman" w:eastAsia="Times New Roman" w:hAnsi="Times New Roman" w:cs="Times New Roman"/>
                <w:lang w:eastAsia="ru-RU"/>
              </w:rPr>
            </w:pPr>
            <w:r w:rsidRPr="00035A77">
              <w:rPr>
                <w:rFonts w:ascii="Times New Roman" w:eastAsia="Times New Roman" w:hAnsi="Times New Roman" w:cs="Times New Roman"/>
                <w:lang w:eastAsia="ru-RU"/>
              </w:rPr>
              <w:t>Разработчик программы</w:t>
            </w:r>
          </w:p>
        </w:tc>
        <w:tc>
          <w:tcPr>
            <w:tcW w:w="12678" w:type="dxa"/>
            <w:tcBorders>
              <w:top w:val="single" w:sz="4" w:space="0" w:color="auto"/>
              <w:left w:val="single" w:sz="4" w:space="0" w:color="auto"/>
              <w:bottom w:val="single" w:sz="4" w:space="0" w:color="auto"/>
              <w:right w:val="single" w:sz="4" w:space="0" w:color="auto"/>
            </w:tcBorders>
          </w:tcPr>
          <w:p w:rsidR="00FC78E5" w:rsidRPr="00035A77" w:rsidRDefault="00FC78E5" w:rsidP="00322C3F">
            <w:pPr>
              <w:spacing w:after="0" w:line="240" w:lineRule="auto"/>
              <w:rPr>
                <w:rFonts w:ascii="Times New Roman" w:eastAsia="Times New Roman" w:hAnsi="Times New Roman" w:cs="Times New Roman"/>
                <w:spacing w:val="2"/>
                <w:lang w:eastAsia="ru-RU"/>
              </w:rPr>
            </w:pPr>
            <w:r w:rsidRPr="00035A77">
              <w:rPr>
                <w:rFonts w:ascii="Times New Roman" w:eastAsia="Times New Roman" w:hAnsi="Times New Roman" w:cs="Times New Roman"/>
                <w:spacing w:val="2"/>
                <w:lang w:eastAsia="ru-RU"/>
              </w:rPr>
              <w:t xml:space="preserve">Отдел по культуре, развитию спорта и молодежной политике администрации городского </w:t>
            </w:r>
            <w:proofErr w:type="gramStart"/>
            <w:r w:rsidRPr="00035A77">
              <w:rPr>
                <w:rFonts w:ascii="Times New Roman" w:eastAsia="Times New Roman" w:hAnsi="Times New Roman" w:cs="Times New Roman"/>
                <w:spacing w:val="2"/>
                <w:lang w:eastAsia="ru-RU"/>
              </w:rPr>
              <w:t>округа  город</w:t>
            </w:r>
            <w:proofErr w:type="gramEnd"/>
            <w:r w:rsidRPr="00035A77">
              <w:rPr>
                <w:rFonts w:ascii="Times New Roman" w:eastAsia="Times New Roman" w:hAnsi="Times New Roman" w:cs="Times New Roman"/>
                <w:spacing w:val="2"/>
                <w:lang w:eastAsia="ru-RU"/>
              </w:rPr>
              <w:t xml:space="preserve"> Кулебаки Нижегородской области</w:t>
            </w:r>
          </w:p>
        </w:tc>
      </w:tr>
      <w:tr w:rsidR="00FC78E5" w:rsidRPr="00035A77" w:rsidTr="00644615">
        <w:trPr>
          <w:tblCellSpacing w:w="5" w:type="nil"/>
        </w:trPr>
        <w:tc>
          <w:tcPr>
            <w:tcW w:w="1639" w:type="dxa"/>
            <w:tcBorders>
              <w:top w:val="single" w:sz="4" w:space="0" w:color="auto"/>
              <w:left w:val="single" w:sz="4" w:space="0" w:color="auto"/>
              <w:bottom w:val="single" w:sz="4" w:space="0" w:color="auto"/>
              <w:right w:val="single" w:sz="4" w:space="0" w:color="auto"/>
            </w:tcBorders>
          </w:tcPr>
          <w:p w:rsidR="00FC78E5" w:rsidRPr="00035A77" w:rsidRDefault="00FC78E5" w:rsidP="00322C3F">
            <w:pPr>
              <w:widowControl w:val="0"/>
              <w:autoSpaceDE w:val="0"/>
              <w:autoSpaceDN w:val="0"/>
              <w:adjustRightInd w:val="0"/>
              <w:spacing w:after="0" w:line="240" w:lineRule="auto"/>
              <w:rPr>
                <w:rFonts w:ascii="Times New Roman" w:eastAsia="Times New Roman" w:hAnsi="Times New Roman" w:cs="Times New Roman"/>
                <w:lang w:eastAsia="ru-RU"/>
              </w:rPr>
            </w:pPr>
            <w:r w:rsidRPr="00035A77">
              <w:rPr>
                <w:rFonts w:ascii="Times New Roman" w:eastAsia="Times New Roman" w:hAnsi="Times New Roman" w:cs="Times New Roman"/>
                <w:lang w:eastAsia="ru-RU"/>
              </w:rPr>
              <w:t xml:space="preserve">Ответственный </w:t>
            </w:r>
            <w:proofErr w:type="gramStart"/>
            <w:r w:rsidRPr="00035A77">
              <w:rPr>
                <w:rFonts w:ascii="Times New Roman" w:eastAsia="Times New Roman" w:hAnsi="Times New Roman" w:cs="Times New Roman"/>
                <w:lang w:eastAsia="ru-RU"/>
              </w:rPr>
              <w:t>исполнитель  программы</w:t>
            </w:r>
            <w:proofErr w:type="gramEnd"/>
          </w:p>
        </w:tc>
        <w:tc>
          <w:tcPr>
            <w:tcW w:w="12678" w:type="dxa"/>
            <w:tcBorders>
              <w:top w:val="single" w:sz="4" w:space="0" w:color="auto"/>
              <w:left w:val="single" w:sz="4" w:space="0" w:color="auto"/>
              <w:bottom w:val="single" w:sz="4" w:space="0" w:color="auto"/>
              <w:right w:val="single" w:sz="4" w:space="0" w:color="auto"/>
            </w:tcBorders>
          </w:tcPr>
          <w:p w:rsidR="00FC78E5" w:rsidRPr="00035A77" w:rsidRDefault="00FC78E5" w:rsidP="00322C3F">
            <w:pPr>
              <w:spacing w:after="0" w:line="240" w:lineRule="auto"/>
              <w:rPr>
                <w:rFonts w:ascii="Times New Roman" w:eastAsia="Times New Roman" w:hAnsi="Times New Roman" w:cs="Times New Roman"/>
                <w:spacing w:val="2"/>
                <w:lang w:eastAsia="ru-RU"/>
              </w:rPr>
            </w:pPr>
            <w:r w:rsidRPr="00035A77">
              <w:rPr>
                <w:rFonts w:ascii="Times New Roman" w:eastAsia="Times New Roman" w:hAnsi="Times New Roman" w:cs="Times New Roman"/>
                <w:spacing w:val="2"/>
                <w:lang w:eastAsia="ru-RU"/>
              </w:rPr>
              <w:t xml:space="preserve">Отдел по культуре, развитию спорта и молодежной политике администрации городского </w:t>
            </w:r>
            <w:proofErr w:type="gramStart"/>
            <w:r w:rsidRPr="00035A77">
              <w:rPr>
                <w:rFonts w:ascii="Times New Roman" w:eastAsia="Times New Roman" w:hAnsi="Times New Roman" w:cs="Times New Roman"/>
                <w:spacing w:val="2"/>
                <w:lang w:eastAsia="ru-RU"/>
              </w:rPr>
              <w:t>округа  город</w:t>
            </w:r>
            <w:proofErr w:type="gramEnd"/>
            <w:r w:rsidRPr="00035A77">
              <w:rPr>
                <w:rFonts w:ascii="Times New Roman" w:eastAsia="Times New Roman" w:hAnsi="Times New Roman" w:cs="Times New Roman"/>
                <w:spacing w:val="2"/>
                <w:lang w:eastAsia="ru-RU"/>
              </w:rPr>
              <w:t xml:space="preserve"> Кулебаки Нижегородской области</w:t>
            </w:r>
          </w:p>
        </w:tc>
      </w:tr>
      <w:tr w:rsidR="00FC78E5" w:rsidRPr="00035A77" w:rsidTr="00644615">
        <w:trPr>
          <w:tblCellSpacing w:w="5" w:type="nil"/>
        </w:trPr>
        <w:tc>
          <w:tcPr>
            <w:tcW w:w="1639" w:type="dxa"/>
            <w:tcBorders>
              <w:top w:val="single" w:sz="4" w:space="0" w:color="auto"/>
              <w:left w:val="single" w:sz="4" w:space="0" w:color="auto"/>
              <w:bottom w:val="single" w:sz="4" w:space="0" w:color="auto"/>
              <w:right w:val="single" w:sz="4" w:space="0" w:color="auto"/>
            </w:tcBorders>
          </w:tcPr>
          <w:p w:rsidR="00FC78E5" w:rsidRPr="00035A77" w:rsidRDefault="00FC78E5" w:rsidP="00322C3F">
            <w:pPr>
              <w:widowControl w:val="0"/>
              <w:autoSpaceDE w:val="0"/>
              <w:autoSpaceDN w:val="0"/>
              <w:adjustRightInd w:val="0"/>
              <w:spacing w:after="0" w:line="240" w:lineRule="auto"/>
              <w:rPr>
                <w:rFonts w:ascii="Times New Roman" w:eastAsia="Times New Roman" w:hAnsi="Times New Roman" w:cs="Times New Roman"/>
                <w:lang w:eastAsia="ru-RU"/>
              </w:rPr>
            </w:pPr>
            <w:r w:rsidRPr="00035A77">
              <w:rPr>
                <w:rFonts w:ascii="Times New Roman" w:eastAsia="Times New Roman" w:hAnsi="Times New Roman" w:cs="Times New Roman"/>
                <w:lang w:eastAsia="ru-RU"/>
              </w:rPr>
              <w:t>Соисполнители программы</w:t>
            </w:r>
          </w:p>
        </w:tc>
        <w:tc>
          <w:tcPr>
            <w:tcW w:w="12678" w:type="dxa"/>
            <w:tcBorders>
              <w:top w:val="single" w:sz="4" w:space="0" w:color="auto"/>
              <w:left w:val="single" w:sz="4" w:space="0" w:color="auto"/>
              <w:bottom w:val="single" w:sz="4" w:space="0" w:color="auto"/>
              <w:right w:val="single" w:sz="4" w:space="0" w:color="auto"/>
            </w:tcBorders>
          </w:tcPr>
          <w:p w:rsidR="00FC78E5" w:rsidRPr="00035A77" w:rsidRDefault="00FC78E5" w:rsidP="00322C3F">
            <w:pPr>
              <w:spacing w:after="0" w:line="240" w:lineRule="auto"/>
              <w:rPr>
                <w:rFonts w:ascii="Times New Roman" w:eastAsia="Times New Roman" w:hAnsi="Times New Roman" w:cs="Times New Roman"/>
                <w:lang w:eastAsia="ru-RU"/>
              </w:rPr>
            </w:pPr>
            <w:r w:rsidRPr="00035A77">
              <w:rPr>
                <w:rFonts w:ascii="Times New Roman" w:eastAsia="Times New Roman" w:hAnsi="Times New Roman" w:cs="Times New Roman"/>
                <w:lang w:eastAsia="ru-RU"/>
              </w:rPr>
              <w:t xml:space="preserve">Муниципальное бюджетное </w:t>
            </w:r>
            <w:r w:rsidR="00C46E32" w:rsidRPr="00035A77">
              <w:rPr>
                <w:rFonts w:ascii="Times New Roman" w:eastAsia="Times New Roman" w:hAnsi="Times New Roman" w:cs="Times New Roman"/>
                <w:lang w:eastAsia="ru-RU"/>
              </w:rPr>
              <w:t>учреждение «</w:t>
            </w:r>
            <w:r w:rsidRPr="00035A77">
              <w:rPr>
                <w:rFonts w:ascii="Times New Roman" w:eastAsia="Times New Roman" w:hAnsi="Times New Roman" w:cs="Times New Roman"/>
                <w:lang w:eastAsia="ru-RU"/>
              </w:rPr>
              <w:t>Физкультурно-оздоровительный комплекс в г. Кулебаки Нижегородской области (далее МБУ «ФОК в г.</w:t>
            </w:r>
            <w:proofErr w:type="gramStart"/>
            <w:r w:rsidRPr="00035A77">
              <w:rPr>
                <w:rFonts w:ascii="Times New Roman" w:eastAsia="Times New Roman" w:hAnsi="Times New Roman" w:cs="Times New Roman"/>
                <w:lang w:eastAsia="ru-RU"/>
              </w:rPr>
              <w:t>Кулебаки</w:t>
            </w:r>
            <w:proofErr w:type="gramEnd"/>
            <w:r w:rsidRPr="00035A77">
              <w:rPr>
                <w:rFonts w:ascii="Times New Roman" w:eastAsia="Times New Roman" w:hAnsi="Times New Roman" w:cs="Times New Roman"/>
                <w:lang w:eastAsia="ru-RU"/>
              </w:rPr>
              <w:t xml:space="preserve"> НО»),</w:t>
            </w:r>
          </w:p>
          <w:p w:rsidR="00FC78E5" w:rsidRPr="00035A77" w:rsidRDefault="00FC78E5" w:rsidP="005512DC">
            <w:pPr>
              <w:spacing w:after="0" w:line="240" w:lineRule="auto"/>
              <w:rPr>
                <w:rFonts w:ascii="Times New Roman" w:eastAsia="Times New Roman" w:hAnsi="Times New Roman" w:cs="Times New Roman"/>
                <w:lang w:eastAsia="ru-RU"/>
              </w:rPr>
            </w:pPr>
            <w:r w:rsidRPr="00035A77">
              <w:rPr>
                <w:rFonts w:ascii="Times New Roman" w:eastAsia="Times New Roman" w:hAnsi="Times New Roman" w:cs="Times New Roman"/>
                <w:lang w:eastAsia="ru-RU"/>
              </w:rPr>
              <w:t>Муниципальное бюджетное учреждение дополнител</w:t>
            </w:r>
            <w:r w:rsidR="00FF5406">
              <w:rPr>
                <w:rFonts w:ascii="Times New Roman" w:eastAsia="Times New Roman" w:hAnsi="Times New Roman" w:cs="Times New Roman"/>
                <w:lang w:eastAsia="ru-RU"/>
              </w:rPr>
              <w:t>ьного образования  «Д</w:t>
            </w:r>
            <w:r w:rsidRPr="00035A77">
              <w:rPr>
                <w:rFonts w:ascii="Times New Roman" w:eastAsia="Times New Roman" w:hAnsi="Times New Roman" w:cs="Times New Roman"/>
                <w:lang w:eastAsia="ru-RU"/>
              </w:rPr>
              <w:t>етско-юношеская сп</w:t>
            </w:r>
            <w:r w:rsidR="00FF5406">
              <w:rPr>
                <w:rFonts w:ascii="Times New Roman" w:eastAsia="Times New Roman" w:hAnsi="Times New Roman" w:cs="Times New Roman"/>
                <w:lang w:eastAsia="ru-RU"/>
              </w:rPr>
              <w:t>ортивная школа» (далее МБУ ДО «</w:t>
            </w:r>
            <w:r w:rsidRPr="00035A77">
              <w:rPr>
                <w:rFonts w:ascii="Times New Roman" w:eastAsia="Times New Roman" w:hAnsi="Times New Roman" w:cs="Times New Roman"/>
                <w:lang w:eastAsia="ru-RU"/>
              </w:rPr>
              <w:t xml:space="preserve">ДЮСШ») Управление образования администрации городского округа город Кулебаки Нижегородской области (далее - УО),  Сектор по обеспечению прав несовершеннолетних администрации городского округа город Кулебаки Нижегородской области (далее – Сектор по ОПН),  Государственное  бюджетное профессиональное образовательное учреждение «Кулебакский металлургический </w:t>
            </w:r>
            <w:r w:rsidRPr="00035A77">
              <w:rPr>
                <w:rFonts w:ascii="Times New Roman" w:eastAsia="Times New Roman" w:hAnsi="Times New Roman" w:cs="Times New Roman"/>
                <w:lang w:eastAsia="ru-RU"/>
              </w:rPr>
              <w:lastRenderedPageBreak/>
              <w:t xml:space="preserve">колледж» (далее ГБПОУ «КМК»), ГКУ «Центр занятости населения» (далее ЦЗН), </w:t>
            </w:r>
            <w:r w:rsidR="005512DC">
              <w:rPr>
                <w:rFonts w:ascii="Times New Roman" w:eastAsia="Times New Roman" w:hAnsi="Times New Roman" w:cs="Times New Roman"/>
                <w:lang w:eastAsia="ru-RU"/>
              </w:rPr>
              <w:t>м</w:t>
            </w:r>
            <w:r w:rsidRPr="00035A77">
              <w:rPr>
                <w:rFonts w:ascii="Times New Roman" w:eastAsia="Times New Roman" w:hAnsi="Times New Roman" w:cs="Times New Roman"/>
                <w:lang w:eastAsia="ru-RU"/>
              </w:rPr>
              <w:t>олодежные организации и объединения  городского округа город Кулебаки (по согласованию)</w:t>
            </w:r>
          </w:p>
        </w:tc>
      </w:tr>
      <w:tr w:rsidR="00FC78E5" w:rsidRPr="00035A77" w:rsidTr="00644615">
        <w:trPr>
          <w:tblCellSpacing w:w="5" w:type="nil"/>
        </w:trPr>
        <w:tc>
          <w:tcPr>
            <w:tcW w:w="1639" w:type="dxa"/>
            <w:tcBorders>
              <w:top w:val="single" w:sz="4" w:space="0" w:color="auto"/>
              <w:left w:val="single" w:sz="4" w:space="0" w:color="auto"/>
              <w:bottom w:val="single" w:sz="4" w:space="0" w:color="auto"/>
              <w:right w:val="single" w:sz="4" w:space="0" w:color="auto"/>
            </w:tcBorders>
          </w:tcPr>
          <w:p w:rsidR="00FC78E5" w:rsidRPr="00035A77" w:rsidRDefault="00FC78E5" w:rsidP="00322C3F">
            <w:pPr>
              <w:widowControl w:val="0"/>
              <w:autoSpaceDE w:val="0"/>
              <w:autoSpaceDN w:val="0"/>
              <w:adjustRightInd w:val="0"/>
              <w:spacing w:after="0" w:line="240" w:lineRule="auto"/>
              <w:rPr>
                <w:rFonts w:ascii="Times New Roman" w:eastAsia="Times New Roman" w:hAnsi="Times New Roman" w:cs="Times New Roman"/>
                <w:lang w:eastAsia="ru-RU"/>
              </w:rPr>
            </w:pPr>
            <w:r w:rsidRPr="00035A77">
              <w:rPr>
                <w:rFonts w:ascii="Times New Roman" w:eastAsia="Times New Roman" w:hAnsi="Times New Roman" w:cs="Times New Roman"/>
                <w:lang w:eastAsia="ru-RU"/>
              </w:rPr>
              <w:lastRenderedPageBreak/>
              <w:t>Подпрограммы программы</w:t>
            </w:r>
          </w:p>
        </w:tc>
        <w:tc>
          <w:tcPr>
            <w:tcW w:w="12678" w:type="dxa"/>
            <w:tcBorders>
              <w:top w:val="single" w:sz="4" w:space="0" w:color="auto"/>
              <w:left w:val="single" w:sz="4" w:space="0" w:color="auto"/>
              <w:bottom w:val="single" w:sz="4" w:space="0" w:color="auto"/>
              <w:right w:val="single" w:sz="4" w:space="0" w:color="auto"/>
            </w:tcBorders>
          </w:tcPr>
          <w:p w:rsidR="00FC78E5" w:rsidRPr="00035A77" w:rsidRDefault="00FC78E5" w:rsidP="00322C3F">
            <w:pPr>
              <w:spacing w:after="0" w:line="240" w:lineRule="auto"/>
              <w:rPr>
                <w:rFonts w:ascii="Times New Roman" w:eastAsia="Times New Roman" w:hAnsi="Times New Roman" w:cs="Times New Roman"/>
                <w:lang w:eastAsia="ru-RU"/>
              </w:rPr>
            </w:pPr>
            <w:r w:rsidRPr="00035A77">
              <w:rPr>
                <w:rFonts w:ascii="Times New Roman" w:eastAsia="Times New Roman" w:hAnsi="Times New Roman" w:cs="Times New Roman"/>
                <w:lang w:eastAsia="ru-RU"/>
              </w:rPr>
              <w:t>«Развитие физической культуры и спорта»</w:t>
            </w:r>
          </w:p>
          <w:p w:rsidR="00FC78E5" w:rsidRPr="00035A77" w:rsidRDefault="00FC78E5" w:rsidP="00322C3F">
            <w:pPr>
              <w:spacing w:after="0" w:line="240" w:lineRule="auto"/>
              <w:rPr>
                <w:rFonts w:ascii="Times New Roman" w:eastAsia="Times New Roman" w:hAnsi="Times New Roman" w:cs="Times New Roman"/>
                <w:lang w:eastAsia="ru-RU"/>
              </w:rPr>
            </w:pPr>
            <w:r w:rsidRPr="00035A77">
              <w:rPr>
                <w:rFonts w:ascii="Times New Roman" w:eastAsia="Times New Roman" w:hAnsi="Times New Roman" w:cs="Times New Roman"/>
                <w:lang w:eastAsia="ru-RU"/>
              </w:rPr>
              <w:t>«Развитие молодежной политики»</w:t>
            </w:r>
          </w:p>
        </w:tc>
      </w:tr>
      <w:tr w:rsidR="00FC78E5" w:rsidRPr="00035A77" w:rsidTr="00644615">
        <w:trPr>
          <w:tblCellSpacing w:w="5" w:type="nil"/>
        </w:trPr>
        <w:tc>
          <w:tcPr>
            <w:tcW w:w="1639" w:type="dxa"/>
            <w:tcBorders>
              <w:top w:val="single" w:sz="4" w:space="0" w:color="auto"/>
              <w:left w:val="single" w:sz="4" w:space="0" w:color="auto"/>
              <w:bottom w:val="single" w:sz="4" w:space="0" w:color="auto"/>
              <w:right w:val="single" w:sz="4" w:space="0" w:color="auto"/>
            </w:tcBorders>
          </w:tcPr>
          <w:p w:rsidR="00FC78E5" w:rsidRPr="00035A77" w:rsidRDefault="00FC78E5" w:rsidP="00322C3F">
            <w:pPr>
              <w:widowControl w:val="0"/>
              <w:autoSpaceDE w:val="0"/>
              <w:autoSpaceDN w:val="0"/>
              <w:adjustRightInd w:val="0"/>
              <w:spacing w:after="0" w:line="240" w:lineRule="auto"/>
              <w:rPr>
                <w:rFonts w:ascii="Times New Roman" w:eastAsia="Times New Roman" w:hAnsi="Times New Roman" w:cs="Times New Roman"/>
                <w:lang w:eastAsia="ru-RU"/>
              </w:rPr>
            </w:pPr>
            <w:r w:rsidRPr="00035A77">
              <w:rPr>
                <w:rFonts w:ascii="Times New Roman" w:eastAsia="Times New Roman" w:hAnsi="Times New Roman" w:cs="Times New Roman"/>
                <w:lang w:eastAsia="ru-RU"/>
              </w:rPr>
              <w:t>Цель программы</w:t>
            </w:r>
          </w:p>
        </w:tc>
        <w:tc>
          <w:tcPr>
            <w:tcW w:w="12678" w:type="dxa"/>
            <w:tcBorders>
              <w:top w:val="single" w:sz="4" w:space="0" w:color="auto"/>
              <w:left w:val="single" w:sz="4" w:space="0" w:color="auto"/>
              <w:bottom w:val="single" w:sz="4" w:space="0" w:color="auto"/>
              <w:right w:val="single" w:sz="4" w:space="0" w:color="auto"/>
            </w:tcBorders>
          </w:tcPr>
          <w:p w:rsidR="00FC78E5" w:rsidRPr="00035A77" w:rsidRDefault="00FC78E5" w:rsidP="00322C3F">
            <w:pPr>
              <w:spacing w:after="0" w:line="240" w:lineRule="auto"/>
              <w:ind w:left="92" w:right="59"/>
              <w:jc w:val="both"/>
              <w:rPr>
                <w:rFonts w:ascii="Times New Roman" w:eastAsia="Times New Roman" w:hAnsi="Times New Roman" w:cs="Times New Roman"/>
                <w:lang w:eastAsia="ru-RU"/>
              </w:rPr>
            </w:pPr>
            <w:r w:rsidRPr="00035A77">
              <w:rPr>
                <w:rFonts w:ascii="Times New Roman" w:eastAsia="Times New Roman" w:hAnsi="Times New Roman" w:cs="Times New Roman"/>
                <w:lang w:eastAsia="ru-RU"/>
              </w:rPr>
              <w:t xml:space="preserve"> Создание условий, обеспечивающих возможность гражданам систематически заниматься физической культурой и </w:t>
            </w:r>
            <w:proofErr w:type="gramStart"/>
            <w:r w:rsidRPr="00035A77">
              <w:rPr>
                <w:rFonts w:ascii="Times New Roman" w:eastAsia="Times New Roman" w:hAnsi="Times New Roman" w:cs="Times New Roman"/>
                <w:lang w:eastAsia="ru-RU"/>
              </w:rPr>
              <w:t xml:space="preserve">спортом,   </w:t>
            </w:r>
            <w:proofErr w:type="gramEnd"/>
            <w:r w:rsidRPr="00035A77">
              <w:rPr>
                <w:rFonts w:ascii="Times New Roman" w:eastAsia="Times New Roman" w:hAnsi="Times New Roman" w:cs="Times New Roman"/>
                <w:lang w:eastAsia="ru-RU"/>
              </w:rPr>
              <w:t>создание условий для наиболее полного и качественного развития молодежи и реализации ее потенциала в интересах округа.</w:t>
            </w:r>
          </w:p>
        </w:tc>
      </w:tr>
      <w:tr w:rsidR="00FC78E5" w:rsidRPr="00035A77" w:rsidTr="00644615">
        <w:trPr>
          <w:tblCellSpacing w:w="5" w:type="nil"/>
        </w:trPr>
        <w:tc>
          <w:tcPr>
            <w:tcW w:w="1639" w:type="dxa"/>
            <w:tcBorders>
              <w:top w:val="single" w:sz="4" w:space="0" w:color="auto"/>
              <w:left w:val="single" w:sz="4" w:space="0" w:color="auto"/>
              <w:bottom w:val="single" w:sz="4" w:space="0" w:color="auto"/>
              <w:right w:val="single" w:sz="4" w:space="0" w:color="auto"/>
            </w:tcBorders>
          </w:tcPr>
          <w:p w:rsidR="00FC78E5" w:rsidRPr="00035A77" w:rsidRDefault="00FC78E5" w:rsidP="00322C3F">
            <w:pPr>
              <w:widowControl w:val="0"/>
              <w:autoSpaceDE w:val="0"/>
              <w:autoSpaceDN w:val="0"/>
              <w:adjustRightInd w:val="0"/>
              <w:spacing w:after="0" w:line="240" w:lineRule="auto"/>
              <w:rPr>
                <w:rFonts w:ascii="Times New Roman" w:eastAsia="Times New Roman" w:hAnsi="Times New Roman" w:cs="Times New Roman"/>
                <w:lang w:eastAsia="ru-RU"/>
              </w:rPr>
            </w:pPr>
            <w:r w:rsidRPr="00035A77">
              <w:rPr>
                <w:rFonts w:ascii="Times New Roman" w:eastAsia="Times New Roman" w:hAnsi="Times New Roman" w:cs="Times New Roman"/>
                <w:lang w:eastAsia="ru-RU"/>
              </w:rPr>
              <w:t>Задачи программы</w:t>
            </w:r>
          </w:p>
        </w:tc>
        <w:tc>
          <w:tcPr>
            <w:tcW w:w="12678" w:type="dxa"/>
            <w:tcBorders>
              <w:top w:val="single" w:sz="4" w:space="0" w:color="auto"/>
              <w:left w:val="single" w:sz="4" w:space="0" w:color="auto"/>
              <w:bottom w:val="single" w:sz="4" w:space="0" w:color="auto"/>
              <w:right w:val="single" w:sz="4" w:space="0" w:color="auto"/>
            </w:tcBorders>
          </w:tcPr>
          <w:p w:rsidR="00FC78E5" w:rsidRPr="00035A77" w:rsidRDefault="00FC78E5" w:rsidP="00322C3F">
            <w:pPr>
              <w:tabs>
                <w:tab w:val="left" w:pos="-360"/>
              </w:tabs>
              <w:spacing w:after="0" w:line="240" w:lineRule="auto"/>
              <w:ind w:left="92" w:right="59"/>
              <w:jc w:val="both"/>
              <w:rPr>
                <w:rFonts w:ascii="Times New Roman" w:eastAsia="Times New Roman" w:hAnsi="Times New Roman" w:cs="Times New Roman"/>
                <w:lang w:eastAsia="ru-RU"/>
              </w:rPr>
            </w:pPr>
            <w:r w:rsidRPr="00035A77">
              <w:rPr>
                <w:rFonts w:ascii="Times New Roman" w:eastAsia="Times New Roman" w:hAnsi="Times New Roman" w:cs="Times New Roman"/>
                <w:lang w:eastAsia="ru-RU"/>
              </w:rPr>
              <w:t>- повышение мотивации граждан всех категорий и возрастных групп к регулярным занятиям физической культурой, спортом и ведению здорового образа жизни;</w:t>
            </w:r>
          </w:p>
          <w:p w:rsidR="00FC78E5" w:rsidRPr="00035A77" w:rsidRDefault="00FC78E5" w:rsidP="00322C3F">
            <w:pPr>
              <w:spacing w:after="0" w:line="240" w:lineRule="auto"/>
              <w:ind w:left="92" w:right="59"/>
              <w:jc w:val="both"/>
              <w:rPr>
                <w:rFonts w:ascii="Times New Roman" w:eastAsia="Times New Roman" w:hAnsi="Times New Roman" w:cs="Times New Roman"/>
                <w:lang w:eastAsia="ru-RU"/>
              </w:rPr>
            </w:pPr>
            <w:r w:rsidRPr="00035A77">
              <w:rPr>
                <w:rFonts w:ascii="Times New Roman" w:eastAsia="Times New Roman" w:hAnsi="Times New Roman" w:cs="Times New Roman"/>
                <w:lang w:eastAsia="ru-RU"/>
              </w:rPr>
              <w:t>- создание системы мер по воспитанию молодого поколения в духе нравственности, приверженности интересам общества и его традиционным ценностям.</w:t>
            </w:r>
          </w:p>
        </w:tc>
      </w:tr>
      <w:tr w:rsidR="00FC78E5" w:rsidRPr="00035A77" w:rsidTr="00644615">
        <w:trPr>
          <w:tblCellSpacing w:w="5" w:type="nil"/>
        </w:trPr>
        <w:tc>
          <w:tcPr>
            <w:tcW w:w="1639" w:type="dxa"/>
            <w:tcBorders>
              <w:top w:val="single" w:sz="4" w:space="0" w:color="auto"/>
              <w:left w:val="single" w:sz="4" w:space="0" w:color="auto"/>
              <w:bottom w:val="single" w:sz="4" w:space="0" w:color="auto"/>
              <w:right w:val="single" w:sz="4" w:space="0" w:color="auto"/>
            </w:tcBorders>
          </w:tcPr>
          <w:p w:rsidR="00FC78E5" w:rsidRPr="00035A77" w:rsidRDefault="00FC78E5" w:rsidP="00322C3F">
            <w:pPr>
              <w:widowControl w:val="0"/>
              <w:autoSpaceDE w:val="0"/>
              <w:autoSpaceDN w:val="0"/>
              <w:adjustRightInd w:val="0"/>
              <w:spacing w:after="0" w:line="240" w:lineRule="auto"/>
              <w:rPr>
                <w:rFonts w:ascii="Times New Roman" w:eastAsia="Times New Roman" w:hAnsi="Times New Roman" w:cs="Times New Roman"/>
                <w:lang w:eastAsia="ru-RU"/>
              </w:rPr>
            </w:pPr>
            <w:r w:rsidRPr="00035A77">
              <w:rPr>
                <w:rFonts w:ascii="Times New Roman" w:eastAsia="Times New Roman" w:hAnsi="Times New Roman" w:cs="Times New Roman"/>
                <w:lang w:eastAsia="ru-RU"/>
              </w:rPr>
              <w:t xml:space="preserve"> Этапы и сроки</w:t>
            </w:r>
          </w:p>
          <w:p w:rsidR="00FC78E5" w:rsidRPr="00035A77" w:rsidRDefault="00FC78E5" w:rsidP="00322C3F">
            <w:pPr>
              <w:widowControl w:val="0"/>
              <w:autoSpaceDE w:val="0"/>
              <w:autoSpaceDN w:val="0"/>
              <w:adjustRightInd w:val="0"/>
              <w:spacing w:after="0" w:line="240" w:lineRule="auto"/>
              <w:rPr>
                <w:rFonts w:ascii="Times New Roman" w:eastAsia="Times New Roman" w:hAnsi="Times New Roman" w:cs="Times New Roman"/>
                <w:lang w:eastAsia="ru-RU"/>
              </w:rPr>
            </w:pPr>
            <w:r w:rsidRPr="00035A77">
              <w:rPr>
                <w:rFonts w:ascii="Times New Roman" w:eastAsia="Times New Roman" w:hAnsi="Times New Roman" w:cs="Times New Roman"/>
                <w:lang w:eastAsia="ru-RU"/>
              </w:rPr>
              <w:t>реализации программы</w:t>
            </w:r>
          </w:p>
        </w:tc>
        <w:tc>
          <w:tcPr>
            <w:tcW w:w="12678" w:type="dxa"/>
            <w:tcBorders>
              <w:top w:val="single" w:sz="4" w:space="0" w:color="auto"/>
              <w:left w:val="single" w:sz="4" w:space="0" w:color="auto"/>
              <w:bottom w:val="single" w:sz="4" w:space="0" w:color="auto"/>
              <w:right w:val="single" w:sz="4" w:space="0" w:color="auto"/>
            </w:tcBorders>
          </w:tcPr>
          <w:p w:rsidR="00FC78E5" w:rsidRPr="00035A77" w:rsidRDefault="00FC78E5" w:rsidP="00322C3F">
            <w:pPr>
              <w:widowControl w:val="0"/>
              <w:autoSpaceDE w:val="0"/>
              <w:autoSpaceDN w:val="0"/>
              <w:adjustRightInd w:val="0"/>
              <w:spacing w:after="0" w:line="240" w:lineRule="auto"/>
              <w:rPr>
                <w:rFonts w:ascii="Times New Roman" w:eastAsia="Times New Roman" w:hAnsi="Times New Roman" w:cs="Times New Roman"/>
                <w:lang w:eastAsia="ru-RU"/>
              </w:rPr>
            </w:pPr>
            <w:r w:rsidRPr="00035A77">
              <w:rPr>
                <w:rFonts w:ascii="Times New Roman" w:eastAsia="Times New Roman" w:hAnsi="Times New Roman" w:cs="Times New Roman"/>
                <w:lang w:eastAsia="ru-RU"/>
              </w:rPr>
              <w:t>2020 -2025годы.</w:t>
            </w:r>
          </w:p>
          <w:p w:rsidR="00FC78E5" w:rsidRPr="00035A77" w:rsidRDefault="00FC78E5" w:rsidP="00322C3F">
            <w:pPr>
              <w:widowControl w:val="0"/>
              <w:autoSpaceDE w:val="0"/>
              <w:autoSpaceDN w:val="0"/>
              <w:adjustRightInd w:val="0"/>
              <w:spacing w:after="0" w:line="240" w:lineRule="auto"/>
              <w:rPr>
                <w:rFonts w:ascii="Times New Roman" w:eastAsia="Times New Roman" w:hAnsi="Times New Roman" w:cs="Times New Roman"/>
                <w:lang w:eastAsia="ru-RU"/>
              </w:rPr>
            </w:pPr>
            <w:r w:rsidRPr="00035A77">
              <w:rPr>
                <w:rFonts w:ascii="Times New Roman" w:eastAsia="Times New Roman" w:hAnsi="Times New Roman" w:cs="Times New Roman"/>
                <w:lang w:eastAsia="ru-RU"/>
              </w:rPr>
              <w:t>Программа реализуется в один этап.</w:t>
            </w:r>
          </w:p>
        </w:tc>
      </w:tr>
      <w:tr w:rsidR="00FC78E5" w:rsidRPr="00035A77" w:rsidTr="00644615">
        <w:trPr>
          <w:trHeight w:val="4759"/>
          <w:tblCellSpacing w:w="5" w:type="nil"/>
        </w:trPr>
        <w:tc>
          <w:tcPr>
            <w:tcW w:w="1639" w:type="dxa"/>
            <w:tcBorders>
              <w:top w:val="single" w:sz="4" w:space="0" w:color="auto"/>
              <w:left w:val="single" w:sz="4" w:space="0" w:color="auto"/>
              <w:bottom w:val="single" w:sz="4" w:space="0" w:color="auto"/>
              <w:right w:val="single" w:sz="4" w:space="0" w:color="auto"/>
            </w:tcBorders>
          </w:tcPr>
          <w:p w:rsidR="00FC78E5" w:rsidRPr="00035A77" w:rsidRDefault="00FC78E5" w:rsidP="00322C3F">
            <w:pPr>
              <w:widowControl w:val="0"/>
              <w:autoSpaceDE w:val="0"/>
              <w:autoSpaceDN w:val="0"/>
              <w:adjustRightInd w:val="0"/>
              <w:spacing w:after="0" w:line="240" w:lineRule="auto"/>
              <w:rPr>
                <w:rFonts w:ascii="Times New Roman" w:eastAsia="Times New Roman" w:hAnsi="Times New Roman" w:cs="Times New Roman"/>
                <w:lang w:eastAsia="ru-RU"/>
              </w:rPr>
            </w:pPr>
            <w:r w:rsidRPr="00035A77">
              <w:rPr>
                <w:rFonts w:ascii="Times New Roman" w:eastAsia="Times New Roman" w:hAnsi="Times New Roman" w:cs="Times New Roman"/>
                <w:lang w:eastAsia="ru-RU"/>
              </w:rPr>
              <w:t>Объемы   финансирования программы</w:t>
            </w:r>
          </w:p>
        </w:tc>
        <w:tc>
          <w:tcPr>
            <w:tcW w:w="12678" w:type="dxa"/>
            <w:tcBorders>
              <w:top w:val="single" w:sz="4" w:space="0" w:color="auto"/>
              <w:left w:val="single" w:sz="4" w:space="0" w:color="auto"/>
              <w:bottom w:val="single" w:sz="4" w:space="0" w:color="auto"/>
              <w:right w:val="single" w:sz="4" w:space="0" w:color="auto"/>
            </w:tcBorders>
          </w:tcPr>
          <w:p w:rsidR="00FC78E5" w:rsidRPr="001B22FE" w:rsidRDefault="001B22FE" w:rsidP="001B22FE">
            <w:pPr>
              <w:spacing w:after="0" w:line="240" w:lineRule="auto"/>
              <w:rPr>
                <w:rFonts w:ascii="Times New Roman" w:eastAsia="Times New Roman" w:hAnsi="Times New Roman" w:cs="Times New Roman"/>
                <w:bCs/>
                <w:spacing w:val="2"/>
                <w:lang w:eastAsia="ru-RU"/>
              </w:rPr>
            </w:pPr>
            <w:r w:rsidRPr="001B22FE">
              <w:rPr>
                <w:rFonts w:ascii="Times New Roman" w:eastAsia="Times New Roman" w:hAnsi="Times New Roman" w:cs="Times New Roman"/>
                <w:bCs/>
                <w:spacing w:val="2"/>
                <w:lang w:eastAsia="ru-RU"/>
              </w:rPr>
              <w:t xml:space="preserve">Муниципальная </w:t>
            </w:r>
            <w:r w:rsidR="00C46E32" w:rsidRPr="001B22FE">
              <w:rPr>
                <w:rFonts w:ascii="Times New Roman" w:eastAsia="Times New Roman" w:hAnsi="Times New Roman" w:cs="Times New Roman"/>
                <w:bCs/>
                <w:spacing w:val="2"/>
                <w:lang w:eastAsia="ru-RU"/>
              </w:rPr>
              <w:t xml:space="preserve">программа </w:t>
            </w:r>
            <w:r w:rsidR="00C46E32">
              <w:rPr>
                <w:rFonts w:ascii="Times New Roman" w:eastAsia="Times New Roman" w:hAnsi="Times New Roman" w:cs="Times New Roman"/>
                <w:bCs/>
                <w:spacing w:val="2"/>
                <w:lang w:eastAsia="ru-RU"/>
              </w:rPr>
              <w:t>«</w:t>
            </w:r>
            <w:r w:rsidRPr="001B22FE">
              <w:rPr>
                <w:rFonts w:ascii="Times New Roman" w:eastAsia="Times New Roman" w:hAnsi="Times New Roman" w:cs="Times New Roman"/>
                <w:spacing w:val="2"/>
                <w:lang w:eastAsia="ru-RU"/>
              </w:rPr>
              <w:t xml:space="preserve">Развитие физической культуры, спорта и молодежной </w:t>
            </w:r>
            <w:r w:rsidR="00C46E32" w:rsidRPr="001B22FE">
              <w:rPr>
                <w:rFonts w:ascii="Times New Roman" w:eastAsia="Times New Roman" w:hAnsi="Times New Roman" w:cs="Times New Roman"/>
                <w:spacing w:val="2"/>
                <w:lang w:eastAsia="ru-RU"/>
              </w:rPr>
              <w:t>политики городского</w:t>
            </w:r>
            <w:r w:rsidRPr="001B22FE">
              <w:rPr>
                <w:rFonts w:ascii="Times New Roman" w:eastAsia="Times New Roman" w:hAnsi="Times New Roman" w:cs="Times New Roman"/>
                <w:spacing w:val="2"/>
                <w:lang w:eastAsia="ru-RU"/>
              </w:rPr>
              <w:t xml:space="preserve"> округа город </w:t>
            </w:r>
            <w:r w:rsidR="00C46E32" w:rsidRPr="001B22FE">
              <w:rPr>
                <w:rFonts w:ascii="Times New Roman" w:eastAsia="Times New Roman" w:hAnsi="Times New Roman" w:cs="Times New Roman"/>
                <w:spacing w:val="2"/>
                <w:lang w:eastAsia="ru-RU"/>
              </w:rPr>
              <w:t>Кулебаки на</w:t>
            </w:r>
            <w:r w:rsidRPr="001B22FE">
              <w:rPr>
                <w:rFonts w:ascii="Times New Roman" w:eastAsia="Times New Roman" w:hAnsi="Times New Roman" w:cs="Times New Roman"/>
                <w:spacing w:val="2"/>
                <w:lang w:eastAsia="ru-RU"/>
              </w:rPr>
              <w:t xml:space="preserve"> 2020-2025 годы»</w:t>
            </w:r>
            <w:r>
              <w:rPr>
                <w:rFonts w:ascii="Times New Roman" w:eastAsia="Times New Roman" w:hAnsi="Times New Roman" w:cs="Times New Roman"/>
                <w:spacing w:val="2"/>
                <w:lang w:eastAsia="ru-RU"/>
              </w:rPr>
              <w:t xml:space="preserve"> </w:t>
            </w:r>
            <w:r w:rsidR="00FC78E5" w:rsidRPr="00035A77">
              <w:rPr>
                <w:rFonts w:ascii="Times New Roman" w:eastAsia="Times New Roman" w:hAnsi="Times New Roman" w:cs="Times New Roman"/>
                <w:spacing w:val="2"/>
                <w:lang w:eastAsia="ru-RU"/>
              </w:rPr>
              <w:t>тыс. руб.</w:t>
            </w:r>
          </w:p>
          <w:tbl>
            <w:tblPr>
              <w:tblW w:w="11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0000"/>
              <w:tblLayout w:type="fixed"/>
              <w:tblLook w:val="04A0" w:firstRow="1" w:lastRow="0" w:firstColumn="1" w:lastColumn="0" w:noHBand="0" w:noVBand="1"/>
            </w:tblPr>
            <w:tblGrid>
              <w:gridCol w:w="2678"/>
              <w:gridCol w:w="1273"/>
              <w:gridCol w:w="1134"/>
              <w:gridCol w:w="1418"/>
              <w:gridCol w:w="1275"/>
              <w:gridCol w:w="1276"/>
              <w:gridCol w:w="1418"/>
              <w:gridCol w:w="1417"/>
            </w:tblGrid>
            <w:tr w:rsidR="00CE6A2B" w:rsidRPr="002D7CE2" w:rsidTr="0089028D">
              <w:trPr>
                <w:trHeight w:val="287"/>
              </w:trPr>
              <w:tc>
                <w:tcPr>
                  <w:tcW w:w="2678" w:type="dxa"/>
                  <w:shd w:val="clear" w:color="auto" w:fill="auto"/>
                </w:tcPr>
                <w:p w:rsidR="00A52C3C" w:rsidRPr="002D7CE2" w:rsidRDefault="00A52C3C" w:rsidP="002D7CE2">
                  <w:pPr>
                    <w:spacing w:after="0" w:line="240" w:lineRule="auto"/>
                    <w:rPr>
                      <w:rFonts w:ascii="Times New Roman" w:hAnsi="Times New Roman" w:cs="Times New Roman"/>
                      <w:sz w:val="20"/>
                      <w:szCs w:val="20"/>
                    </w:rPr>
                  </w:pPr>
                </w:p>
              </w:tc>
              <w:tc>
                <w:tcPr>
                  <w:tcW w:w="1273" w:type="dxa"/>
                  <w:shd w:val="clear" w:color="auto" w:fill="auto"/>
                </w:tcPr>
                <w:p w:rsidR="00A52C3C" w:rsidRPr="002D7CE2" w:rsidRDefault="00A52C3C" w:rsidP="002D7CE2">
                  <w:pPr>
                    <w:spacing w:after="0" w:line="240" w:lineRule="auto"/>
                    <w:rPr>
                      <w:rFonts w:ascii="Times New Roman" w:hAnsi="Times New Roman" w:cs="Times New Roman"/>
                      <w:sz w:val="20"/>
                      <w:szCs w:val="20"/>
                    </w:rPr>
                  </w:pPr>
                  <w:r w:rsidRPr="002D7CE2">
                    <w:rPr>
                      <w:rFonts w:ascii="Times New Roman" w:hAnsi="Times New Roman" w:cs="Times New Roman"/>
                      <w:sz w:val="20"/>
                      <w:szCs w:val="20"/>
                    </w:rPr>
                    <w:t>2020 г.</w:t>
                  </w:r>
                </w:p>
              </w:tc>
              <w:tc>
                <w:tcPr>
                  <w:tcW w:w="1134" w:type="dxa"/>
                  <w:shd w:val="clear" w:color="auto" w:fill="auto"/>
                </w:tcPr>
                <w:p w:rsidR="00A52C3C" w:rsidRPr="002D7CE2" w:rsidRDefault="00A52C3C" w:rsidP="002D7CE2">
                  <w:pPr>
                    <w:spacing w:after="0" w:line="240" w:lineRule="auto"/>
                    <w:rPr>
                      <w:rFonts w:ascii="Times New Roman" w:hAnsi="Times New Roman" w:cs="Times New Roman"/>
                      <w:sz w:val="20"/>
                      <w:szCs w:val="20"/>
                    </w:rPr>
                  </w:pPr>
                  <w:r w:rsidRPr="002D7CE2">
                    <w:rPr>
                      <w:rFonts w:ascii="Times New Roman" w:hAnsi="Times New Roman" w:cs="Times New Roman"/>
                      <w:sz w:val="20"/>
                      <w:szCs w:val="20"/>
                    </w:rPr>
                    <w:t>2021 г.</w:t>
                  </w:r>
                </w:p>
              </w:tc>
              <w:tc>
                <w:tcPr>
                  <w:tcW w:w="1418" w:type="dxa"/>
                  <w:shd w:val="clear" w:color="auto" w:fill="auto"/>
                </w:tcPr>
                <w:p w:rsidR="00A52C3C" w:rsidRPr="002D7CE2" w:rsidRDefault="00A52C3C" w:rsidP="002D7CE2">
                  <w:pPr>
                    <w:spacing w:after="0" w:line="240" w:lineRule="auto"/>
                    <w:rPr>
                      <w:rFonts w:ascii="Times New Roman" w:hAnsi="Times New Roman" w:cs="Times New Roman"/>
                      <w:sz w:val="20"/>
                      <w:szCs w:val="20"/>
                    </w:rPr>
                  </w:pPr>
                  <w:r w:rsidRPr="002D7CE2">
                    <w:rPr>
                      <w:rFonts w:ascii="Times New Roman" w:hAnsi="Times New Roman" w:cs="Times New Roman"/>
                      <w:sz w:val="20"/>
                      <w:szCs w:val="20"/>
                    </w:rPr>
                    <w:t>2022 г.</w:t>
                  </w:r>
                </w:p>
              </w:tc>
              <w:tc>
                <w:tcPr>
                  <w:tcW w:w="1275" w:type="dxa"/>
                  <w:shd w:val="clear" w:color="auto" w:fill="auto"/>
                </w:tcPr>
                <w:p w:rsidR="00A52C3C" w:rsidRPr="002D7CE2" w:rsidRDefault="00A52C3C" w:rsidP="002D7CE2">
                  <w:pPr>
                    <w:spacing w:after="0" w:line="240" w:lineRule="auto"/>
                    <w:rPr>
                      <w:rFonts w:ascii="Times New Roman" w:hAnsi="Times New Roman" w:cs="Times New Roman"/>
                      <w:sz w:val="20"/>
                      <w:szCs w:val="20"/>
                    </w:rPr>
                  </w:pPr>
                  <w:r w:rsidRPr="002D7CE2">
                    <w:rPr>
                      <w:rFonts w:ascii="Times New Roman" w:hAnsi="Times New Roman" w:cs="Times New Roman"/>
                      <w:sz w:val="20"/>
                      <w:szCs w:val="20"/>
                    </w:rPr>
                    <w:t>2023 г.</w:t>
                  </w:r>
                </w:p>
              </w:tc>
              <w:tc>
                <w:tcPr>
                  <w:tcW w:w="1276" w:type="dxa"/>
                  <w:shd w:val="clear" w:color="auto" w:fill="auto"/>
                </w:tcPr>
                <w:p w:rsidR="00A52C3C" w:rsidRPr="002D7CE2" w:rsidRDefault="00A52C3C" w:rsidP="002D7CE2">
                  <w:pPr>
                    <w:spacing w:after="0" w:line="240" w:lineRule="auto"/>
                    <w:rPr>
                      <w:rFonts w:ascii="Times New Roman" w:hAnsi="Times New Roman" w:cs="Times New Roman"/>
                      <w:sz w:val="20"/>
                      <w:szCs w:val="20"/>
                    </w:rPr>
                  </w:pPr>
                  <w:r w:rsidRPr="002D7CE2">
                    <w:rPr>
                      <w:rFonts w:ascii="Times New Roman" w:hAnsi="Times New Roman" w:cs="Times New Roman"/>
                      <w:sz w:val="20"/>
                      <w:szCs w:val="20"/>
                    </w:rPr>
                    <w:t>2024 г</w:t>
                  </w:r>
                </w:p>
              </w:tc>
              <w:tc>
                <w:tcPr>
                  <w:tcW w:w="1418" w:type="dxa"/>
                  <w:shd w:val="clear" w:color="auto" w:fill="auto"/>
                </w:tcPr>
                <w:p w:rsidR="00A52C3C" w:rsidRPr="002D7CE2" w:rsidRDefault="00A52C3C" w:rsidP="002D7CE2">
                  <w:pPr>
                    <w:spacing w:after="0" w:line="240" w:lineRule="auto"/>
                    <w:rPr>
                      <w:rFonts w:ascii="Times New Roman" w:hAnsi="Times New Roman" w:cs="Times New Roman"/>
                      <w:sz w:val="20"/>
                      <w:szCs w:val="20"/>
                    </w:rPr>
                  </w:pPr>
                  <w:r w:rsidRPr="002D7CE2">
                    <w:rPr>
                      <w:rFonts w:ascii="Times New Roman" w:hAnsi="Times New Roman" w:cs="Times New Roman"/>
                      <w:sz w:val="20"/>
                      <w:szCs w:val="20"/>
                    </w:rPr>
                    <w:t>2025 г.</w:t>
                  </w:r>
                </w:p>
              </w:tc>
              <w:tc>
                <w:tcPr>
                  <w:tcW w:w="1417" w:type="dxa"/>
                  <w:shd w:val="clear" w:color="auto" w:fill="auto"/>
                </w:tcPr>
                <w:p w:rsidR="00A52C3C" w:rsidRPr="002D7CE2" w:rsidRDefault="00A52C3C" w:rsidP="002D7CE2">
                  <w:pPr>
                    <w:spacing w:after="0" w:line="240" w:lineRule="auto"/>
                    <w:rPr>
                      <w:rFonts w:ascii="Times New Roman" w:hAnsi="Times New Roman" w:cs="Times New Roman"/>
                      <w:b/>
                      <w:sz w:val="20"/>
                      <w:szCs w:val="20"/>
                    </w:rPr>
                  </w:pPr>
                  <w:r w:rsidRPr="002D7CE2">
                    <w:rPr>
                      <w:rFonts w:ascii="Times New Roman" w:hAnsi="Times New Roman" w:cs="Times New Roman"/>
                      <w:b/>
                      <w:sz w:val="20"/>
                      <w:szCs w:val="20"/>
                    </w:rPr>
                    <w:t>Всего</w:t>
                  </w:r>
                </w:p>
              </w:tc>
            </w:tr>
            <w:tr w:rsidR="00676CB1" w:rsidRPr="00676CB1" w:rsidTr="00A04C33">
              <w:trPr>
                <w:trHeight w:val="270"/>
              </w:trPr>
              <w:tc>
                <w:tcPr>
                  <w:tcW w:w="2678" w:type="dxa"/>
                  <w:shd w:val="clear" w:color="auto" w:fill="auto"/>
                </w:tcPr>
                <w:p w:rsidR="003A7BC3" w:rsidRPr="00676CB1" w:rsidRDefault="003A7BC3" w:rsidP="003A7BC3">
                  <w:pPr>
                    <w:spacing w:after="0" w:line="240" w:lineRule="auto"/>
                    <w:rPr>
                      <w:rFonts w:ascii="Times New Roman" w:hAnsi="Times New Roman" w:cs="Times New Roman"/>
                      <w:b/>
                      <w:sz w:val="20"/>
                      <w:szCs w:val="20"/>
                    </w:rPr>
                  </w:pPr>
                  <w:r w:rsidRPr="00676CB1">
                    <w:rPr>
                      <w:rFonts w:ascii="Times New Roman" w:hAnsi="Times New Roman" w:cs="Times New Roman"/>
                      <w:b/>
                      <w:sz w:val="20"/>
                      <w:szCs w:val="20"/>
                    </w:rPr>
                    <w:t>Всего, в т.ч.</w:t>
                  </w:r>
                </w:p>
              </w:tc>
              <w:tc>
                <w:tcPr>
                  <w:tcW w:w="1273" w:type="dxa"/>
                  <w:shd w:val="clear" w:color="auto" w:fill="auto"/>
                </w:tcPr>
                <w:p w:rsidR="003A7BC3" w:rsidRPr="00676CB1" w:rsidRDefault="003A7BC3" w:rsidP="003A7BC3">
                  <w:pPr>
                    <w:spacing w:after="0" w:line="240" w:lineRule="auto"/>
                    <w:jc w:val="center"/>
                    <w:rPr>
                      <w:rFonts w:ascii="Times New Roman" w:hAnsi="Times New Roman" w:cs="Times New Roman"/>
                      <w:b/>
                      <w:sz w:val="20"/>
                      <w:szCs w:val="20"/>
                    </w:rPr>
                  </w:pPr>
                  <w:r w:rsidRPr="00676CB1">
                    <w:rPr>
                      <w:rFonts w:ascii="Times New Roman" w:hAnsi="Times New Roman" w:cs="Times New Roman"/>
                      <w:b/>
                      <w:sz w:val="20"/>
                      <w:szCs w:val="20"/>
                    </w:rPr>
                    <w:t>55586,8</w:t>
                  </w:r>
                </w:p>
              </w:tc>
              <w:tc>
                <w:tcPr>
                  <w:tcW w:w="1134" w:type="dxa"/>
                  <w:shd w:val="clear" w:color="auto" w:fill="auto"/>
                </w:tcPr>
                <w:p w:rsidR="003A7BC3" w:rsidRPr="00676CB1" w:rsidRDefault="003A7BC3" w:rsidP="003A7BC3">
                  <w:pPr>
                    <w:spacing w:after="0" w:line="240" w:lineRule="auto"/>
                    <w:jc w:val="center"/>
                    <w:rPr>
                      <w:rFonts w:ascii="Times New Roman" w:hAnsi="Times New Roman" w:cs="Times New Roman"/>
                      <w:b/>
                      <w:sz w:val="20"/>
                      <w:szCs w:val="20"/>
                    </w:rPr>
                  </w:pPr>
                  <w:r w:rsidRPr="00676CB1">
                    <w:rPr>
                      <w:rFonts w:ascii="Times New Roman" w:hAnsi="Times New Roman" w:cs="Times New Roman"/>
                      <w:b/>
                      <w:sz w:val="20"/>
                      <w:szCs w:val="20"/>
                    </w:rPr>
                    <w:t>57415,2</w:t>
                  </w:r>
                </w:p>
              </w:tc>
              <w:tc>
                <w:tcPr>
                  <w:tcW w:w="1418" w:type="dxa"/>
                  <w:shd w:val="clear" w:color="auto" w:fill="auto"/>
                </w:tcPr>
                <w:p w:rsidR="003A7BC3" w:rsidRPr="00676CB1" w:rsidRDefault="003A7BC3" w:rsidP="003A7BC3">
                  <w:pPr>
                    <w:spacing w:after="0" w:line="240" w:lineRule="auto"/>
                    <w:jc w:val="center"/>
                    <w:rPr>
                      <w:rFonts w:ascii="Times New Roman" w:hAnsi="Times New Roman" w:cs="Times New Roman"/>
                      <w:b/>
                      <w:sz w:val="20"/>
                      <w:szCs w:val="20"/>
                    </w:rPr>
                  </w:pPr>
                  <w:r w:rsidRPr="00676CB1">
                    <w:rPr>
                      <w:rFonts w:ascii="Times New Roman" w:hAnsi="Times New Roman" w:cs="Times New Roman"/>
                      <w:b/>
                      <w:sz w:val="20"/>
                      <w:szCs w:val="20"/>
                    </w:rPr>
                    <w:t>60016,2</w:t>
                  </w:r>
                </w:p>
              </w:tc>
              <w:tc>
                <w:tcPr>
                  <w:tcW w:w="1275" w:type="dxa"/>
                  <w:shd w:val="clear" w:color="auto" w:fill="auto"/>
                </w:tcPr>
                <w:p w:rsidR="003A7BC3" w:rsidRPr="00676CB1" w:rsidRDefault="003A7BC3" w:rsidP="003A7BC3">
                  <w:pPr>
                    <w:spacing w:after="0" w:line="240" w:lineRule="auto"/>
                    <w:jc w:val="center"/>
                    <w:rPr>
                      <w:rFonts w:ascii="Times New Roman" w:hAnsi="Times New Roman" w:cs="Times New Roman"/>
                      <w:b/>
                      <w:sz w:val="20"/>
                      <w:szCs w:val="20"/>
                    </w:rPr>
                  </w:pPr>
                  <w:r w:rsidRPr="00676CB1">
                    <w:rPr>
                      <w:rFonts w:ascii="Times New Roman" w:hAnsi="Times New Roman" w:cs="Times New Roman"/>
                      <w:b/>
                      <w:sz w:val="20"/>
                      <w:szCs w:val="20"/>
                    </w:rPr>
                    <w:t>62159,2</w:t>
                  </w:r>
                </w:p>
              </w:tc>
              <w:tc>
                <w:tcPr>
                  <w:tcW w:w="1276" w:type="dxa"/>
                  <w:shd w:val="clear" w:color="auto" w:fill="auto"/>
                </w:tcPr>
                <w:p w:rsidR="003A7BC3" w:rsidRPr="00676CB1" w:rsidRDefault="003A7BC3" w:rsidP="003A7BC3">
                  <w:pPr>
                    <w:spacing w:after="0" w:line="240" w:lineRule="auto"/>
                    <w:jc w:val="center"/>
                    <w:rPr>
                      <w:rFonts w:ascii="Times New Roman" w:hAnsi="Times New Roman" w:cs="Times New Roman"/>
                      <w:b/>
                      <w:sz w:val="20"/>
                      <w:szCs w:val="20"/>
                    </w:rPr>
                  </w:pPr>
                  <w:r w:rsidRPr="00676CB1">
                    <w:rPr>
                      <w:rFonts w:ascii="Times New Roman" w:hAnsi="Times New Roman" w:cs="Times New Roman"/>
                      <w:b/>
                      <w:sz w:val="20"/>
                      <w:szCs w:val="20"/>
                    </w:rPr>
                    <w:t>64898,1</w:t>
                  </w:r>
                </w:p>
              </w:tc>
              <w:tc>
                <w:tcPr>
                  <w:tcW w:w="1418" w:type="dxa"/>
                  <w:shd w:val="clear" w:color="auto" w:fill="auto"/>
                </w:tcPr>
                <w:p w:rsidR="003A7BC3" w:rsidRPr="00676CB1" w:rsidRDefault="003A7BC3" w:rsidP="003A7BC3">
                  <w:pPr>
                    <w:spacing w:after="0" w:line="240" w:lineRule="auto"/>
                    <w:jc w:val="center"/>
                    <w:rPr>
                      <w:rFonts w:ascii="Times New Roman" w:hAnsi="Times New Roman" w:cs="Times New Roman"/>
                      <w:b/>
                      <w:sz w:val="20"/>
                      <w:szCs w:val="20"/>
                    </w:rPr>
                  </w:pPr>
                  <w:r w:rsidRPr="00676CB1">
                    <w:rPr>
                      <w:rFonts w:ascii="Times New Roman" w:hAnsi="Times New Roman" w:cs="Times New Roman"/>
                      <w:b/>
                      <w:sz w:val="20"/>
                      <w:szCs w:val="20"/>
                    </w:rPr>
                    <w:t>67486,4</w:t>
                  </w:r>
                </w:p>
              </w:tc>
              <w:tc>
                <w:tcPr>
                  <w:tcW w:w="1417" w:type="dxa"/>
                </w:tcPr>
                <w:p w:rsidR="003A7BC3" w:rsidRPr="00676CB1" w:rsidRDefault="003A7BC3" w:rsidP="003A7BC3">
                  <w:pPr>
                    <w:spacing w:after="0" w:line="240" w:lineRule="auto"/>
                    <w:jc w:val="center"/>
                    <w:rPr>
                      <w:rFonts w:ascii="Times New Roman" w:hAnsi="Times New Roman" w:cs="Times New Roman"/>
                      <w:b/>
                      <w:sz w:val="20"/>
                      <w:szCs w:val="20"/>
                    </w:rPr>
                  </w:pPr>
                  <w:r w:rsidRPr="00676CB1">
                    <w:rPr>
                      <w:rFonts w:ascii="Times New Roman" w:hAnsi="Times New Roman" w:cs="Times New Roman"/>
                      <w:b/>
                      <w:sz w:val="20"/>
                      <w:szCs w:val="20"/>
                    </w:rPr>
                    <w:t>367561,9</w:t>
                  </w:r>
                </w:p>
              </w:tc>
            </w:tr>
            <w:tr w:rsidR="00676CB1" w:rsidRPr="00676CB1" w:rsidTr="00A04C33">
              <w:trPr>
                <w:trHeight w:val="287"/>
              </w:trPr>
              <w:tc>
                <w:tcPr>
                  <w:tcW w:w="2678" w:type="dxa"/>
                  <w:shd w:val="clear" w:color="auto" w:fill="auto"/>
                </w:tcPr>
                <w:p w:rsidR="003A7BC3" w:rsidRPr="00676CB1" w:rsidRDefault="003A7BC3" w:rsidP="003A7BC3">
                  <w:pPr>
                    <w:spacing w:after="0" w:line="240" w:lineRule="auto"/>
                    <w:rPr>
                      <w:rFonts w:ascii="Times New Roman" w:hAnsi="Times New Roman" w:cs="Times New Roman"/>
                      <w:sz w:val="20"/>
                      <w:szCs w:val="20"/>
                    </w:rPr>
                  </w:pPr>
                  <w:r w:rsidRPr="00676CB1">
                    <w:rPr>
                      <w:rFonts w:ascii="Times New Roman" w:hAnsi="Times New Roman" w:cs="Times New Roman"/>
                      <w:sz w:val="20"/>
                      <w:szCs w:val="20"/>
                    </w:rPr>
                    <w:t>Бюджет округа</w:t>
                  </w:r>
                </w:p>
              </w:tc>
              <w:tc>
                <w:tcPr>
                  <w:tcW w:w="1273" w:type="dxa"/>
                  <w:shd w:val="clear" w:color="auto" w:fill="auto"/>
                </w:tcPr>
                <w:p w:rsidR="003A7BC3" w:rsidRPr="00676CB1" w:rsidRDefault="003A7BC3" w:rsidP="003A7BC3">
                  <w:pPr>
                    <w:spacing w:after="0" w:line="240" w:lineRule="auto"/>
                    <w:jc w:val="center"/>
                    <w:rPr>
                      <w:rFonts w:ascii="Times New Roman" w:hAnsi="Times New Roman" w:cs="Times New Roman"/>
                      <w:sz w:val="20"/>
                      <w:szCs w:val="20"/>
                    </w:rPr>
                  </w:pPr>
                  <w:r w:rsidRPr="00676CB1">
                    <w:rPr>
                      <w:rFonts w:ascii="Times New Roman" w:hAnsi="Times New Roman" w:cs="Times New Roman"/>
                      <w:sz w:val="20"/>
                      <w:szCs w:val="20"/>
                    </w:rPr>
                    <w:t>55492,7</w:t>
                  </w:r>
                </w:p>
              </w:tc>
              <w:tc>
                <w:tcPr>
                  <w:tcW w:w="1134" w:type="dxa"/>
                  <w:shd w:val="clear" w:color="auto" w:fill="auto"/>
                </w:tcPr>
                <w:p w:rsidR="003A7BC3" w:rsidRPr="00676CB1" w:rsidRDefault="00993D83" w:rsidP="003A7BC3">
                  <w:pPr>
                    <w:spacing w:after="0" w:line="240" w:lineRule="auto"/>
                    <w:jc w:val="center"/>
                    <w:rPr>
                      <w:rFonts w:ascii="Times New Roman" w:hAnsi="Times New Roman" w:cs="Times New Roman"/>
                      <w:sz w:val="20"/>
                      <w:szCs w:val="20"/>
                    </w:rPr>
                  </w:pPr>
                  <w:r w:rsidRPr="00676CB1">
                    <w:rPr>
                      <w:rFonts w:ascii="Times New Roman" w:hAnsi="Times New Roman" w:cs="Times New Roman"/>
                      <w:sz w:val="20"/>
                      <w:szCs w:val="20"/>
                    </w:rPr>
                    <w:t>57</w:t>
                  </w:r>
                  <w:r w:rsidR="003A7BC3" w:rsidRPr="00676CB1">
                    <w:rPr>
                      <w:rFonts w:ascii="Times New Roman" w:hAnsi="Times New Roman" w:cs="Times New Roman"/>
                      <w:sz w:val="20"/>
                      <w:szCs w:val="20"/>
                    </w:rPr>
                    <w:t>415,2</w:t>
                  </w:r>
                </w:p>
              </w:tc>
              <w:tc>
                <w:tcPr>
                  <w:tcW w:w="1418" w:type="dxa"/>
                  <w:shd w:val="clear" w:color="auto" w:fill="auto"/>
                </w:tcPr>
                <w:p w:rsidR="003A7BC3" w:rsidRPr="00676CB1" w:rsidRDefault="003A7BC3" w:rsidP="003A7BC3">
                  <w:pPr>
                    <w:spacing w:after="0" w:line="240" w:lineRule="auto"/>
                    <w:jc w:val="center"/>
                    <w:rPr>
                      <w:rFonts w:ascii="Times New Roman" w:hAnsi="Times New Roman" w:cs="Times New Roman"/>
                      <w:sz w:val="20"/>
                      <w:szCs w:val="20"/>
                    </w:rPr>
                  </w:pPr>
                  <w:r w:rsidRPr="00676CB1">
                    <w:rPr>
                      <w:rFonts w:ascii="Times New Roman" w:hAnsi="Times New Roman" w:cs="Times New Roman"/>
                      <w:sz w:val="20"/>
                      <w:szCs w:val="20"/>
                    </w:rPr>
                    <w:t>60016,2</w:t>
                  </w:r>
                </w:p>
              </w:tc>
              <w:tc>
                <w:tcPr>
                  <w:tcW w:w="1275" w:type="dxa"/>
                  <w:shd w:val="clear" w:color="auto" w:fill="auto"/>
                </w:tcPr>
                <w:p w:rsidR="003A7BC3" w:rsidRPr="00676CB1" w:rsidRDefault="003A7BC3" w:rsidP="003A7BC3">
                  <w:pPr>
                    <w:spacing w:after="0" w:line="240" w:lineRule="auto"/>
                    <w:jc w:val="center"/>
                    <w:rPr>
                      <w:rFonts w:ascii="Times New Roman" w:hAnsi="Times New Roman" w:cs="Times New Roman"/>
                      <w:sz w:val="20"/>
                      <w:szCs w:val="20"/>
                    </w:rPr>
                  </w:pPr>
                  <w:r w:rsidRPr="00676CB1">
                    <w:rPr>
                      <w:rFonts w:ascii="Times New Roman" w:hAnsi="Times New Roman" w:cs="Times New Roman"/>
                      <w:sz w:val="20"/>
                      <w:szCs w:val="20"/>
                    </w:rPr>
                    <w:t>62159,2</w:t>
                  </w:r>
                </w:p>
              </w:tc>
              <w:tc>
                <w:tcPr>
                  <w:tcW w:w="1276" w:type="dxa"/>
                  <w:shd w:val="clear" w:color="auto" w:fill="auto"/>
                </w:tcPr>
                <w:p w:rsidR="003A7BC3" w:rsidRPr="00676CB1" w:rsidRDefault="003A7BC3" w:rsidP="003A7BC3">
                  <w:pPr>
                    <w:spacing w:after="0" w:line="240" w:lineRule="auto"/>
                    <w:jc w:val="center"/>
                    <w:rPr>
                      <w:rFonts w:ascii="Times New Roman" w:hAnsi="Times New Roman" w:cs="Times New Roman"/>
                      <w:sz w:val="20"/>
                      <w:szCs w:val="20"/>
                    </w:rPr>
                  </w:pPr>
                  <w:r w:rsidRPr="00676CB1">
                    <w:rPr>
                      <w:rFonts w:ascii="Times New Roman" w:hAnsi="Times New Roman" w:cs="Times New Roman"/>
                      <w:sz w:val="20"/>
                      <w:szCs w:val="20"/>
                    </w:rPr>
                    <w:t>64898,1</w:t>
                  </w:r>
                </w:p>
              </w:tc>
              <w:tc>
                <w:tcPr>
                  <w:tcW w:w="1418" w:type="dxa"/>
                  <w:shd w:val="clear" w:color="auto" w:fill="auto"/>
                </w:tcPr>
                <w:p w:rsidR="003A7BC3" w:rsidRPr="00676CB1" w:rsidRDefault="003A7BC3" w:rsidP="003A7BC3">
                  <w:pPr>
                    <w:spacing w:after="0" w:line="240" w:lineRule="auto"/>
                    <w:jc w:val="center"/>
                    <w:rPr>
                      <w:rFonts w:ascii="Times New Roman" w:hAnsi="Times New Roman" w:cs="Times New Roman"/>
                      <w:sz w:val="20"/>
                      <w:szCs w:val="20"/>
                    </w:rPr>
                  </w:pPr>
                  <w:r w:rsidRPr="00676CB1">
                    <w:rPr>
                      <w:rFonts w:ascii="Times New Roman" w:hAnsi="Times New Roman" w:cs="Times New Roman"/>
                      <w:sz w:val="20"/>
                      <w:szCs w:val="20"/>
                    </w:rPr>
                    <w:t>67486,4</w:t>
                  </w:r>
                </w:p>
              </w:tc>
              <w:tc>
                <w:tcPr>
                  <w:tcW w:w="1417" w:type="dxa"/>
                </w:tcPr>
                <w:p w:rsidR="003A7BC3" w:rsidRPr="00676CB1" w:rsidRDefault="003A7BC3" w:rsidP="003A7BC3">
                  <w:pPr>
                    <w:spacing w:after="0" w:line="240" w:lineRule="auto"/>
                    <w:jc w:val="center"/>
                    <w:rPr>
                      <w:rFonts w:ascii="Times New Roman" w:hAnsi="Times New Roman" w:cs="Times New Roman"/>
                      <w:sz w:val="20"/>
                      <w:szCs w:val="20"/>
                    </w:rPr>
                  </w:pPr>
                  <w:r w:rsidRPr="00676CB1">
                    <w:rPr>
                      <w:rFonts w:ascii="Times New Roman" w:hAnsi="Times New Roman" w:cs="Times New Roman"/>
                      <w:sz w:val="20"/>
                      <w:szCs w:val="20"/>
                    </w:rPr>
                    <w:t>367467,8</w:t>
                  </w:r>
                </w:p>
              </w:tc>
            </w:tr>
            <w:tr w:rsidR="00676CB1" w:rsidRPr="00676CB1" w:rsidTr="00A04C33">
              <w:trPr>
                <w:trHeight w:val="270"/>
              </w:trPr>
              <w:tc>
                <w:tcPr>
                  <w:tcW w:w="2678" w:type="dxa"/>
                  <w:shd w:val="clear" w:color="auto" w:fill="auto"/>
                </w:tcPr>
                <w:p w:rsidR="003A7BC3" w:rsidRPr="00676CB1" w:rsidRDefault="003A7BC3" w:rsidP="003A7BC3">
                  <w:pPr>
                    <w:spacing w:after="0" w:line="240" w:lineRule="auto"/>
                    <w:rPr>
                      <w:rFonts w:ascii="Times New Roman" w:hAnsi="Times New Roman" w:cs="Times New Roman"/>
                      <w:sz w:val="20"/>
                      <w:szCs w:val="20"/>
                    </w:rPr>
                  </w:pPr>
                  <w:proofErr w:type="gramStart"/>
                  <w:r w:rsidRPr="00676CB1">
                    <w:rPr>
                      <w:rFonts w:ascii="Times New Roman" w:hAnsi="Times New Roman" w:cs="Times New Roman"/>
                      <w:sz w:val="20"/>
                      <w:szCs w:val="20"/>
                    </w:rPr>
                    <w:t>Областной  бюджет</w:t>
                  </w:r>
                  <w:proofErr w:type="gramEnd"/>
                </w:p>
              </w:tc>
              <w:tc>
                <w:tcPr>
                  <w:tcW w:w="1273" w:type="dxa"/>
                </w:tcPr>
                <w:p w:rsidR="003A7BC3" w:rsidRPr="00676CB1" w:rsidRDefault="003A7BC3" w:rsidP="003A7BC3">
                  <w:pPr>
                    <w:spacing w:after="0" w:line="240" w:lineRule="auto"/>
                    <w:jc w:val="center"/>
                    <w:rPr>
                      <w:rFonts w:ascii="Times New Roman" w:hAnsi="Times New Roman" w:cs="Times New Roman"/>
                      <w:bCs/>
                      <w:sz w:val="20"/>
                      <w:szCs w:val="20"/>
                    </w:rPr>
                  </w:pPr>
                  <w:r w:rsidRPr="00676CB1">
                    <w:rPr>
                      <w:rFonts w:ascii="Times New Roman" w:hAnsi="Times New Roman" w:cs="Times New Roman"/>
                      <w:bCs/>
                      <w:sz w:val="20"/>
                      <w:szCs w:val="20"/>
                    </w:rPr>
                    <w:t>94,1</w:t>
                  </w:r>
                </w:p>
              </w:tc>
              <w:tc>
                <w:tcPr>
                  <w:tcW w:w="1134" w:type="dxa"/>
                  <w:shd w:val="clear" w:color="auto" w:fill="auto"/>
                </w:tcPr>
                <w:p w:rsidR="003A7BC3" w:rsidRPr="00676CB1" w:rsidRDefault="003A7BC3" w:rsidP="003A7BC3">
                  <w:pPr>
                    <w:spacing w:after="0" w:line="240" w:lineRule="auto"/>
                    <w:jc w:val="center"/>
                    <w:rPr>
                      <w:rFonts w:ascii="Times New Roman" w:hAnsi="Times New Roman" w:cs="Times New Roman"/>
                      <w:bCs/>
                      <w:sz w:val="20"/>
                      <w:szCs w:val="20"/>
                    </w:rPr>
                  </w:pPr>
                </w:p>
              </w:tc>
              <w:tc>
                <w:tcPr>
                  <w:tcW w:w="1418" w:type="dxa"/>
                </w:tcPr>
                <w:p w:rsidR="003A7BC3" w:rsidRPr="00676CB1" w:rsidRDefault="003A7BC3" w:rsidP="003A7BC3">
                  <w:pPr>
                    <w:spacing w:after="0" w:line="240" w:lineRule="auto"/>
                    <w:jc w:val="center"/>
                    <w:rPr>
                      <w:rFonts w:ascii="Times New Roman" w:hAnsi="Times New Roman" w:cs="Times New Roman"/>
                      <w:bCs/>
                      <w:sz w:val="20"/>
                      <w:szCs w:val="20"/>
                    </w:rPr>
                  </w:pPr>
                  <w:r w:rsidRPr="00676CB1">
                    <w:rPr>
                      <w:rFonts w:ascii="Times New Roman" w:hAnsi="Times New Roman" w:cs="Times New Roman"/>
                      <w:bCs/>
                      <w:sz w:val="20"/>
                      <w:szCs w:val="20"/>
                    </w:rPr>
                    <w:t>0,0</w:t>
                  </w:r>
                </w:p>
              </w:tc>
              <w:tc>
                <w:tcPr>
                  <w:tcW w:w="1275" w:type="dxa"/>
                </w:tcPr>
                <w:p w:rsidR="003A7BC3" w:rsidRPr="00676CB1" w:rsidRDefault="003A7BC3" w:rsidP="003A7BC3">
                  <w:pPr>
                    <w:spacing w:after="0" w:line="240" w:lineRule="auto"/>
                    <w:jc w:val="center"/>
                    <w:rPr>
                      <w:rFonts w:ascii="Times New Roman" w:hAnsi="Times New Roman" w:cs="Times New Roman"/>
                      <w:bCs/>
                      <w:sz w:val="20"/>
                      <w:szCs w:val="20"/>
                    </w:rPr>
                  </w:pPr>
                  <w:r w:rsidRPr="00676CB1">
                    <w:rPr>
                      <w:rFonts w:ascii="Times New Roman" w:hAnsi="Times New Roman" w:cs="Times New Roman"/>
                      <w:bCs/>
                      <w:sz w:val="20"/>
                      <w:szCs w:val="20"/>
                    </w:rPr>
                    <w:t>0,0</w:t>
                  </w:r>
                </w:p>
              </w:tc>
              <w:tc>
                <w:tcPr>
                  <w:tcW w:w="1276" w:type="dxa"/>
                </w:tcPr>
                <w:p w:rsidR="003A7BC3" w:rsidRPr="00676CB1" w:rsidRDefault="003A7BC3" w:rsidP="003A7BC3">
                  <w:pPr>
                    <w:spacing w:after="0" w:line="240" w:lineRule="auto"/>
                    <w:jc w:val="center"/>
                    <w:rPr>
                      <w:rFonts w:ascii="Times New Roman" w:hAnsi="Times New Roman" w:cs="Times New Roman"/>
                      <w:bCs/>
                      <w:sz w:val="20"/>
                      <w:szCs w:val="20"/>
                    </w:rPr>
                  </w:pPr>
                  <w:r w:rsidRPr="00676CB1">
                    <w:rPr>
                      <w:rFonts w:ascii="Times New Roman" w:hAnsi="Times New Roman" w:cs="Times New Roman"/>
                      <w:bCs/>
                      <w:sz w:val="20"/>
                      <w:szCs w:val="20"/>
                    </w:rPr>
                    <w:t>0,0</w:t>
                  </w:r>
                </w:p>
              </w:tc>
              <w:tc>
                <w:tcPr>
                  <w:tcW w:w="1418" w:type="dxa"/>
                </w:tcPr>
                <w:p w:rsidR="003A7BC3" w:rsidRPr="00676CB1" w:rsidRDefault="003A7BC3" w:rsidP="003A7BC3">
                  <w:pPr>
                    <w:spacing w:after="0" w:line="240" w:lineRule="auto"/>
                    <w:jc w:val="center"/>
                    <w:rPr>
                      <w:rFonts w:ascii="Times New Roman" w:hAnsi="Times New Roman" w:cs="Times New Roman"/>
                      <w:bCs/>
                      <w:sz w:val="20"/>
                      <w:szCs w:val="20"/>
                    </w:rPr>
                  </w:pPr>
                  <w:r w:rsidRPr="00676CB1">
                    <w:rPr>
                      <w:rFonts w:ascii="Times New Roman" w:hAnsi="Times New Roman" w:cs="Times New Roman"/>
                      <w:bCs/>
                      <w:sz w:val="20"/>
                      <w:szCs w:val="20"/>
                    </w:rPr>
                    <w:t>0,0</w:t>
                  </w:r>
                </w:p>
              </w:tc>
              <w:tc>
                <w:tcPr>
                  <w:tcW w:w="1417" w:type="dxa"/>
                </w:tcPr>
                <w:p w:rsidR="003A7BC3" w:rsidRPr="00676CB1" w:rsidRDefault="003A7BC3" w:rsidP="003A7BC3">
                  <w:pPr>
                    <w:spacing w:after="0" w:line="240" w:lineRule="auto"/>
                    <w:jc w:val="center"/>
                    <w:rPr>
                      <w:rFonts w:ascii="Times New Roman" w:hAnsi="Times New Roman" w:cs="Times New Roman"/>
                      <w:bCs/>
                      <w:sz w:val="20"/>
                      <w:szCs w:val="20"/>
                    </w:rPr>
                  </w:pPr>
                  <w:r w:rsidRPr="00676CB1">
                    <w:rPr>
                      <w:rFonts w:ascii="Times New Roman" w:hAnsi="Times New Roman" w:cs="Times New Roman"/>
                      <w:bCs/>
                      <w:sz w:val="20"/>
                      <w:szCs w:val="20"/>
                    </w:rPr>
                    <w:t>94,1</w:t>
                  </w:r>
                </w:p>
              </w:tc>
            </w:tr>
          </w:tbl>
          <w:p w:rsidR="00FC78E5" w:rsidRPr="00676CB1" w:rsidRDefault="00FC78E5" w:rsidP="002D7CE2">
            <w:pPr>
              <w:spacing w:after="0" w:line="240" w:lineRule="auto"/>
              <w:rPr>
                <w:rFonts w:ascii="Times New Roman" w:hAnsi="Times New Roman" w:cs="Times New Roman"/>
                <w:sz w:val="20"/>
                <w:szCs w:val="20"/>
              </w:rPr>
            </w:pPr>
            <w:r w:rsidRPr="00676CB1">
              <w:rPr>
                <w:rFonts w:ascii="Times New Roman" w:hAnsi="Times New Roman" w:cs="Times New Roman"/>
                <w:sz w:val="20"/>
                <w:szCs w:val="20"/>
              </w:rPr>
              <w:t>Подпрограмма 1. «Развитие физической культуры и спорта» тыс. руб.</w:t>
            </w:r>
          </w:p>
          <w:tbl>
            <w:tblPr>
              <w:tblW w:w="11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0000"/>
              <w:tblLayout w:type="fixed"/>
              <w:tblLook w:val="0000" w:firstRow="0" w:lastRow="0" w:firstColumn="0" w:lastColumn="0" w:noHBand="0" w:noVBand="0"/>
            </w:tblPr>
            <w:tblGrid>
              <w:gridCol w:w="2762"/>
              <w:gridCol w:w="1136"/>
              <w:gridCol w:w="1187"/>
              <w:gridCol w:w="1351"/>
              <w:gridCol w:w="1341"/>
              <w:gridCol w:w="1277"/>
              <w:gridCol w:w="1420"/>
              <w:gridCol w:w="1415"/>
            </w:tblGrid>
            <w:tr w:rsidR="00676CB1" w:rsidRPr="00676CB1" w:rsidTr="00255841">
              <w:trPr>
                <w:trHeight w:val="279"/>
              </w:trPr>
              <w:tc>
                <w:tcPr>
                  <w:tcW w:w="1162" w:type="pct"/>
                  <w:shd w:val="clear" w:color="auto" w:fill="auto"/>
                </w:tcPr>
                <w:p w:rsidR="00A52C3C" w:rsidRPr="00676CB1" w:rsidRDefault="00A52C3C" w:rsidP="002D7CE2">
                  <w:pPr>
                    <w:spacing w:after="0" w:line="240" w:lineRule="auto"/>
                    <w:rPr>
                      <w:rFonts w:ascii="Times New Roman" w:hAnsi="Times New Roman" w:cs="Times New Roman"/>
                      <w:sz w:val="20"/>
                      <w:szCs w:val="20"/>
                    </w:rPr>
                  </w:pPr>
                </w:p>
              </w:tc>
              <w:tc>
                <w:tcPr>
                  <w:tcW w:w="478" w:type="pct"/>
                  <w:shd w:val="clear" w:color="auto" w:fill="auto"/>
                </w:tcPr>
                <w:p w:rsidR="00A52C3C" w:rsidRPr="00676CB1" w:rsidRDefault="00A52C3C" w:rsidP="002D7CE2">
                  <w:pPr>
                    <w:spacing w:after="0" w:line="240" w:lineRule="auto"/>
                    <w:rPr>
                      <w:rFonts w:ascii="Times New Roman" w:hAnsi="Times New Roman" w:cs="Times New Roman"/>
                      <w:sz w:val="20"/>
                      <w:szCs w:val="20"/>
                    </w:rPr>
                  </w:pPr>
                  <w:r w:rsidRPr="00676CB1">
                    <w:rPr>
                      <w:rFonts w:ascii="Times New Roman" w:hAnsi="Times New Roman" w:cs="Times New Roman"/>
                      <w:sz w:val="20"/>
                      <w:szCs w:val="20"/>
                    </w:rPr>
                    <w:t>2020г.</w:t>
                  </w:r>
                </w:p>
              </w:tc>
              <w:tc>
                <w:tcPr>
                  <w:tcW w:w="499" w:type="pct"/>
                  <w:shd w:val="clear" w:color="auto" w:fill="auto"/>
                </w:tcPr>
                <w:p w:rsidR="00A52C3C" w:rsidRPr="00676CB1" w:rsidRDefault="00A52C3C" w:rsidP="002D7CE2">
                  <w:pPr>
                    <w:spacing w:after="0" w:line="240" w:lineRule="auto"/>
                    <w:rPr>
                      <w:rFonts w:ascii="Times New Roman" w:hAnsi="Times New Roman" w:cs="Times New Roman"/>
                      <w:sz w:val="20"/>
                      <w:szCs w:val="20"/>
                    </w:rPr>
                  </w:pPr>
                  <w:r w:rsidRPr="00676CB1">
                    <w:rPr>
                      <w:rFonts w:ascii="Times New Roman" w:hAnsi="Times New Roman" w:cs="Times New Roman"/>
                      <w:sz w:val="20"/>
                      <w:szCs w:val="20"/>
                    </w:rPr>
                    <w:t>2021 г.</w:t>
                  </w:r>
                </w:p>
              </w:tc>
              <w:tc>
                <w:tcPr>
                  <w:tcW w:w="568" w:type="pct"/>
                  <w:shd w:val="clear" w:color="auto" w:fill="auto"/>
                </w:tcPr>
                <w:p w:rsidR="00A52C3C" w:rsidRPr="00676CB1" w:rsidRDefault="00A52C3C" w:rsidP="002D7CE2">
                  <w:pPr>
                    <w:spacing w:after="0" w:line="240" w:lineRule="auto"/>
                    <w:rPr>
                      <w:rFonts w:ascii="Times New Roman" w:hAnsi="Times New Roman" w:cs="Times New Roman"/>
                      <w:sz w:val="20"/>
                      <w:szCs w:val="20"/>
                    </w:rPr>
                  </w:pPr>
                  <w:r w:rsidRPr="00676CB1">
                    <w:rPr>
                      <w:rFonts w:ascii="Times New Roman" w:hAnsi="Times New Roman" w:cs="Times New Roman"/>
                      <w:sz w:val="20"/>
                      <w:szCs w:val="20"/>
                    </w:rPr>
                    <w:t>2022 г.</w:t>
                  </w:r>
                </w:p>
              </w:tc>
              <w:tc>
                <w:tcPr>
                  <w:tcW w:w="564" w:type="pct"/>
                  <w:shd w:val="clear" w:color="auto" w:fill="auto"/>
                </w:tcPr>
                <w:p w:rsidR="00A52C3C" w:rsidRPr="00676CB1" w:rsidRDefault="00A52C3C" w:rsidP="002D7CE2">
                  <w:pPr>
                    <w:spacing w:after="0" w:line="240" w:lineRule="auto"/>
                    <w:rPr>
                      <w:rFonts w:ascii="Times New Roman" w:hAnsi="Times New Roman" w:cs="Times New Roman"/>
                      <w:sz w:val="20"/>
                      <w:szCs w:val="20"/>
                    </w:rPr>
                  </w:pPr>
                  <w:r w:rsidRPr="00676CB1">
                    <w:rPr>
                      <w:rFonts w:ascii="Times New Roman" w:hAnsi="Times New Roman" w:cs="Times New Roman"/>
                      <w:sz w:val="20"/>
                      <w:szCs w:val="20"/>
                    </w:rPr>
                    <w:t>2023 г.</w:t>
                  </w:r>
                </w:p>
              </w:tc>
              <w:tc>
                <w:tcPr>
                  <w:tcW w:w="537" w:type="pct"/>
                  <w:shd w:val="clear" w:color="auto" w:fill="auto"/>
                </w:tcPr>
                <w:p w:rsidR="00A52C3C" w:rsidRPr="00676CB1" w:rsidRDefault="00A52C3C" w:rsidP="002D7CE2">
                  <w:pPr>
                    <w:spacing w:after="0" w:line="240" w:lineRule="auto"/>
                    <w:rPr>
                      <w:rFonts w:ascii="Times New Roman" w:hAnsi="Times New Roman" w:cs="Times New Roman"/>
                      <w:sz w:val="20"/>
                      <w:szCs w:val="20"/>
                    </w:rPr>
                  </w:pPr>
                  <w:r w:rsidRPr="00676CB1">
                    <w:rPr>
                      <w:rFonts w:ascii="Times New Roman" w:hAnsi="Times New Roman" w:cs="Times New Roman"/>
                      <w:sz w:val="20"/>
                      <w:szCs w:val="20"/>
                    </w:rPr>
                    <w:t>2024 г.</w:t>
                  </w:r>
                </w:p>
              </w:tc>
              <w:tc>
                <w:tcPr>
                  <w:tcW w:w="597" w:type="pct"/>
                  <w:shd w:val="clear" w:color="auto" w:fill="auto"/>
                </w:tcPr>
                <w:p w:rsidR="00A52C3C" w:rsidRPr="00676CB1" w:rsidRDefault="00A52C3C" w:rsidP="002D7CE2">
                  <w:pPr>
                    <w:spacing w:after="0" w:line="240" w:lineRule="auto"/>
                    <w:rPr>
                      <w:rFonts w:ascii="Times New Roman" w:hAnsi="Times New Roman" w:cs="Times New Roman"/>
                      <w:sz w:val="20"/>
                      <w:szCs w:val="20"/>
                    </w:rPr>
                  </w:pPr>
                  <w:r w:rsidRPr="00676CB1">
                    <w:rPr>
                      <w:rFonts w:ascii="Times New Roman" w:hAnsi="Times New Roman" w:cs="Times New Roman"/>
                      <w:sz w:val="20"/>
                      <w:szCs w:val="20"/>
                    </w:rPr>
                    <w:t>2025 г.</w:t>
                  </w:r>
                </w:p>
              </w:tc>
              <w:tc>
                <w:tcPr>
                  <w:tcW w:w="595" w:type="pct"/>
                  <w:shd w:val="clear" w:color="auto" w:fill="auto"/>
                </w:tcPr>
                <w:p w:rsidR="00A52C3C" w:rsidRPr="00676CB1" w:rsidRDefault="00A52C3C" w:rsidP="002D7CE2">
                  <w:pPr>
                    <w:spacing w:after="0" w:line="240" w:lineRule="auto"/>
                    <w:rPr>
                      <w:rFonts w:ascii="Times New Roman" w:hAnsi="Times New Roman" w:cs="Times New Roman"/>
                      <w:b/>
                      <w:sz w:val="20"/>
                      <w:szCs w:val="20"/>
                    </w:rPr>
                  </w:pPr>
                  <w:r w:rsidRPr="00676CB1">
                    <w:rPr>
                      <w:rFonts w:ascii="Times New Roman" w:hAnsi="Times New Roman" w:cs="Times New Roman"/>
                      <w:b/>
                      <w:sz w:val="20"/>
                      <w:szCs w:val="20"/>
                    </w:rPr>
                    <w:t>Всего</w:t>
                  </w:r>
                </w:p>
              </w:tc>
            </w:tr>
            <w:tr w:rsidR="00676CB1" w:rsidRPr="00676CB1" w:rsidTr="00B6065F">
              <w:trPr>
                <w:trHeight w:val="279"/>
              </w:trPr>
              <w:tc>
                <w:tcPr>
                  <w:tcW w:w="1162" w:type="pct"/>
                  <w:shd w:val="clear" w:color="auto" w:fill="auto"/>
                </w:tcPr>
                <w:p w:rsidR="00255841" w:rsidRPr="00676CB1" w:rsidRDefault="00255841" w:rsidP="00255841">
                  <w:pPr>
                    <w:spacing w:after="0" w:line="240" w:lineRule="auto"/>
                    <w:rPr>
                      <w:rFonts w:ascii="Times New Roman" w:hAnsi="Times New Roman" w:cs="Times New Roman"/>
                      <w:sz w:val="20"/>
                      <w:szCs w:val="20"/>
                    </w:rPr>
                  </w:pPr>
                  <w:r w:rsidRPr="00676CB1">
                    <w:rPr>
                      <w:rFonts w:ascii="Times New Roman" w:hAnsi="Times New Roman" w:cs="Times New Roman"/>
                      <w:sz w:val="20"/>
                      <w:szCs w:val="20"/>
                    </w:rPr>
                    <w:t>Всего, в т. ч.</w:t>
                  </w:r>
                </w:p>
              </w:tc>
              <w:tc>
                <w:tcPr>
                  <w:tcW w:w="478" w:type="pct"/>
                  <w:shd w:val="clear" w:color="auto" w:fill="auto"/>
                </w:tcPr>
                <w:p w:rsidR="00255841" w:rsidRPr="00676CB1" w:rsidRDefault="00255841" w:rsidP="00255841">
                  <w:pPr>
                    <w:spacing w:after="0" w:line="240" w:lineRule="auto"/>
                    <w:jc w:val="center"/>
                    <w:rPr>
                      <w:rFonts w:ascii="Times New Roman" w:hAnsi="Times New Roman" w:cs="Times New Roman"/>
                      <w:b/>
                      <w:sz w:val="20"/>
                      <w:szCs w:val="20"/>
                    </w:rPr>
                  </w:pPr>
                  <w:r w:rsidRPr="00676CB1">
                    <w:rPr>
                      <w:rFonts w:ascii="Times New Roman" w:hAnsi="Times New Roman" w:cs="Times New Roman"/>
                      <w:b/>
                      <w:sz w:val="20"/>
                      <w:szCs w:val="20"/>
                    </w:rPr>
                    <w:t>55406,8</w:t>
                  </w:r>
                </w:p>
              </w:tc>
              <w:tc>
                <w:tcPr>
                  <w:tcW w:w="499" w:type="pct"/>
                  <w:shd w:val="clear" w:color="auto" w:fill="auto"/>
                </w:tcPr>
                <w:p w:rsidR="00255841" w:rsidRPr="00676CB1" w:rsidRDefault="00255841" w:rsidP="00255841">
                  <w:pPr>
                    <w:spacing w:after="0" w:line="240" w:lineRule="auto"/>
                    <w:jc w:val="center"/>
                    <w:rPr>
                      <w:rFonts w:ascii="Times New Roman" w:hAnsi="Times New Roman" w:cs="Times New Roman"/>
                      <w:b/>
                      <w:sz w:val="20"/>
                      <w:szCs w:val="20"/>
                    </w:rPr>
                  </w:pPr>
                  <w:r w:rsidRPr="00676CB1">
                    <w:rPr>
                      <w:rFonts w:ascii="Times New Roman" w:hAnsi="Times New Roman" w:cs="Times New Roman"/>
                      <w:b/>
                      <w:sz w:val="20"/>
                      <w:szCs w:val="20"/>
                    </w:rPr>
                    <w:t>57225,2</w:t>
                  </w:r>
                </w:p>
              </w:tc>
              <w:tc>
                <w:tcPr>
                  <w:tcW w:w="568" w:type="pct"/>
                  <w:shd w:val="clear" w:color="auto" w:fill="auto"/>
                </w:tcPr>
                <w:p w:rsidR="00255841" w:rsidRPr="00676CB1" w:rsidRDefault="00255841" w:rsidP="00255841">
                  <w:pPr>
                    <w:spacing w:after="0" w:line="240" w:lineRule="auto"/>
                    <w:jc w:val="center"/>
                    <w:rPr>
                      <w:rFonts w:ascii="Times New Roman" w:hAnsi="Times New Roman" w:cs="Times New Roman"/>
                      <w:b/>
                      <w:sz w:val="20"/>
                      <w:szCs w:val="20"/>
                    </w:rPr>
                  </w:pPr>
                  <w:r w:rsidRPr="00676CB1">
                    <w:rPr>
                      <w:rFonts w:ascii="Times New Roman" w:hAnsi="Times New Roman" w:cs="Times New Roman"/>
                      <w:b/>
                      <w:sz w:val="20"/>
                      <w:szCs w:val="20"/>
                    </w:rPr>
                    <w:t>59826,2</w:t>
                  </w:r>
                </w:p>
              </w:tc>
              <w:tc>
                <w:tcPr>
                  <w:tcW w:w="564" w:type="pct"/>
                  <w:shd w:val="clear" w:color="auto" w:fill="auto"/>
                </w:tcPr>
                <w:p w:rsidR="00255841" w:rsidRPr="00676CB1" w:rsidRDefault="00255841" w:rsidP="00255841">
                  <w:pPr>
                    <w:spacing w:after="0" w:line="240" w:lineRule="auto"/>
                    <w:jc w:val="center"/>
                    <w:rPr>
                      <w:rFonts w:ascii="Times New Roman" w:hAnsi="Times New Roman" w:cs="Times New Roman"/>
                      <w:b/>
                      <w:sz w:val="20"/>
                      <w:szCs w:val="20"/>
                    </w:rPr>
                  </w:pPr>
                  <w:r w:rsidRPr="00676CB1">
                    <w:rPr>
                      <w:rFonts w:ascii="Times New Roman" w:hAnsi="Times New Roman" w:cs="Times New Roman"/>
                      <w:b/>
                      <w:sz w:val="20"/>
                      <w:szCs w:val="20"/>
                    </w:rPr>
                    <w:t>61969,2</w:t>
                  </w:r>
                </w:p>
              </w:tc>
              <w:tc>
                <w:tcPr>
                  <w:tcW w:w="537" w:type="pct"/>
                  <w:shd w:val="clear" w:color="auto" w:fill="auto"/>
                </w:tcPr>
                <w:p w:rsidR="00255841" w:rsidRPr="00676CB1" w:rsidRDefault="00255841" w:rsidP="00255841">
                  <w:pPr>
                    <w:spacing w:after="0" w:line="240" w:lineRule="auto"/>
                    <w:jc w:val="center"/>
                    <w:rPr>
                      <w:rFonts w:ascii="Times New Roman" w:hAnsi="Times New Roman" w:cs="Times New Roman"/>
                      <w:b/>
                      <w:sz w:val="20"/>
                      <w:szCs w:val="20"/>
                    </w:rPr>
                  </w:pPr>
                  <w:r w:rsidRPr="00676CB1">
                    <w:rPr>
                      <w:rFonts w:ascii="Times New Roman" w:hAnsi="Times New Roman" w:cs="Times New Roman"/>
                      <w:b/>
                      <w:sz w:val="20"/>
                      <w:szCs w:val="20"/>
                    </w:rPr>
                    <w:t>64708,1</w:t>
                  </w:r>
                </w:p>
              </w:tc>
              <w:tc>
                <w:tcPr>
                  <w:tcW w:w="597" w:type="pct"/>
                  <w:shd w:val="clear" w:color="auto" w:fill="auto"/>
                </w:tcPr>
                <w:p w:rsidR="00255841" w:rsidRPr="00676CB1" w:rsidRDefault="00255841" w:rsidP="00255841">
                  <w:pPr>
                    <w:spacing w:after="0" w:line="240" w:lineRule="auto"/>
                    <w:jc w:val="center"/>
                    <w:rPr>
                      <w:rFonts w:ascii="Times New Roman" w:hAnsi="Times New Roman" w:cs="Times New Roman"/>
                      <w:b/>
                      <w:sz w:val="20"/>
                      <w:szCs w:val="20"/>
                    </w:rPr>
                  </w:pPr>
                  <w:r w:rsidRPr="00676CB1">
                    <w:rPr>
                      <w:rFonts w:ascii="Times New Roman" w:hAnsi="Times New Roman" w:cs="Times New Roman"/>
                      <w:b/>
                      <w:sz w:val="20"/>
                      <w:szCs w:val="20"/>
                    </w:rPr>
                    <w:t>67296,4</w:t>
                  </w:r>
                </w:p>
              </w:tc>
              <w:tc>
                <w:tcPr>
                  <w:tcW w:w="595" w:type="pct"/>
                </w:tcPr>
                <w:p w:rsidR="00255841" w:rsidRPr="00676CB1" w:rsidRDefault="00255841" w:rsidP="00255841">
                  <w:pPr>
                    <w:spacing w:after="0" w:line="240" w:lineRule="auto"/>
                    <w:jc w:val="center"/>
                    <w:rPr>
                      <w:rFonts w:ascii="Times New Roman" w:hAnsi="Times New Roman" w:cs="Times New Roman"/>
                      <w:b/>
                      <w:sz w:val="20"/>
                      <w:szCs w:val="20"/>
                    </w:rPr>
                  </w:pPr>
                  <w:r w:rsidRPr="00676CB1">
                    <w:rPr>
                      <w:rFonts w:ascii="Times New Roman" w:hAnsi="Times New Roman" w:cs="Times New Roman"/>
                      <w:b/>
                      <w:sz w:val="20"/>
                      <w:szCs w:val="20"/>
                    </w:rPr>
                    <w:t>366431,9</w:t>
                  </w:r>
                </w:p>
              </w:tc>
            </w:tr>
            <w:tr w:rsidR="00676CB1" w:rsidRPr="00676CB1" w:rsidTr="00B6065F">
              <w:trPr>
                <w:trHeight w:val="262"/>
              </w:trPr>
              <w:tc>
                <w:tcPr>
                  <w:tcW w:w="1162" w:type="pct"/>
                  <w:shd w:val="clear" w:color="auto" w:fill="auto"/>
                </w:tcPr>
                <w:p w:rsidR="00255841" w:rsidRPr="00676CB1" w:rsidRDefault="00255841" w:rsidP="00255841">
                  <w:pPr>
                    <w:spacing w:after="0" w:line="240" w:lineRule="auto"/>
                    <w:rPr>
                      <w:rFonts w:ascii="Times New Roman" w:hAnsi="Times New Roman" w:cs="Times New Roman"/>
                      <w:sz w:val="20"/>
                      <w:szCs w:val="20"/>
                    </w:rPr>
                  </w:pPr>
                  <w:r w:rsidRPr="00676CB1">
                    <w:rPr>
                      <w:rFonts w:ascii="Times New Roman" w:hAnsi="Times New Roman" w:cs="Times New Roman"/>
                      <w:sz w:val="20"/>
                      <w:szCs w:val="20"/>
                    </w:rPr>
                    <w:t>Бюджет округа</w:t>
                  </w:r>
                </w:p>
              </w:tc>
              <w:tc>
                <w:tcPr>
                  <w:tcW w:w="478" w:type="pct"/>
                  <w:shd w:val="clear" w:color="auto" w:fill="auto"/>
                </w:tcPr>
                <w:p w:rsidR="00255841" w:rsidRPr="00676CB1" w:rsidRDefault="00255841" w:rsidP="00255841">
                  <w:pPr>
                    <w:spacing w:after="0" w:line="240" w:lineRule="auto"/>
                    <w:jc w:val="center"/>
                    <w:rPr>
                      <w:rFonts w:ascii="Times New Roman" w:hAnsi="Times New Roman" w:cs="Times New Roman"/>
                      <w:sz w:val="20"/>
                      <w:szCs w:val="20"/>
                    </w:rPr>
                  </w:pPr>
                  <w:r w:rsidRPr="00676CB1">
                    <w:rPr>
                      <w:rFonts w:ascii="Times New Roman" w:hAnsi="Times New Roman" w:cs="Times New Roman"/>
                      <w:sz w:val="20"/>
                      <w:szCs w:val="20"/>
                    </w:rPr>
                    <w:t>55312,7</w:t>
                  </w:r>
                </w:p>
              </w:tc>
              <w:tc>
                <w:tcPr>
                  <w:tcW w:w="499" w:type="pct"/>
                  <w:shd w:val="clear" w:color="auto" w:fill="auto"/>
                </w:tcPr>
                <w:p w:rsidR="00255841" w:rsidRPr="00676CB1" w:rsidRDefault="00255841" w:rsidP="00255841">
                  <w:pPr>
                    <w:spacing w:after="0" w:line="240" w:lineRule="auto"/>
                    <w:jc w:val="center"/>
                    <w:rPr>
                      <w:rFonts w:ascii="Times New Roman" w:hAnsi="Times New Roman" w:cs="Times New Roman"/>
                      <w:sz w:val="20"/>
                      <w:szCs w:val="20"/>
                    </w:rPr>
                  </w:pPr>
                  <w:r w:rsidRPr="00676CB1">
                    <w:rPr>
                      <w:rFonts w:ascii="Times New Roman" w:hAnsi="Times New Roman" w:cs="Times New Roman"/>
                      <w:sz w:val="20"/>
                      <w:szCs w:val="20"/>
                    </w:rPr>
                    <w:t>57225,2</w:t>
                  </w:r>
                </w:p>
              </w:tc>
              <w:tc>
                <w:tcPr>
                  <w:tcW w:w="568" w:type="pct"/>
                  <w:shd w:val="clear" w:color="auto" w:fill="auto"/>
                </w:tcPr>
                <w:p w:rsidR="00255841" w:rsidRPr="00676CB1" w:rsidRDefault="00255841" w:rsidP="00255841">
                  <w:pPr>
                    <w:spacing w:after="0" w:line="240" w:lineRule="auto"/>
                    <w:jc w:val="center"/>
                    <w:rPr>
                      <w:rFonts w:ascii="Times New Roman" w:hAnsi="Times New Roman" w:cs="Times New Roman"/>
                      <w:sz w:val="20"/>
                      <w:szCs w:val="20"/>
                    </w:rPr>
                  </w:pPr>
                  <w:r w:rsidRPr="00676CB1">
                    <w:rPr>
                      <w:rFonts w:ascii="Times New Roman" w:hAnsi="Times New Roman" w:cs="Times New Roman"/>
                      <w:sz w:val="20"/>
                      <w:szCs w:val="20"/>
                    </w:rPr>
                    <w:t>59826,2</w:t>
                  </w:r>
                </w:p>
              </w:tc>
              <w:tc>
                <w:tcPr>
                  <w:tcW w:w="564" w:type="pct"/>
                  <w:shd w:val="clear" w:color="auto" w:fill="auto"/>
                </w:tcPr>
                <w:p w:rsidR="00255841" w:rsidRPr="00676CB1" w:rsidRDefault="00255841" w:rsidP="00255841">
                  <w:pPr>
                    <w:spacing w:after="0" w:line="240" w:lineRule="auto"/>
                    <w:jc w:val="center"/>
                    <w:rPr>
                      <w:rFonts w:ascii="Times New Roman" w:hAnsi="Times New Roman" w:cs="Times New Roman"/>
                      <w:sz w:val="20"/>
                      <w:szCs w:val="20"/>
                    </w:rPr>
                  </w:pPr>
                  <w:r w:rsidRPr="00676CB1">
                    <w:rPr>
                      <w:rFonts w:ascii="Times New Roman" w:hAnsi="Times New Roman" w:cs="Times New Roman"/>
                      <w:sz w:val="20"/>
                      <w:szCs w:val="20"/>
                    </w:rPr>
                    <w:t>61969,2</w:t>
                  </w:r>
                </w:p>
              </w:tc>
              <w:tc>
                <w:tcPr>
                  <w:tcW w:w="537" w:type="pct"/>
                  <w:shd w:val="clear" w:color="auto" w:fill="auto"/>
                </w:tcPr>
                <w:p w:rsidR="00255841" w:rsidRPr="00676CB1" w:rsidRDefault="00255841" w:rsidP="00255841">
                  <w:pPr>
                    <w:spacing w:after="0" w:line="240" w:lineRule="auto"/>
                    <w:jc w:val="center"/>
                    <w:rPr>
                      <w:rFonts w:ascii="Times New Roman" w:hAnsi="Times New Roman" w:cs="Times New Roman"/>
                      <w:sz w:val="20"/>
                      <w:szCs w:val="20"/>
                    </w:rPr>
                  </w:pPr>
                  <w:r w:rsidRPr="00676CB1">
                    <w:rPr>
                      <w:rFonts w:ascii="Times New Roman" w:hAnsi="Times New Roman" w:cs="Times New Roman"/>
                      <w:sz w:val="20"/>
                      <w:szCs w:val="20"/>
                    </w:rPr>
                    <w:t>64708,1</w:t>
                  </w:r>
                </w:p>
              </w:tc>
              <w:tc>
                <w:tcPr>
                  <w:tcW w:w="597" w:type="pct"/>
                  <w:shd w:val="clear" w:color="auto" w:fill="auto"/>
                </w:tcPr>
                <w:p w:rsidR="00255841" w:rsidRPr="00676CB1" w:rsidRDefault="00255841" w:rsidP="00255841">
                  <w:pPr>
                    <w:spacing w:after="0" w:line="240" w:lineRule="auto"/>
                    <w:jc w:val="center"/>
                    <w:rPr>
                      <w:rFonts w:ascii="Times New Roman" w:hAnsi="Times New Roman" w:cs="Times New Roman"/>
                      <w:sz w:val="20"/>
                      <w:szCs w:val="20"/>
                    </w:rPr>
                  </w:pPr>
                  <w:r w:rsidRPr="00676CB1">
                    <w:rPr>
                      <w:rFonts w:ascii="Times New Roman" w:hAnsi="Times New Roman" w:cs="Times New Roman"/>
                      <w:sz w:val="20"/>
                      <w:szCs w:val="20"/>
                    </w:rPr>
                    <w:t>67296,4</w:t>
                  </w:r>
                </w:p>
              </w:tc>
              <w:tc>
                <w:tcPr>
                  <w:tcW w:w="595" w:type="pct"/>
                </w:tcPr>
                <w:p w:rsidR="00255841" w:rsidRPr="00676CB1" w:rsidRDefault="00255841" w:rsidP="00255841">
                  <w:pPr>
                    <w:spacing w:after="0" w:line="240" w:lineRule="auto"/>
                    <w:jc w:val="center"/>
                    <w:rPr>
                      <w:rFonts w:ascii="Times New Roman" w:hAnsi="Times New Roman" w:cs="Times New Roman"/>
                      <w:sz w:val="20"/>
                      <w:szCs w:val="20"/>
                    </w:rPr>
                  </w:pPr>
                  <w:r w:rsidRPr="00676CB1">
                    <w:rPr>
                      <w:rFonts w:ascii="Times New Roman" w:hAnsi="Times New Roman" w:cs="Times New Roman"/>
                      <w:sz w:val="20"/>
                      <w:szCs w:val="20"/>
                    </w:rPr>
                    <w:t>366337,8</w:t>
                  </w:r>
                </w:p>
              </w:tc>
            </w:tr>
            <w:tr w:rsidR="00255841" w:rsidRPr="0089028D" w:rsidTr="00B6065F">
              <w:trPr>
                <w:trHeight w:val="171"/>
              </w:trPr>
              <w:tc>
                <w:tcPr>
                  <w:tcW w:w="1162" w:type="pct"/>
                  <w:shd w:val="clear" w:color="auto" w:fill="auto"/>
                </w:tcPr>
                <w:p w:rsidR="00255841" w:rsidRPr="0089028D" w:rsidRDefault="00255841" w:rsidP="00255841">
                  <w:pPr>
                    <w:spacing w:after="0" w:line="240" w:lineRule="auto"/>
                    <w:rPr>
                      <w:rFonts w:ascii="Times New Roman" w:hAnsi="Times New Roman" w:cs="Times New Roman"/>
                      <w:sz w:val="20"/>
                      <w:szCs w:val="20"/>
                    </w:rPr>
                  </w:pPr>
                  <w:r w:rsidRPr="0089028D">
                    <w:rPr>
                      <w:rFonts w:ascii="Times New Roman" w:hAnsi="Times New Roman" w:cs="Times New Roman"/>
                      <w:sz w:val="20"/>
                      <w:szCs w:val="20"/>
                    </w:rPr>
                    <w:t>Областной бюджет</w:t>
                  </w:r>
                </w:p>
              </w:tc>
              <w:tc>
                <w:tcPr>
                  <w:tcW w:w="478" w:type="pct"/>
                  <w:shd w:val="clear" w:color="auto" w:fill="auto"/>
                </w:tcPr>
                <w:p w:rsidR="00255841" w:rsidRPr="00255841" w:rsidRDefault="00255841" w:rsidP="00255841">
                  <w:pPr>
                    <w:spacing w:after="0" w:line="240" w:lineRule="auto"/>
                    <w:jc w:val="center"/>
                    <w:rPr>
                      <w:rFonts w:ascii="Times New Roman" w:hAnsi="Times New Roman" w:cs="Times New Roman"/>
                      <w:bCs/>
                      <w:sz w:val="20"/>
                      <w:szCs w:val="20"/>
                    </w:rPr>
                  </w:pPr>
                  <w:r w:rsidRPr="00255841">
                    <w:rPr>
                      <w:rFonts w:ascii="Times New Roman" w:hAnsi="Times New Roman" w:cs="Times New Roman"/>
                      <w:bCs/>
                      <w:sz w:val="20"/>
                      <w:szCs w:val="20"/>
                    </w:rPr>
                    <w:t>94,1</w:t>
                  </w:r>
                </w:p>
              </w:tc>
              <w:tc>
                <w:tcPr>
                  <w:tcW w:w="499" w:type="pct"/>
                  <w:shd w:val="clear" w:color="auto" w:fill="auto"/>
                </w:tcPr>
                <w:p w:rsidR="00255841" w:rsidRPr="00255841" w:rsidRDefault="00255841" w:rsidP="00255841">
                  <w:pPr>
                    <w:spacing w:after="0" w:line="240" w:lineRule="auto"/>
                    <w:jc w:val="center"/>
                    <w:rPr>
                      <w:rFonts w:ascii="Times New Roman" w:hAnsi="Times New Roman" w:cs="Times New Roman"/>
                      <w:bCs/>
                      <w:sz w:val="20"/>
                      <w:szCs w:val="20"/>
                    </w:rPr>
                  </w:pPr>
                  <w:r w:rsidRPr="00255841">
                    <w:rPr>
                      <w:rFonts w:ascii="Times New Roman" w:hAnsi="Times New Roman" w:cs="Times New Roman"/>
                      <w:bCs/>
                      <w:sz w:val="20"/>
                      <w:szCs w:val="20"/>
                    </w:rPr>
                    <w:t>0,0</w:t>
                  </w:r>
                </w:p>
              </w:tc>
              <w:tc>
                <w:tcPr>
                  <w:tcW w:w="568" w:type="pct"/>
                </w:tcPr>
                <w:p w:rsidR="00255841" w:rsidRPr="00255841" w:rsidRDefault="00255841" w:rsidP="00255841">
                  <w:pPr>
                    <w:spacing w:after="0" w:line="240" w:lineRule="auto"/>
                    <w:jc w:val="center"/>
                    <w:rPr>
                      <w:rFonts w:ascii="Times New Roman" w:hAnsi="Times New Roman" w:cs="Times New Roman"/>
                      <w:bCs/>
                      <w:sz w:val="20"/>
                      <w:szCs w:val="20"/>
                    </w:rPr>
                  </w:pPr>
                  <w:r w:rsidRPr="00255841">
                    <w:rPr>
                      <w:rFonts w:ascii="Times New Roman" w:hAnsi="Times New Roman" w:cs="Times New Roman"/>
                      <w:bCs/>
                      <w:sz w:val="20"/>
                      <w:szCs w:val="20"/>
                    </w:rPr>
                    <w:t>0,0</w:t>
                  </w:r>
                </w:p>
              </w:tc>
              <w:tc>
                <w:tcPr>
                  <w:tcW w:w="564" w:type="pct"/>
                </w:tcPr>
                <w:p w:rsidR="00255841" w:rsidRPr="00255841" w:rsidRDefault="00255841" w:rsidP="00255841">
                  <w:pPr>
                    <w:spacing w:after="0" w:line="240" w:lineRule="auto"/>
                    <w:jc w:val="center"/>
                    <w:rPr>
                      <w:rFonts w:ascii="Times New Roman" w:hAnsi="Times New Roman" w:cs="Times New Roman"/>
                      <w:bCs/>
                      <w:sz w:val="20"/>
                      <w:szCs w:val="20"/>
                    </w:rPr>
                  </w:pPr>
                  <w:r w:rsidRPr="00255841">
                    <w:rPr>
                      <w:rFonts w:ascii="Times New Roman" w:hAnsi="Times New Roman" w:cs="Times New Roman"/>
                      <w:bCs/>
                      <w:sz w:val="20"/>
                      <w:szCs w:val="20"/>
                    </w:rPr>
                    <w:t>0,0</w:t>
                  </w:r>
                </w:p>
              </w:tc>
              <w:tc>
                <w:tcPr>
                  <w:tcW w:w="537" w:type="pct"/>
                </w:tcPr>
                <w:p w:rsidR="00255841" w:rsidRPr="00255841" w:rsidRDefault="00255841" w:rsidP="00255841">
                  <w:pPr>
                    <w:spacing w:after="0" w:line="240" w:lineRule="auto"/>
                    <w:jc w:val="center"/>
                    <w:rPr>
                      <w:rFonts w:ascii="Times New Roman" w:hAnsi="Times New Roman" w:cs="Times New Roman"/>
                      <w:bCs/>
                      <w:sz w:val="20"/>
                      <w:szCs w:val="20"/>
                    </w:rPr>
                  </w:pPr>
                  <w:r w:rsidRPr="00255841">
                    <w:rPr>
                      <w:rFonts w:ascii="Times New Roman" w:hAnsi="Times New Roman" w:cs="Times New Roman"/>
                      <w:bCs/>
                      <w:sz w:val="20"/>
                      <w:szCs w:val="20"/>
                    </w:rPr>
                    <w:t>0,0</w:t>
                  </w:r>
                </w:p>
              </w:tc>
              <w:tc>
                <w:tcPr>
                  <w:tcW w:w="597" w:type="pct"/>
                </w:tcPr>
                <w:p w:rsidR="00255841" w:rsidRPr="00255841" w:rsidRDefault="00255841" w:rsidP="00255841">
                  <w:pPr>
                    <w:spacing w:after="0" w:line="240" w:lineRule="auto"/>
                    <w:jc w:val="center"/>
                    <w:rPr>
                      <w:rFonts w:ascii="Times New Roman" w:hAnsi="Times New Roman" w:cs="Times New Roman"/>
                      <w:bCs/>
                      <w:sz w:val="20"/>
                      <w:szCs w:val="20"/>
                    </w:rPr>
                  </w:pPr>
                  <w:r w:rsidRPr="00255841">
                    <w:rPr>
                      <w:rFonts w:ascii="Times New Roman" w:hAnsi="Times New Roman" w:cs="Times New Roman"/>
                      <w:bCs/>
                      <w:sz w:val="20"/>
                      <w:szCs w:val="20"/>
                    </w:rPr>
                    <w:t>0,0</w:t>
                  </w:r>
                </w:p>
              </w:tc>
              <w:tc>
                <w:tcPr>
                  <w:tcW w:w="595" w:type="pct"/>
                </w:tcPr>
                <w:p w:rsidR="00255841" w:rsidRPr="00255841" w:rsidRDefault="00255841" w:rsidP="00255841">
                  <w:pPr>
                    <w:spacing w:after="0" w:line="240" w:lineRule="auto"/>
                    <w:jc w:val="center"/>
                    <w:rPr>
                      <w:rFonts w:ascii="Times New Roman" w:hAnsi="Times New Roman" w:cs="Times New Roman"/>
                      <w:bCs/>
                      <w:sz w:val="20"/>
                      <w:szCs w:val="20"/>
                    </w:rPr>
                  </w:pPr>
                  <w:r w:rsidRPr="00255841">
                    <w:rPr>
                      <w:rFonts w:ascii="Times New Roman" w:hAnsi="Times New Roman" w:cs="Times New Roman"/>
                      <w:bCs/>
                      <w:sz w:val="20"/>
                      <w:szCs w:val="20"/>
                    </w:rPr>
                    <w:t>94,1</w:t>
                  </w:r>
                </w:p>
              </w:tc>
            </w:tr>
          </w:tbl>
          <w:p w:rsidR="00FC78E5" w:rsidRPr="0089028D" w:rsidRDefault="00FC78E5" w:rsidP="002D7CE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9028D">
              <w:rPr>
                <w:rFonts w:ascii="Times New Roman" w:eastAsia="Times New Roman" w:hAnsi="Times New Roman" w:cs="Times New Roman"/>
                <w:sz w:val="20"/>
                <w:szCs w:val="20"/>
                <w:lang w:eastAsia="ru-RU"/>
              </w:rPr>
              <w:t xml:space="preserve">Подпрограмма 2. </w:t>
            </w:r>
            <w:r w:rsidR="00CA3A18" w:rsidRPr="0089028D">
              <w:rPr>
                <w:rFonts w:ascii="Times New Roman" w:eastAsia="Times New Roman" w:hAnsi="Times New Roman" w:cs="Times New Roman"/>
                <w:sz w:val="20"/>
                <w:szCs w:val="20"/>
                <w:lang w:eastAsia="ru-RU"/>
              </w:rPr>
              <w:t>«Развитие молодежной политики»</w:t>
            </w:r>
            <w:r w:rsidRPr="0089028D">
              <w:rPr>
                <w:rFonts w:ascii="Times New Roman" w:eastAsia="Times New Roman" w:hAnsi="Times New Roman" w:cs="Times New Roman"/>
                <w:sz w:val="20"/>
                <w:szCs w:val="20"/>
                <w:lang w:eastAsia="ru-RU"/>
              </w:rPr>
              <w:t xml:space="preserve"> тыс. руб.</w:t>
            </w:r>
          </w:p>
          <w:tbl>
            <w:tblPr>
              <w:tblW w:w="11831"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1870"/>
              <w:gridCol w:w="1370"/>
              <w:gridCol w:w="1590"/>
              <w:gridCol w:w="1474"/>
              <w:gridCol w:w="1417"/>
              <w:gridCol w:w="1278"/>
              <w:gridCol w:w="1417"/>
              <w:gridCol w:w="1415"/>
            </w:tblGrid>
            <w:tr w:rsidR="0089028D" w:rsidRPr="0089028D" w:rsidTr="0089028D">
              <w:trPr>
                <w:trHeight w:val="251"/>
              </w:trPr>
              <w:tc>
                <w:tcPr>
                  <w:tcW w:w="790" w:type="pct"/>
                  <w:shd w:val="clear" w:color="auto" w:fill="FFFFFF" w:themeFill="background1"/>
                </w:tcPr>
                <w:p w:rsidR="00A52C3C" w:rsidRPr="0089028D" w:rsidRDefault="00A52C3C" w:rsidP="002D7CE2">
                  <w:pPr>
                    <w:spacing w:after="0" w:line="240" w:lineRule="auto"/>
                    <w:rPr>
                      <w:rFonts w:ascii="Times New Roman" w:eastAsia="Times New Roman" w:hAnsi="Times New Roman" w:cs="Times New Roman"/>
                      <w:sz w:val="20"/>
                      <w:szCs w:val="20"/>
                      <w:lang w:eastAsia="ru-RU"/>
                    </w:rPr>
                  </w:pPr>
                </w:p>
              </w:tc>
              <w:tc>
                <w:tcPr>
                  <w:tcW w:w="579" w:type="pct"/>
                  <w:shd w:val="clear" w:color="auto" w:fill="FFFFFF" w:themeFill="background1"/>
                </w:tcPr>
                <w:p w:rsidR="00A52C3C" w:rsidRPr="0089028D" w:rsidRDefault="00A52C3C" w:rsidP="002D7CE2">
                  <w:pPr>
                    <w:spacing w:after="0" w:line="240" w:lineRule="auto"/>
                    <w:rPr>
                      <w:rFonts w:ascii="Times New Roman" w:eastAsia="Times New Roman" w:hAnsi="Times New Roman" w:cs="Times New Roman"/>
                      <w:bCs/>
                      <w:sz w:val="20"/>
                      <w:szCs w:val="20"/>
                      <w:lang w:eastAsia="ru-RU"/>
                    </w:rPr>
                  </w:pPr>
                  <w:r w:rsidRPr="0089028D">
                    <w:rPr>
                      <w:rFonts w:ascii="Times New Roman" w:eastAsia="Times New Roman" w:hAnsi="Times New Roman" w:cs="Times New Roman"/>
                      <w:bCs/>
                      <w:sz w:val="20"/>
                      <w:szCs w:val="20"/>
                      <w:lang w:eastAsia="ru-RU"/>
                    </w:rPr>
                    <w:t>2020г.</w:t>
                  </w:r>
                </w:p>
              </w:tc>
              <w:tc>
                <w:tcPr>
                  <w:tcW w:w="672" w:type="pct"/>
                  <w:shd w:val="clear" w:color="auto" w:fill="FFFFFF" w:themeFill="background1"/>
                </w:tcPr>
                <w:p w:rsidR="00A52C3C" w:rsidRPr="0089028D" w:rsidRDefault="00A52C3C" w:rsidP="002D7CE2">
                  <w:pPr>
                    <w:spacing w:after="0" w:line="240" w:lineRule="auto"/>
                    <w:rPr>
                      <w:rFonts w:ascii="Times New Roman" w:eastAsia="Times New Roman" w:hAnsi="Times New Roman" w:cs="Times New Roman"/>
                      <w:sz w:val="20"/>
                      <w:szCs w:val="20"/>
                      <w:lang w:eastAsia="ru-RU"/>
                    </w:rPr>
                  </w:pPr>
                  <w:r w:rsidRPr="0089028D">
                    <w:rPr>
                      <w:rFonts w:ascii="Times New Roman" w:eastAsia="Times New Roman" w:hAnsi="Times New Roman" w:cs="Times New Roman"/>
                      <w:sz w:val="20"/>
                      <w:szCs w:val="20"/>
                      <w:lang w:eastAsia="ru-RU"/>
                    </w:rPr>
                    <w:t>2021 г.</w:t>
                  </w:r>
                </w:p>
              </w:tc>
              <w:tc>
                <w:tcPr>
                  <w:tcW w:w="623" w:type="pct"/>
                  <w:shd w:val="clear" w:color="auto" w:fill="FFFFFF" w:themeFill="background1"/>
                </w:tcPr>
                <w:p w:rsidR="00A52C3C" w:rsidRPr="0089028D" w:rsidRDefault="00A52C3C" w:rsidP="002D7CE2">
                  <w:pPr>
                    <w:spacing w:after="0" w:line="240" w:lineRule="auto"/>
                    <w:rPr>
                      <w:rFonts w:ascii="Times New Roman" w:eastAsia="Times New Roman" w:hAnsi="Times New Roman" w:cs="Times New Roman"/>
                      <w:sz w:val="20"/>
                      <w:szCs w:val="20"/>
                      <w:lang w:eastAsia="ru-RU"/>
                    </w:rPr>
                  </w:pPr>
                  <w:r w:rsidRPr="0089028D">
                    <w:rPr>
                      <w:rFonts w:ascii="Times New Roman" w:eastAsia="Times New Roman" w:hAnsi="Times New Roman" w:cs="Times New Roman"/>
                      <w:sz w:val="20"/>
                      <w:szCs w:val="20"/>
                      <w:lang w:eastAsia="ru-RU"/>
                    </w:rPr>
                    <w:t>2022 г.</w:t>
                  </w:r>
                </w:p>
              </w:tc>
              <w:tc>
                <w:tcPr>
                  <w:tcW w:w="599" w:type="pct"/>
                  <w:shd w:val="clear" w:color="auto" w:fill="FFFFFF" w:themeFill="background1"/>
                </w:tcPr>
                <w:p w:rsidR="00A52C3C" w:rsidRPr="0089028D" w:rsidRDefault="00A52C3C" w:rsidP="002D7CE2">
                  <w:pPr>
                    <w:spacing w:after="0" w:line="240" w:lineRule="auto"/>
                    <w:rPr>
                      <w:rFonts w:ascii="Times New Roman" w:eastAsia="Times New Roman" w:hAnsi="Times New Roman" w:cs="Times New Roman"/>
                      <w:sz w:val="20"/>
                      <w:szCs w:val="20"/>
                      <w:lang w:eastAsia="ru-RU"/>
                    </w:rPr>
                  </w:pPr>
                  <w:r w:rsidRPr="0089028D">
                    <w:rPr>
                      <w:rFonts w:ascii="Times New Roman" w:eastAsia="Times New Roman" w:hAnsi="Times New Roman" w:cs="Times New Roman"/>
                      <w:sz w:val="20"/>
                      <w:szCs w:val="20"/>
                      <w:lang w:eastAsia="ru-RU"/>
                    </w:rPr>
                    <w:t>2023 г.</w:t>
                  </w:r>
                </w:p>
              </w:tc>
              <w:tc>
                <w:tcPr>
                  <w:tcW w:w="540" w:type="pct"/>
                  <w:shd w:val="clear" w:color="auto" w:fill="FFFFFF" w:themeFill="background1"/>
                </w:tcPr>
                <w:p w:rsidR="00A52C3C" w:rsidRPr="0089028D" w:rsidRDefault="00A52C3C" w:rsidP="002D7CE2">
                  <w:pPr>
                    <w:spacing w:after="0" w:line="240" w:lineRule="auto"/>
                    <w:rPr>
                      <w:rFonts w:ascii="Times New Roman" w:eastAsia="Times New Roman" w:hAnsi="Times New Roman" w:cs="Times New Roman"/>
                      <w:sz w:val="20"/>
                      <w:szCs w:val="20"/>
                      <w:lang w:eastAsia="ru-RU"/>
                    </w:rPr>
                  </w:pPr>
                  <w:r w:rsidRPr="0089028D">
                    <w:rPr>
                      <w:rFonts w:ascii="Times New Roman" w:eastAsia="Times New Roman" w:hAnsi="Times New Roman" w:cs="Times New Roman"/>
                      <w:sz w:val="20"/>
                      <w:szCs w:val="20"/>
                      <w:lang w:eastAsia="ru-RU"/>
                    </w:rPr>
                    <w:t>2024 г.</w:t>
                  </w:r>
                </w:p>
              </w:tc>
              <w:tc>
                <w:tcPr>
                  <w:tcW w:w="599" w:type="pct"/>
                  <w:shd w:val="clear" w:color="auto" w:fill="FFFFFF" w:themeFill="background1"/>
                </w:tcPr>
                <w:p w:rsidR="00A52C3C" w:rsidRPr="0089028D" w:rsidRDefault="00A52C3C" w:rsidP="002D7CE2">
                  <w:pPr>
                    <w:spacing w:after="0" w:line="240" w:lineRule="auto"/>
                    <w:rPr>
                      <w:rFonts w:ascii="Times New Roman" w:eastAsia="Times New Roman" w:hAnsi="Times New Roman" w:cs="Times New Roman"/>
                      <w:sz w:val="20"/>
                      <w:szCs w:val="20"/>
                      <w:lang w:eastAsia="ru-RU"/>
                    </w:rPr>
                  </w:pPr>
                  <w:r w:rsidRPr="0089028D">
                    <w:rPr>
                      <w:rFonts w:ascii="Times New Roman" w:eastAsia="Times New Roman" w:hAnsi="Times New Roman" w:cs="Times New Roman"/>
                      <w:sz w:val="20"/>
                      <w:szCs w:val="20"/>
                      <w:lang w:eastAsia="ru-RU"/>
                    </w:rPr>
                    <w:t>2025 г.</w:t>
                  </w:r>
                </w:p>
              </w:tc>
              <w:tc>
                <w:tcPr>
                  <w:tcW w:w="598" w:type="pct"/>
                  <w:shd w:val="clear" w:color="auto" w:fill="FFFFFF" w:themeFill="background1"/>
                </w:tcPr>
                <w:p w:rsidR="00A52C3C" w:rsidRPr="0089028D" w:rsidRDefault="00A52C3C" w:rsidP="002D7CE2">
                  <w:pPr>
                    <w:spacing w:after="0" w:line="240" w:lineRule="auto"/>
                    <w:rPr>
                      <w:rFonts w:ascii="Times New Roman" w:eastAsia="Times New Roman" w:hAnsi="Times New Roman" w:cs="Times New Roman"/>
                      <w:b/>
                      <w:sz w:val="20"/>
                      <w:szCs w:val="20"/>
                      <w:lang w:eastAsia="ru-RU"/>
                    </w:rPr>
                  </w:pPr>
                  <w:r w:rsidRPr="0089028D">
                    <w:rPr>
                      <w:rFonts w:ascii="Times New Roman" w:eastAsia="Times New Roman" w:hAnsi="Times New Roman" w:cs="Times New Roman"/>
                      <w:b/>
                      <w:sz w:val="20"/>
                      <w:szCs w:val="20"/>
                      <w:lang w:eastAsia="ru-RU"/>
                    </w:rPr>
                    <w:t>Всего</w:t>
                  </w:r>
                </w:p>
              </w:tc>
            </w:tr>
            <w:tr w:rsidR="0089028D" w:rsidRPr="0089028D" w:rsidTr="0089028D">
              <w:trPr>
                <w:trHeight w:val="153"/>
              </w:trPr>
              <w:tc>
                <w:tcPr>
                  <w:tcW w:w="790" w:type="pct"/>
                  <w:shd w:val="clear" w:color="auto" w:fill="FFFFFF" w:themeFill="background1"/>
                </w:tcPr>
                <w:p w:rsidR="00CE6A2B" w:rsidRPr="0089028D" w:rsidRDefault="00CE6A2B" w:rsidP="002D7CE2">
                  <w:pPr>
                    <w:spacing w:after="0" w:line="240" w:lineRule="auto"/>
                    <w:rPr>
                      <w:rFonts w:ascii="Times New Roman" w:eastAsia="Times New Roman" w:hAnsi="Times New Roman" w:cs="Times New Roman"/>
                      <w:sz w:val="20"/>
                      <w:szCs w:val="20"/>
                      <w:lang w:eastAsia="ru-RU"/>
                    </w:rPr>
                  </w:pPr>
                  <w:r w:rsidRPr="0089028D">
                    <w:rPr>
                      <w:rFonts w:ascii="Times New Roman" w:eastAsia="Times New Roman" w:hAnsi="Times New Roman" w:cs="Times New Roman"/>
                      <w:sz w:val="20"/>
                      <w:szCs w:val="20"/>
                      <w:lang w:eastAsia="ru-RU"/>
                    </w:rPr>
                    <w:t>Всего</w:t>
                  </w:r>
                </w:p>
              </w:tc>
              <w:tc>
                <w:tcPr>
                  <w:tcW w:w="579" w:type="pct"/>
                  <w:shd w:val="clear" w:color="auto" w:fill="auto"/>
                </w:tcPr>
                <w:p w:rsidR="00CE6A2B" w:rsidRPr="0089028D" w:rsidRDefault="00CE6A2B" w:rsidP="002D7CE2">
                  <w:pPr>
                    <w:spacing w:after="0" w:line="240" w:lineRule="auto"/>
                    <w:rPr>
                      <w:rFonts w:ascii="Times New Roman" w:hAnsi="Times New Roman" w:cs="Times New Roman"/>
                      <w:b/>
                      <w:sz w:val="20"/>
                      <w:szCs w:val="20"/>
                    </w:rPr>
                  </w:pPr>
                  <w:r w:rsidRPr="0089028D">
                    <w:rPr>
                      <w:rFonts w:ascii="Times New Roman" w:hAnsi="Times New Roman" w:cs="Times New Roman"/>
                      <w:b/>
                      <w:sz w:val="20"/>
                      <w:szCs w:val="20"/>
                    </w:rPr>
                    <w:t>180,0</w:t>
                  </w:r>
                </w:p>
              </w:tc>
              <w:tc>
                <w:tcPr>
                  <w:tcW w:w="672" w:type="pct"/>
                  <w:shd w:val="clear" w:color="auto" w:fill="auto"/>
                </w:tcPr>
                <w:p w:rsidR="00CE6A2B" w:rsidRPr="0089028D" w:rsidRDefault="00CE6A2B" w:rsidP="002D7CE2">
                  <w:pPr>
                    <w:spacing w:after="0" w:line="240" w:lineRule="auto"/>
                    <w:rPr>
                      <w:rFonts w:ascii="Times New Roman" w:hAnsi="Times New Roman" w:cs="Times New Roman"/>
                      <w:b/>
                      <w:sz w:val="20"/>
                      <w:szCs w:val="20"/>
                    </w:rPr>
                  </w:pPr>
                  <w:r w:rsidRPr="0089028D">
                    <w:rPr>
                      <w:rFonts w:ascii="Times New Roman" w:hAnsi="Times New Roman" w:cs="Times New Roman"/>
                      <w:b/>
                      <w:sz w:val="20"/>
                      <w:szCs w:val="20"/>
                    </w:rPr>
                    <w:t>190,0</w:t>
                  </w:r>
                </w:p>
              </w:tc>
              <w:tc>
                <w:tcPr>
                  <w:tcW w:w="623" w:type="pct"/>
                </w:tcPr>
                <w:p w:rsidR="00CE6A2B" w:rsidRPr="0089028D" w:rsidRDefault="00CE6A2B" w:rsidP="002D7CE2">
                  <w:pPr>
                    <w:spacing w:after="0" w:line="240" w:lineRule="auto"/>
                    <w:rPr>
                      <w:rFonts w:ascii="Times New Roman" w:hAnsi="Times New Roman" w:cs="Times New Roman"/>
                      <w:b/>
                      <w:sz w:val="20"/>
                      <w:szCs w:val="20"/>
                    </w:rPr>
                  </w:pPr>
                  <w:r w:rsidRPr="0089028D">
                    <w:rPr>
                      <w:rFonts w:ascii="Times New Roman" w:hAnsi="Times New Roman" w:cs="Times New Roman"/>
                      <w:b/>
                      <w:sz w:val="20"/>
                      <w:szCs w:val="20"/>
                    </w:rPr>
                    <w:t>190,0</w:t>
                  </w:r>
                </w:p>
              </w:tc>
              <w:tc>
                <w:tcPr>
                  <w:tcW w:w="599" w:type="pct"/>
                </w:tcPr>
                <w:p w:rsidR="00CE6A2B" w:rsidRPr="0089028D" w:rsidRDefault="00CE6A2B" w:rsidP="002D7CE2">
                  <w:pPr>
                    <w:spacing w:after="0" w:line="240" w:lineRule="auto"/>
                    <w:rPr>
                      <w:rFonts w:ascii="Times New Roman" w:hAnsi="Times New Roman" w:cs="Times New Roman"/>
                      <w:b/>
                      <w:sz w:val="20"/>
                      <w:szCs w:val="20"/>
                    </w:rPr>
                  </w:pPr>
                  <w:r w:rsidRPr="0089028D">
                    <w:rPr>
                      <w:rFonts w:ascii="Times New Roman" w:hAnsi="Times New Roman" w:cs="Times New Roman"/>
                      <w:b/>
                      <w:sz w:val="20"/>
                      <w:szCs w:val="20"/>
                    </w:rPr>
                    <w:t>190,0</w:t>
                  </w:r>
                </w:p>
              </w:tc>
              <w:tc>
                <w:tcPr>
                  <w:tcW w:w="540" w:type="pct"/>
                </w:tcPr>
                <w:p w:rsidR="00CE6A2B" w:rsidRPr="0089028D" w:rsidRDefault="00CE6A2B" w:rsidP="002D7CE2">
                  <w:pPr>
                    <w:spacing w:after="0" w:line="240" w:lineRule="auto"/>
                    <w:rPr>
                      <w:rFonts w:ascii="Times New Roman" w:hAnsi="Times New Roman" w:cs="Times New Roman"/>
                      <w:b/>
                      <w:sz w:val="20"/>
                      <w:szCs w:val="20"/>
                    </w:rPr>
                  </w:pPr>
                  <w:r w:rsidRPr="0089028D">
                    <w:rPr>
                      <w:rFonts w:ascii="Times New Roman" w:hAnsi="Times New Roman" w:cs="Times New Roman"/>
                      <w:b/>
                      <w:sz w:val="20"/>
                      <w:szCs w:val="20"/>
                    </w:rPr>
                    <w:t>190,0</w:t>
                  </w:r>
                </w:p>
              </w:tc>
              <w:tc>
                <w:tcPr>
                  <w:tcW w:w="599" w:type="pct"/>
                </w:tcPr>
                <w:p w:rsidR="00CE6A2B" w:rsidRPr="0089028D" w:rsidRDefault="00CE6A2B" w:rsidP="002D7CE2">
                  <w:pPr>
                    <w:spacing w:after="0" w:line="240" w:lineRule="auto"/>
                    <w:rPr>
                      <w:rFonts w:ascii="Times New Roman" w:hAnsi="Times New Roman" w:cs="Times New Roman"/>
                      <w:b/>
                      <w:sz w:val="20"/>
                      <w:szCs w:val="20"/>
                    </w:rPr>
                  </w:pPr>
                  <w:r w:rsidRPr="0089028D">
                    <w:rPr>
                      <w:rFonts w:ascii="Times New Roman" w:hAnsi="Times New Roman" w:cs="Times New Roman"/>
                      <w:b/>
                      <w:sz w:val="20"/>
                      <w:szCs w:val="20"/>
                    </w:rPr>
                    <w:t>190,0</w:t>
                  </w:r>
                </w:p>
              </w:tc>
              <w:tc>
                <w:tcPr>
                  <w:tcW w:w="598" w:type="pct"/>
                  <w:shd w:val="clear" w:color="auto" w:fill="FFFFFF" w:themeFill="background1"/>
                </w:tcPr>
                <w:p w:rsidR="00CE6A2B" w:rsidRPr="0089028D" w:rsidRDefault="00CE6A2B" w:rsidP="002D7CE2">
                  <w:pPr>
                    <w:spacing w:after="0" w:line="240" w:lineRule="auto"/>
                    <w:rPr>
                      <w:rFonts w:ascii="Times New Roman" w:eastAsia="Times New Roman" w:hAnsi="Times New Roman" w:cs="Times New Roman"/>
                      <w:b/>
                      <w:sz w:val="20"/>
                      <w:szCs w:val="20"/>
                      <w:lang w:eastAsia="ru-RU"/>
                    </w:rPr>
                  </w:pPr>
                  <w:r w:rsidRPr="0089028D">
                    <w:rPr>
                      <w:rFonts w:ascii="Times New Roman" w:eastAsia="Times New Roman" w:hAnsi="Times New Roman" w:cs="Times New Roman"/>
                      <w:b/>
                      <w:sz w:val="20"/>
                      <w:szCs w:val="20"/>
                      <w:lang w:eastAsia="ru-RU"/>
                    </w:rPr>
                    <w:t>1130,0</w:t>
                  </w:r>
                </w:p>
              </w:tc>
            </w:tr>
            <w:tr w:rsidR="0089028D" w:rsidRPr="0089028D" w:rsidTr="0089028D">
              <w:trPr>
                <w:trHeight w:val="185"/>
              </w:trPr>
              <w:tc>
                <w:tcPr>
                  <w:tcW w:w="790" w:type="pct"/>
                  <w:shd w:val="clear" w:color="auto" w:fill="FFFFFF" w:themeFill="background1"/>
                </w:tcPr>
                <w:p w:rsidR="00CE6A2B" w:rsidRPr="0089028D" w:rsidRDefault="00CE6A2B" w:rsidP="002D7CE2">
                  <w:pPr>
                    <w:spacing w:after="0" w:line="240" w:lineRule="auto"/>
                    <w:rPr>
                      <w:rFonts w:ascii="Times New Roman" w:eastAsia="Times New Roman" w:hAnsi="Times New Roman" w:cs="Times New Roman"/>
                      <w:sz w:val="20"/>
                      <w:szCs w:val="20"/>
                      <w:lang w:eastAsia="ru-RU"/>
                    </w:rPr>
                  </w:pPr>
                  <w:r w:rsidRPr="0089028D">
                    <w:rPr>
                      <w:rFonts w:ascii="Times New Roman" w:eastAsia="Times New Roman" w:hAnsi="Times New Roman" w:cs="Times New Roman"/>
                      <w:sz w:val="20"/>
                      <w:szCs w:val="20"/>
                      <w:lang w:eastAsia="ru-RU"/>
                    </w:rPr>
                    <w:t>Бюджет округа</w:t>
                  </w:r>
                </w:p>
              </w:tc>
              <w:tc>
                <w:tcPr>
                  <w:tcW w:w="579" w:type="pct"/>
                  <w:shd w:val="clear" w:color="auto" w:fill="auto"/>
                </w:tcPr>
                <w:p w:rsidR="00CE6A2B" w:rsidRPr="0089028D" w:rsidRDefault="00CE6A2B" w:rsidP="002D7CE2">
                  <w:pPr>
                    <w:spacing w:after="0" w:line="240" w:lineRule="auto"/>
                    <w:rPr>
                      <w:rFonts w:ascii="Times New Roman" w:hAnsi="Times New Roman" w:cs="Times New Roman"/>
                      <w:sz w:val="20"/>
                      <w:szCs w:val="20"/>
                    </w:rPr>
                  </w:pPr>
                  <w:r w:rsidRPr="0089028D">
                    <w:rPr>
                      <w:rFonts w:ascii="Times New Roman" w:hAnsi="Times New Roman" w:cs="Times New Roman"/>
                      <w:sz w:val="20"/>
                      <w:szCs w:val="20"/>
                    </w:rPr>
                    <w:t>180,0</w:t>
                  </w:r>
                </w:p>
              </w:tc>
              <w:tc>
                <w:tcPr>
                  <w:tcW w:w="672" w:type="pct"/>
                  <w:shd w:val="clear" w:color="auto" w:fill="auto"/>
                </w:tcPr>
                <w:p w:rsidR="00CE6A2B" w:rsidRPr="0089028D" w:rsidRDefault="00CE6A2B" w:rsidP="002D7CE2">
                  <w:pPr>
                    <w:spacing w:after="0" w:line="240" w:lineRule="auto"/>
                    <w:rPr>
                      <w:rFonts w:ascii="Times New Roman" w:hAnsi="Times New Roman" w:cs="Times New Roman"/>
                      <w:sz w:val="20"/>
                      <w:szCs w:val="20"/>
                    </w:rPr>
                  </w:pPr>
                  <w:r w:rsidRPr="0089028D">
                    <w:rPr>
                      <w:rFonts w:ascii="Times New Roman" w:hAnsi="Times New Roman" w:cs="Times New Roman"/>
                      <w:sz w:val="20"/>
                      <w:szCs w:val="20"/>
                    </w:rPr>
                    <w:t>190,0</w:t>
                  </w:r>
                </w:p>
              </w:tc>
              <w:tc>
                <w:tcPr>
                  <w:tcW w:w="623" w:type="pct"/>
                </w:tcPr>
                <w:p w:rsidR="00CE6A2B" w:rsidRPr="0089028D" w:rsidRDefault="00CE6A2B" w:rsidP="002D7CE2">
                  <w:pPr>
                    <w:spacing w:after="0" w:line="240" w:lineRule="auto"/>
                    <w:rPr>
                      <w:rFonts w:ascii="Times New Roman" w:hAnsi="Times New Roman" w:cs="Times New Roman"/>
                      <w:sz w:val="20"/>
                      <w:szCs w:val="20"/>
                    </w:rPr>
                  </w:pPr>
                  <w:r w:rsidRPr="0089028D">
                    <w:rPr>
                      <w:rFonts w:ascii="Times New Roman" w:hAnsi="Times New Roman" w:cs="Times New Roman"/>
                      <w:sz w:val="20"/>
                      <w:szCs w:val="20"/>
                    </w:rPr>
                    <w:t>190,0</w:t>
                  </w:r>
                </w:p>
              </w:tc>
              <w:tc>
                <w:tcPr>
                  <w:tcW w:w="599" w:type="pct"/>
                </w:tcPr>
                <w:p w:rsidR="00CE6A2B" w:rsidRPr="0089028D" w:rsidRDefault="00CE6A2B" w:rsidP="002D7CE2">
                  <w:pPr>
                    <w:spacing w:after="0" w:line="240" w:lineRule="auto"/>
                    <w:rPr>
                      <w:rFonts w:ascii="Times New Roman" w:hAnsi="Times New Roman" w:cs="Times New Roman"/>
                      <w:sz w:val="20"/>
                      <w:szCs w:val="20"/>
                    </w:rPr>
                  </w:pPr>
                  <w:r w:rsidRPr="0089028D">
                    <w:rPr>
                      <w:rFonts w:ascii="Times New Roman" w:hAnsi="Times New Roman" w:cs="Times New Roman"/>
                      <w:sz w:val="20"/>
                      <w:szCs w:val="20"/>
                    </w:rPr>
                    <w:t>190,0</w:t>
                  </w:r>
                </w:p>
              </w:tc>
              <w:tc>
                <w:tcPr>
                  <w:tcW w:w="540" w:type="pct"/>
                </w:tcPr>
                <w:p w:rsidR="00CE6A2B" w:rsidRPr="0089028D" w:rsidRDefault="00CE6A2B" w:rsidP="002D7CE2">
                  <w:pPr>
                    <w:spacing w:after="0" w:line="240" w:lineRule="auto"/>
                    <w:rPr>
                      <w:rFonts w:ascii="Times New Roman" w:hAnsi="Times New Roman" w:cs="Times New Roman"/>
                      <w:sz w:val="20"/>
                      <w:szCs w:val="20"/>
                    </w:rPr>
                  </w:pPr>
                  <w:r w:rsidRPr="0089028D">
                    <w:rPr>
                      <w:rFonts w:ascii="Times New Roman" w:hAnsi="Times New Roman" w:cs="Times New Roman"/>
                      <w:sz w:val="20"/>
                      <w:szCs w:val="20"/>
                    </w:rPr>
                    <w:t>190,0</w:t>
                  </w:r>
                </w:p>
              </w:tc>
              <w:tc>
                <w:tcPr>
                  <w:tcW w:w="599" w:type="pct"/>
                </w:tcPr>
                <w:p w:rsidR="00CE6A2B" w:rsidRPr="0089028D" w:rsidRDefault="00CE6A2B" w:rsidP="002D7CE2">
                  <w:pPr>
                    <w:spacing w:after="0" w:line="240" w:lineRule="auto"/>
                    <w:rPr>
                      <w:rFonts w:ascii="Times New Roman" w:hAnsi="Times New Roman" w:cs="Times New Roman"/>
                      <w:sz w:val="20"/>
                      <w:szCs w:val="20"/>
                    </w:rPr>
                  </w:pPr>
                  <w:r w:rsidRPr="0089028D">
                    <w:rPr>
                      <w:rFonts w:ascii="Times New Roman" w:hAnsi="Times New Roman" w:cs="Times New Roman"/>
                      <w:sz w:val="20"/>
                      <w:szCs w:val="20"/>
                    </w:rPr>
                    <w:t>190,0</w:t>
                  </w:r>
                </w:p>
              </w:tc>
              <w:tc>
                <w:tcPr>
                  <w:tcW w:w="598" w:type="pct"/>
                  <w:shd w:val="clear" w:color="auto" w:fill="FFFFFF" w:themeFill="background1"/>
                </w:tcPr>
                <w:p w:rsidR="00CE6A2B" w:rsidRPr="0089028D" w:rsidRDefault="00CE6A2B" w:rsidP="002D7CE2">
                  <w:pPr>
                    <w:spacing w:after="0" w:line="240" w:lineRule="auto"/>
                    <w:rPr>
                      <w:rFonts w:ascii="Times New Roman" w:eastAsia="Times New Roman" w:hAnsi="Times New Roman" w:cs="Times New Roman"/>
                      <w:sz w:val="20"/>
                      <w:szCs w:val="20"/>
                      <w:lang w:eastAsia="ru-RU"/>
                    </w:rPr>
                  </w:pPr>
                  <w:r w:rsidRPr="0089028D">
                    <w:rPr>
                      <w:rFonts w:ascii="Times New Roman" w:eastAsia="Times New Roman" w:hAnsi="Times New Roman" w:cs="Times New Roman"/>
                      <w:sz w:val="20"/>
                      <w:szCs w:val="20"/>
                      <w:lang w:eastAsia="ru-RU"/>
                    </w:rPr>
                    <w:t>1130,0</w:t>
                  </w:r>
                </w:p>
              </w:tc>
            </w:tr>
          </w:tbl>
          <w:p w:rsidR="00FC78E5" w:rsidRPr="00035A77" w:rsidRDefault="00FC78E5" w:rsidP="00322C3F">
            <w:pPr>
              <w:spacing w:after="0" w:line="240" w:lineRule="auto"/>
              <w:rPr>
                <w:rFonts w:ascii="Times New Roman" w:eastAsia="Times New Roman" w:hAnsi="Times New Roman" w:cs="Times New Roman"/>
                <w:spacing w:val="2"/>
                <w:lang w:eastAsia="ru-RU"/>
              </w:rPr>
            </w:pPr>
            <w:r w:rsidRPr="00035A77">
              <w:rPr>
                <w:rFonts w:ascii="Times New Roman" w:eastAsia="Times New Roman" w:hAnsi="Times New Roman" w:cs="Times New Roman"/>
                <w:spacing w:val="2"/>
                <w:lang w:eastAsia="ru-RU"/>
              </w:rPr>
              <w:t>Объёмы финансирования программы уточняются при формировании соответствующих бюджетов на очередной финансовый год.</w:t>
            </w:r>
          </w:p>
        </w:tc>
      </w:tr>
      <w:tr w:rsidR="00FC78E5" w:rsidRPr="00035A77" w:rsidTr="0089028D">
        <w:trPr>
          <w:trHeight w:val="7451"/>
          <w:tblCellSpacing w:w="5" w:type="nil"/>
        </w:trPr>
        <w:tc>
          <w:tcPr>
            <w:tcW w:w="1639" w:type="dxa"/>
            <w:tcBorders>
              <w:top w:val="single" w:sz="4" w:space="0" w:color="auto"/>
              <w:left w:val="single" w:sz="4" w:space="0" w:color="auto"/>
              <w:bottom w:val="single" w:sz="4" w:space="0" w:color="auto"/>
              <w:right w:val="single" w:sz="4" w:space="0" w:color="auto"/>
            </w:tcBorders>
          </w:tcPr>
          <w:p w:rsidR="00FC78E5" w:rsidRPr="00035A77" w:rsidRDefault="00FC78E5" w:rsidP="00322C3F">
            <w:pPr>
              <w:widowControl w:val="0"/>
              <w:autoSpaceDE w:val="0"/>
              <w:autoSpaceDN w:val="0"/>
              <w:adjustRightInd w:val="0"/>
              <w:spacing w:after="0" w:line="240" w:lineRule="auto"/>
              <w:rPr>
                <w:rFonts w:ascii="Times New Roman" w:eastAsia="Times New Roman" w:hAnsi="Times New Roman" w:cs="Times New Roman"/>
                <w:lang w:eastAsia="ru-RU"/>
              </w:rPr>
            </w:pPr>
            <w:r w:rsidRPr="00035A77">
              <w:rPr>
                <w:rFonts w:ascii="Times New Roman" w:eastAsia="Times New Roman" w:hAnsi="Times New Roman" w:cs="Times New Roman"/>
                <w:lang w:eastAsia="ru-RU"/>
              </w:rPr>
              <w:lastRenderedPageBreak/>
              <w:t>Индикаторы достижения цели</w:t>
            </w:r>
          </w:p>
        </w:tc>
        <w:tc>
          <w:tcPr>
            <w:tcW w:w="12678" w:type="dxa"/>
            <w:tcBorders>
              <w:top w:val="single" w:sz="4" w:space="0" w:color="auto"/>
              <w:left w:val="single" w:sz="4" w:space="0" w:color="auto"/>
              <w:bottom w:val="single" w:sz="4" w:space="0" w:color="auto"/>
              <w:right w:val="single" w:sz="4" w:space="0" w:color="auto"/>
            </w:tcBorders>
          </w:tcPr>
          <w:tbl>
            <w:tblPr>
              <w:tblW w:w="12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01"/>
              <w:gridCol w:w="425"/>
              <w:gridCol w:w="1368"/>
              <w:gridCol w:w="1275"/>
              <w:gridCol w:w="1276"/>
              <w:gridCol w:w="1276"/>
              <w:gridCol w:w="1276"/>
              <w:gridCol w:w="1275"/>
              <w:gridCol w:w="1184"/>
            </w:tblGrid>
            <w:tr w:rsidR="00FA22E5" w:rsidRPr="00035A77" w:rsidTr="0089028D">
              <w:tc>
                <w:tcPr>
                  <w:tcW w:w="3101" w:type="dxa"/>
                  <w:vMerge w:val="restart"/>
                </w:tcPr>
                <w:p w:rsidR="00FA22E5" w:rsidRPr="00035A77" w:rsidRDefault="00FA22E5" w:rsidP="000F350E">
                  <w:pPr>
                    <w:pStyle w:val="a4"/>
                    <w:spacing w:before="0" w:after="0"/>
                    <w:jc w:val="center"/>
                    <w:rPr>
                      <w:rFonts w:ascii="Times New Roman" w:hAnsi="Times New Roman" w:cs="Times New Roman"/>
                      <w:bCs/>
                      <w:color w:val="auto"/>
                      <w:sz w:val="22"/>
                      <w:szCs w:val="22"/>
                    </w:rPr>
                  </w:pPr>
                  <w:r w:rsidRPr="00035A77">
                    <w:rPr>
                      <w:rFonts w:ascii="Times New Roman" w:hAnsi="Times New Roman" w:cs="Times New Roman"/>
                      <w:bCs/>
                      <w:color w:val="auto"/>
                      <w:sz w:val="22"/>
                      <w:szCs w:val="22"/>
                    </w:rPr>
                    <w:t>Наименование целевого индикатора показателя</w:t>
                  </w:r>
                </w:p>
              </w:tc>
              <w:tc>
                <w:tcPr>
                  <w:tcW w:w="1793" w:type="dxa"/>
                  <w:gridSpan w:val="2"/>
                  <w:vMerge w:val="restart"/>
                </w:tcPr>
                <w:p w:rsidR="00FA22E5" w:rsidRPr="000F350E" w:rsidRDefault="00FA22E5" w:rsidP="000F350E">
                  <w:pPr>
                    <w:pStyle w:val="a4"/>
                    <w:spacing w:before="0" w:after="0"/>
                    <w:jc w:val="center"/>
                    <w:rPr>
                      <w:rFonts w:ascii="Times New Roman" w:hAnsi="Times New Roman" w:cs="Times New Roman"/>
                      <w:bCs/>
                      <w:color w:val="auto"/>
                      <w:sz w:val="18"/>
                      <w:szCs w:val="18"/>
                    </w:rPr>
                  </w:pPr>
                  <w:r w:rsidRPr="000F350E">
                    <w:rPr>
                      <w:rFonts w:ascii="Times New Roman" w:hAnsi="Times New Roman" w:cs="Times New Roman"/>
                      <w:bCs/>
                      <w:color w:val="auto"/>
                      <w:sz w:val="18"/>
                      <w:szCs w:val="18"/>
                    </w:rPr>
                    <w:t>Начальный (базовый) уровень на момент реализации программы</w:t>
                  </w:r>
                </w:p>
              </w:tc>
              <w:tc>
                <w:tcPr>
                  <w:tcW w:w="7562" w:type="dxa"/>
                  <w:gridSpan w:val="6"/>
                </w:tcPr>
                <w:p w:rsidR="00FA22E5" w:rsidRPr="00035A77" w:rsidRDefault="00FA22E5" w:rsidP="000F350E">
                  <w:pPr>
                    <w:pStyle w:val="a4"/>
                    <w:spacing w:before="0" w:after="0"/>
                    <w:jc w:val="center"/>
                    <w:rPr>
                      <w:rFonts w:ascii="Times New Roman" w:hAnsi="Times New Roman" w:cs="Times New Roman"/>
                      <w:bCs/>
                      <w:color w:val="auto"/>
                      <w:sz w:val="22"/>
                      <w:szCs w:val="22"/>
                    </w:rPr>
                  </w:pPr>
                  <w:r w:rsidRPr="00035A77">
                    <w:rPr>
                      <w:rFonts w:ascii="Times New Roman" w:hAnsi="Times New Roman" w:cs="Times New Roman"/>
                      <w:bCs/>
                      <w:color w:val="auto"/>
                      <w:sz w:val="22"/>
                      <w:szCs w:val="22"/>
                    </w:rPr>
                    <w:t>Плановое значение по годам</w:t>
                  </w:r>
                </w:p>
              </w:tc>
            </w:tr>
            <w:tr w:rsidR="009152A7" w:rsidRPr="00035A77" w:rsidTr="0089028D">
              <w:tc>
                <w:tcPr>
                  <w:tcW w:w="3101" w:type="dxa"/>
                  <w:vMerge/>
                </w:tcPr>
                <w:p w:rsidR="009152A7" w:rsidRPr="00035A77" w:rsidRDefault="009152A7" w:rsidP="000F350E">
                  <w:pPr>
                    <w:spacing w:after="0" w:line="240" w:lineRule="auto"/>
                    <w:jc w:val="center"/>
                    <w:rPr>
                      <w:rFonts w:ascii="Times New Roman" w:hAnsi="Times New Roman" w:cs="Times New Roman"/>
                      <w:bCs/>
                    </w:rPr>
                  </w:pPr>
                </w:p>
              </w:tc>
              <w:tc>
                <w:tcPr>
                  <w:tcW w:w="1793" w:type="dxa"/>
                  <w:gridSpan w:val="2"/>
                  <w:vMerge/>
                </w:tcPr>
                <w:p w:rsidR="009152A7" w:rsidRPr="00035A77" w:rsidRDefault="009152A7" w:rsidP="000F350E">
                  <w:pPr>
                    <w:spacing w:after="0" w:line="240" w:lineRule="auto"/>
                    <w:jc w:val="center"/>
                    <w:rPr>
                      <w:rFonts w:ascii="Times New Roman" w:hAnsi="Times New Roman" w:cs="Times New Roman"/>
                      <w:bCs/>
                    </w:rPr>
                  </w:pPr>
                </w:p>
              </w:tc>
              <w:tc>
                <w:tcPr>
                  <w:tcW w:w="1275" w:type="dxa"/>
                </w:tcPr>
                <w:p w:rsidR="009152A7" w:rsidRPr="00035A77" w:rsidRDefault="009152A7" w:rsidP="000F350E">
                  <w:pPr>
                    <w:spacing w:after="0" w:line="240" w:lineRule="auto"/>
                    <w:jc w:val="center"/>
                    <w:rPr>
                      <w:rFonts w:ascii="Times New Roman" w:hAnsi="Times New Roman" w:cs="Times New Roman"/>
                      <w:bCs/>
                    </w:rPr>
                  </w:pPr>
                  <w:r w:rsidRPr="00035A77">
                    <w:rPr>
                      <w:rFonts w:ascii="Times New Roman" w:hAnsi="Times New Roman" w:cs="Times New Roman"/>
                      <w:bCs/>
                    </w:rPr>
                    <w:t xml:space="preserve">2020  </w:t>
                  </w:r>
                </w:p>
              </w:tc>
              <w:tc>
                <w:tcPr>
                  <w:tcW w:w="1276" w:type="dxa"/>
                </w:tcPr>
                <w:p w:rsidR="009152A7" w:rsidRPr="00035A77" w:rsidRDefault="009152A7" w:rsidP="000F350E">
                  <w:pPr>
                    <w:spacing w:after="0" w:line="240" w:lineRule="auto"/>
                    <w:jc w:val="center"/>
                    <w:rPr>
                      <w:rFonts w:ascii="Times New Roman" w:hAnsi="Times New Roman" w:cs="Times New Roman"/>
                      <w:bCs/>
                    </w:rPr>
                  </w:pPr>
                  <w:r w:rsidRPr="00035A77">
                    <w:rPr>
                      <w:rFonts w:ascii="Times New Roman" w:hAnsi="Times New Roman" w:cs="Times New Roman"/>
                      <w:bCs/>
                    </w:rPr>
                    <w:t>2021</w:t>
                  </w:r>
                </w:p>
              </w:tc>
              <w:tc>
                <w:tcPr>
                  <w:tcW w:w="1276" w:type="dxa"/>
                </w:tcPr>
                <w:p w:rsidR="009152A7" w:rsidRPr="00035A77" w:rsidRDefault="009152A7" w:rsidP="000F350E">
                  <w:pPr>
                    <w:spacing w:after="0" w:line="240" w:lineRule="auto"/>
                    <w:jc w:val="center"/>
                    <w:rPr>
                      <w:rFonts w:ascii="Times New Roman" w:hAnsi="Times New Roman" w:cs="Times New Roman"/>
                      <w:bCs/>
                    </w:rPr>
                  </w:pPr>
                  <w:r w:rsidRPr="00035A77">
                    <w:rPr>
                      <w:rFonts w:ascii="Times New Roman" w:hAnsi="Times New Roman" w:cs="Times New Roman"/>
                      <w:bCs/>
                    </w:rPr>
                    <w:t>2022</w:t>
                  </w:r>
                </w:p>
              </w:tc>
              <w:tc>
                <w:tcPr>
                  <w:tcW w:w="1276" w:type="dxa"/>
                </w:tcPr>
                <w:p w:rsidR="009152A7" w:rsidRPr="00035A77" w:rsidRDefault="009152A7" w:rsidP="000F350E">
                  <w:pPr>
                    <w:spacing w:after="0" w:line="240" w:lineRule="auto"/>
                    <w:jc w:val="center"/>
                    <w:rPr>
                      <w:rFonts w:ascii="Times New Roman" w:hAnsi="Times New Roman" w:cs="Times New Roman"/>
                      <w:bCs/>
                    </w:rPr>
                  </w:pPr>
                  <w:r w:rsidRPr="00035A77">
                    <w:rPr>
                      <w:rFonts w:ascii="Times New Roman" w:hAnsi="Times New Roman" w:cs="Times New Roman"/>
                      <w:bCs/>
                    </w:rPr>
                    <w:t>2023</w:t>
                  </w:r>
                </w:p>
              </w:tc>
              <w:tc>
                <w:tcPr>
                  <w:tcW w:w="1275" w:type="dxa"/>
                </w:tcPr>
                <w:p w:rsidR="009152A7" w:rsidRPr="00035A77" w:rsidRDefault="009152A7" w:rsidP="000F350E">
                  <w:pPr>
                    <w:spacing w:after="0" w:line="240" w:lineRule="auto"/>
                    <w:jc w:val="center"/>
                    <w:rPr>
                      <w:rFonts w:ascii="Times New Roman" w:hAnsi="Times New Roman" w:cs="Times New Roman"/>
                      <w:bCs/>
                    </w:rPr>
                  </w:pPr>
                  <w:r w:rsidRPr="00035A77">
                    <w:rPr>
                      <w:rFonts w:ascii="Times New Roman" w:hAnsi="Times New Roman" w:cs="Times New Roman"/>
                      <w:bCs/>
                    </w:rPr>
                    <w:t>2024</w:t>
                  </w:r>
                </w:p>
              </w:tc>
              <w:tc>
                <w:tcPr>
                  <w:tcW w:w="1184" w:type="dxa"/>
                </w:tcPr>
                <w:p w:rsidR="009152A7" w:rsidRPr="00035A77" w:rsidRDefault="009152A7" w:rsidP="000F350E">
                  <w:pPr>
                    <w:spacing w:after="0" w:line="240" w:lineRule="auto"/>
                    <w:jc w:val="center"/>
                    <w:rPr>
                      <w:rFonts w:ascii="Times New Roman" w:hAnsi="Times New Roman" w:cs="Times New Roman"/>
                      <w:bCs/>
                    </w:rPr>
                  </w:pPr>
                  <w:r w:rsidRPr="00035A77">
                    <w:rPr>
                      <w:rFonts w:ascii="Times New Roman" w:hAnsi="Times New Roman" w:cs="Times New Roman"/>
                      <w:bCs/>
                    </w:rPr>
                    <w:t>2025</w:t>
                  </w:r>
                </w:p>
              </w:tc>
            </w:tr>
            <w:tr w:rsidR="00FA22E5" w:rsidRPr="00035A77" w:rsidTr="000F350E">
              <w:trPr>
                <w:trHeight w:val="163"/>
              </w:trPr>
              <w:tc>
                <w:tcPr>
                  <w:tcW w:w="12456" w:type="dxa"/>
                  <w:gridSpan w:val="9"/>
                </w:tcPr>
                <w:p w:rsidR="00FA22E5" w:rsidRPr="00035A77" w:rsidRDefault="00FA22E5" w:rsidP="000F350E">
                  <w:pPr>
                    <w:spacing w:after="0" w:line="240" w:lineRule="auto"/>
                    <w:jc w:val="both"/>
                    <w:rPr>
                      <w:rFonts w:ascii="Times New Roman" w:hAnsi="Times New Roman" w:cs="Times New Roman"/>
                      <w:b/>
                      <w:bCs/>
                    </w:rPr>
                  </w:pPr>
                  <w:r w:rsidRPr="00035A77">
                    <w:rPr>
                      <w:rFonts w:ascii="Times New Roman" w:hAnsi="Times New Roman" w:cs="Times New Roman"/>
                      <w:b/>
                      <w:bCs/>
                    </w:rPr>
                    <w:t>Подпрограмма 1. «Развитие физической культуры и спорта»</w:t>
                  </w:r>
                </w:p>
              </w:tc>
            </w:tr>
            <w:tr w:rsidR="00FA22E5" w:rsidRPr="00035A77" w:rsidTr="000F35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9"/>
              </w:trPr>
              <w:tc>
                <w:tcPr>
                  <w:tcW w:w="12456" w:type="dxa"/>
                  <w:gridSpan w:val="9"/>
                  <w:tcBorders>
                    <w:top w:val="single" w:sz="4" w:space="0" w:color="auto"/>
                    <w:left w:val="single" w:sz="4" w:space="0" w:color="auto"/>
                    <w:bottom w:val="single" w:sz="4" w:space="0" w:color="auto"/>
                    <w:right w:val="single" w:sz="4" w:space="0" w:color="auto"/>
                  </w:tcBorders>
                </w:tcPr>
                <w:p w:rsidR="00FA22E5" w:rsidRPr="00644615" w:rsidRDefault="00DB74CE" w:rsidP="000F350E">
                  <w:pPr>
                    <w:widowControl w:val="0"/>
                    <w:autoSpaceDE w:val="0"/>
                    <w:autoSpaceDN w:val="0"/>
                    <w:adjustRightInd w:val="0"/>
                    <w:spacing w:after="0" w:line="240" w:lineRule="auto"/>
                    <w:jc w:val="both"/>
                    <w:rPr>
                      <w:rFonts w:ascii="Times New Roman" w:hAnsi="Times New Roman" w:cs="Times New Roman"/>
                      <w:b/>
                      <w:bCs/>
                      <w:color w:val="FF0000"/>
                      <w:sz w:val="20"/>
                      <w:szCs w:val="20"/>
                    </w:rPr>
                  </w:pPr>
                  <w:r w:rsidRPr="00644615">
                    <w:rPr>
                      <w:rFonts w:ascii="Times New Roman" w:hAnsi="Times New Roman" w:cs="Times New Roman"/>
                      <w:b/>
                      <w:sz w:val="20"/>
                      <w:szCs w:val="20"/>
                    </w:rPr>
                    <w:t xml:space="preserve">Задача 1.1. </w:t>
                  </w:r>
                  <w:r w:rsidRPr="00644615">
                    <w:rPr>
                      <w:rFonts w:ascii="Times New Roman" w:hAnsi="Times New Roman" w:cs="Times New Roman"/>
                      <w:sz w:val="20"/>
                      <w:szCs w:val="20"/>
                    </w:rPr>
                    <w:t>Совершенствование системы физического воспитания различных категорий и групп населения. Улучшение материально-технической базы спорта</w:t>
                  </w:r>
                  <w:r w:rsidR="000F350E" w:rsidRPr="00644615">
                    <w:rPr>
                      <w:rFonts w:ascii="Times New Roman" w:hAnsi="Times New Roman" w:cs="Times New Roman"/>
                      <w:sz w:val="20"/>
                      <w:szCs w:val="20"/>
                    </w:rPr>
                    <w:t>.</w:t>
                  </w:r>
                </w:p>
              </w:tc>
            </w:tr>
            <w:tr w:rsidR="009152A7" w:rsidRPr="00035A77" w:rsidTr="008902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526" w:type="dxa"/>
                  <w:gridSpan w:val="2"/>
                  <w:tcBorders>
                    <w:top w:val="single" w:sz="4" w:space="0" w:color="auto"/>
                    <w:left w:val="single" w:sz="4" w:space="0" w:color="auto"/>
                    <w:bottom w:val="single" w:sz="4" w:space="0" w:color="auto"/>
                    <w:right w:val="single" w:sz="4" w:space="0" w:color="auto"/>
                  </w:tcBorders>
                </w:tcPr>
                <w:p w:rsidR="009152A7" w:rsidRPr="00644615" w:rsidRDefault="009152A7" w:rsidP="00644615">
                  <w:pPr>
                    <w:spacing w:after="0" w:line="240" w:lineRule="auto"/>
                    <w:jc w:val="both"/>
                    <w:rPr>
                      <w:rFonts w:ascii="Times New Roman" w:hAnsi="Times New Roman" w:cs="Times New Roman"/>
                      <w:bCs/>
                      <w:sz w:val="20"/>
                      <w:szCs w:val="20"/>
                    </w:rPr>
                  </w:pPr>
                  <w:r w:rsidRPr="00644615">
                    <w:rPr>
                      <w:rFonts w:ascii="Times New Roman" w:hAnsi="Times New Roman" w:cs="Times New Roman"/>
                      <w:b/>
                      <w:bCs/>
                      <w:sz w:val="20"/>
                      <w:szCs w:val="20"/>
                    </w:rPr>
                    <w:t>Индикатор 1.1.1.</w:t>
                  </w:r>
                  <w:r w:rsidR="002B1A26" w:rsidRPr="00644615">
                    <w:rPr>
                      <w:rFonts w:ascii="Times New Roman" w:hAnsi="Times New Roman" w:cs="Times New Roman"/>
                      <w:b/>
                      <w:bCs/>
                      <w:sz w:val="20"/>
                      <w:szCs w:val="20"/>
                    </w:rPr>
                    <w:t xml:space="preserve"> </w:t>
                  </w:r>
                  <w:r w:rsidR="002B1A26" w:rsidRPr="00644615">
                    <w:rPr>
                      <w:rFonts w:ascii="Times New Roman" w:hAnsi="Times New Roman" w:cs="Times New Roman"/>
                      <w:bCs/>
                      <w:sz w:val="20"/>
                      <w:szCs w:val="20"/>
                    </w:rPr>
                    <w:t>Доля населения г.о.г. Кулебаки систематически занимающихся физической культурой и спортом, %</w:t>
                  </w:r>
                </w:p>
              </w:tc>
              <w:tc>
                <w:tcPr>
                  <w:tcW w:w="1368" w:type="dxa"/>
                  <w:tcBorders>
                    <w:top w:val="single" w:sz="4" w:space="0" w:color="auto"/>
                    <w:left w:val="single" w:sz="4" w:space="0" w:color="auto"/>
                    <w:bottom w:val="single" w:sz="4" w:space="0" w:color="auto"/>
                    <w:right w:val="single" w:sz="4" w:space="0" w:color="auto"/>
                  </w:tcBorders>
                </w:tcPr>
                <w:p w:rsidR="009152A7" w:rsidRPr="00644615" w:rsidRDefault="00AC3CBD" w:rsidP="000F350E">
                  <w:pPr>
                    <w:widowControl w:val="0"/>
                    <w:autoSpaceDE w:val="0"/>
                    <w:autoSpaceDN w:val="0"/>
                    <w:adjustRightInd w:val="0"/>
                    <w:spacing w:after="0" w:line="240" w:lineRule="auto"/>
                    <w:jc w:val="center"/>
                    <w:rPr>
                      <w:rFonts w:ascii="Times New Roman" w:hAnsi="Times New Roman" w:cs="Times New Roman"/>
                      <w:bCs/>
                      <w:sz w:val="20"/>
                      <w:szCs w:val="20"/>
                    </w:rPr>
                  </w:pPr>
                  <w:r w:rsidRPr="00644615">
                    <w:rPr>
                      <w:rFonts w:ascii="Times New Roman" w:hAnsi="Times New Roman" w:cs="Times New Roman"/>
                      <w:bCs/>
                      <w:sz w:val="20"/>
                      <w:szCs w:val="20"/>
                    </w:rPr>
                    <w:t>49</w:t>
                  </w:r>
                </w:p>
              </w:tc>
              <w:tc>
                <w:tcPr>
                  <w:tcW w:w="1275" w:type="dxa"/>
                  <w:tcBorders>
                    <w:top w:val="single" w:sz="4" w:space="0" w:color="auto"/>
                    <w:left w:val="single" w:sz="4" w:space="0" w:color="auto"/>
                    <w:bottom w:val="single" w:sz="4" w:space="0" w:color="auto"/>
                    <w:right w:val="single" w:sz="4" w:space="0" w:color="auto"/>
                  </w:tcBorders>
                </w:tcPr>
                <w:p w:rsidR="009152A7" w:rsidRPr="00644615" w:rsidRDefault="00AC3CBD" w:rsidP="000F350E">
                  <w:pPr>
                    <w:widowControl w:val="0"/>
                    <w:autoSpaceDE w:val="0"/>
                    <w:autoSpaceDN w:val="0"/>
                    <w:adjustRightInd w:val="0"/>
                    <w:spacing w:after="0" w:line="240" w:lineRule="auto"/>
                    <w:jc w:val="center"/>
                    <w:rPr>
                      <w:rFonts w:ascii="Times New Roman" w:hAnsi="Times New Roman" w:cs="Times New Roman"/>
                      <w:bCs/>
                      <w:sz w:val="20"/>
                      <w:szCs w:val="20"/>
                    </w:rPr>
                  </w:pPr>
                  <w:r w:rsidRPr="00644615">
                    <w:rPr>
                      <w:rFonts w:ascii="Times New Roman" w:hAnsi="Times New Roman" w:cs="Times New Roman"/>
                      <w:bCs/>
                      <w:sz w:val="20"/>
                      <w:szCs w:val="20"/>
                    </w:rPr>
                    <w:t>49</w:t>
                  </w:r>
                </w:p>
              </w:tc>
              <w:tc>
                <w:tcPr>
                  <w:tcW w:w="1276" w:type="dxa"/>
                  <w:tcBorders>
                    <w:top w:val="single" w:sz="4" w:space="0" w:color="auto"/>
                    <w:left w:val="single" w:sz="4" w:space="0" w:color="auto"/>
                    <w:bottom w:val="single" w:sz="4" w:space="0" w:color="auto"/>
                    <w:right w:val="single" w:sz="4" w:space="0" w:color="auto"/>
                  </w:tcBorders>
                </w:tcPr>
                <w:p w:rsidR="009152A7" w:rsidRPr="00644615" w:rsidRDefault="00AC3CBD" w:rsidP="000F350E">
                  <w:pPr>
                    <w:widowControl w:val="0"/>
                    <w:autoSpaceDE w:val="0"/>
                    <w:autoSpaceDN w:val="0"/>
                    <w:adjustRightInd w:val="0"/>
                    <w:spacing w:after="0" w:line="240" w:lineRule="auto"/>
                    <w:jc w:val="center"/>
                    <w:rPr>
                      <w:rFonts w:ascii="Times New Roman" w:hAnsi="Times New Roman" w:cs="Times New Roman"/>
                      <w:bCs/>
                      <w:sz w:val="20"/>
                      <w:szCs w:val="20"/>
                    </w:rPr>
                  </w:pPr>
                  <w:r w:rsidRPr="00644615">
                    <w:rPr>
                      <w:rFonts w:ascii="Times New Roman" w:hAnsi="Times New Roman" w:cs="Times New Roman"/>
                      <w:bCs/>
                      <w:sz w:val="20"/>
                      <w:szCs w:val="20"/>
                    </w:rPr>
                    <w:t>50</w:t>
                  </w:r>
                </w:p>
              </w:tc>
              <w:tc>
                <w:tcPr>
                  <w:tcW w:w="1276" w:type="dxa"/>
                  <w:tcBorders>
                    <w:top w:val="single" w:sz="4" w:space="0" w:color="auto"/>
                    <w:left w:val="single" w:sz="4" w:space="0" w:color="auto"/>
                    <w:bottom w:val="single" w:sz="4" w:space="0" w:color="auto"/>
                    <w:right w:val="single" w:sz="4" w:space="0" w:color="auto"/>
                  </w:tcBorders>
                </w:tcPr>
                <w:p w:rsidR="009152A7" w:rsidRPr="00644615" w:rsidRDefault="00AC3CBD" w:rsidP="000F350E">
                  <w:pPr>
                    <w:widowControl w:val="0"/>
                    <w:autoSpaceDE w:val="0"/>
                    <w:autoSpaceDN w:val="0"/>
                    <w:adjustRightInd w:val="0"/>
                    <w:spacing w:after="0" w:line="240" w:lineRule="auto"/>
                    <w:jc w:val="center"/>
                    <w:rPr>
                      <w:rFonts w:ascii="Times New Roman" w:hAnsi="Times New Roman" w:cs="Times New Roman"/>
                      <w:bCs/>
                      <w:sz w:val="20"/>
                      <w:szCs w:val="20"/>
                    </w:rPr>
                  </w:pPr>
                  <w:r w:rsidRPr="00644615">
                    <w:rPr>
                      <w:rFonts w:ascii="Times New Roman" w:hAnsi="Times New Roman" w:cs="Times New Roman"/>
                      <w:bCs/>
                      <w:sz w:val="20"/>
                      <w:szCs w:val="20"/>
                    </w:rPr>
                    <w:t>50</w:t>
                  </w:r>
                </w:p>
              </w:tc>
              <w:tc>
                <w:tcPr>
                  <w:tcW w:w="1276" w:type="dxa"/>
                  <w:tcBorders>
                    <w:top w:val="single" w:sz="4" w:space="0" w:color="auto"/>
                    <w:left w:val="single" w:sz="4" w:space="0" w:color="auto"/>
                    <w:bottom w:val="single" w:sz="4" w:space="0" w:color="auto"/>
                    <w:right w:val="single" w:sz="4" w:space="0" w:color="auto"/>
                  </w:tcBorders>
                </w:tcPr>
                <w:p w:rsidR="009152A7" w:rsidRPr="00644615" w:rsidRDefault="00AC3CBD" w:rsidP="000F350E">
                  <w:pPr>
                    <w:widowControl w:val="0"/>
                    <w:autoSpaceDE w:val="0"/>
                    <w:autoSpaceDN w:val="0"/>
                    <w:adjustRightInd w:val="0"/>
                    <w:spacing w:after="0" w:line="240" w:lineRule="auto"/>
                    <w:jc w:val="center"/>
                    <w:rPr>
                      <w:rFonts w:ascii="Times New Roman" w:hAnsi="Times New Roman" w:cs="Times New Roman"/>
                      <w:bCs/>
                      <w:sz w:val="20"/>
                      <w:szCs w:val="20"/>
                    </w:rPr>
                  </w:pPr>
                  <w:r w:rsidRPr="00644615">
                    <w:rPr>
                      <w:rFonts w:ascii="Times New Roman" w:hAnsi="Times New Roman" w:cs="Times New Roman"/>
                      <w:bCs/>
                      <w:sz w:val="20"/>
                      <w:szCs w:val="20"/>
                    </w:rPr>
                    <w:t>51</w:t>
                  </w:r>
                </w:p>
              </w:tc>
              <w:tc>
                <w:tcPr>
                  <w:tcW w:w="1275" w:type="dxa"/>
                  <w:tcBorders>
                    <w:top w:val="single" w:sz="4" w:space="0" w:color="auto"/>
                    <w:left w:val="single" w:sz="4" w:space="0" w:color="auto"/>
                    <w:bottom w:val="single" w:sz="4" w:space="0" w:color="auto"/>
                    <w:right w:val="single" w:sz="4" w:space="0" w:color="auto"/>
                  </w:tcBorders>
                </w:tcPr>
                <w:p w:rsidR="009152A7" w:rsidRPr="00644615" w:rsidRDefault="00AC3CBD" w:rsidP="000F350E">
                  <w:pPr>
                    <w:widowControl w:val="0"/>
                    <w:autoSpaceDE w:val="0"/>
                    <w:autoSpaceDN w:val="0"/>
                    <w:adjustRightInd w:val="0"/>
                    <w:spacing w:after="0" w:line="240" w:lineRule="auto"/>
                    <w:jc w:val="center"/>
                    <w:rPr>
                      <w:rFonts w:ascii="Times New Roman" w:hAnsi="Times New Roman" w:cs="Times New Roman"/>
                      <w:bCs/>
                      <w:sz w:val="20"/>
                      <w:szCs w:val="20"/>
                    </w:rPr>
                  </w:pPr>
                  <w:r w:rsidRPr="00644615">
                    <w:rPr>
                      <w:rFonts w:ascii="Times New Roman" w:hAnsi="Times New Roman" w:cs="Times New Roman"/>
                      <w:bCs/>
                      <w:sz w:val="20"/>
                      <w:szCs w:val="20"/>
                    </w:rPr>
                    <w:t>51</w:t>
                  </w:r>
                </w:p>
              </w:tc>
              <w:tc>
                <w:tcPr>
                  <w:tcW w:w="1184" w:type="dxa"/>
                  <w:tcBorders>
                    <w:top w:val="single" w:sz="4" w:space="0" w:color="auto"/>
                    <w:left w:val="single" w:sz="4" w:space="0" w:color="auto"/>
                    <w:bottom w:val="single" w:sz="4" w:space="0" w:color="auto"/>
                    <w:right w:val="single" w:sz="4" w:space="0" w:color="auto"/>
                  </w:tcBorders>
                </w:tcPr>
                <w:p w:rsidR="009152A7" w:rsidRPr="00644615" w:rsidRDefault="00AC3CBD" w:rsidP="000F350E">
                  <w:pPr>
                    <w:widowControl w:val="0"/>
                    <w:autoSpaceDE w:val="0"/>
                    <w:autoSpaceDN w:val="0"/>
                    <w:adjustRightInd w:val="0"/>
                    <w:spacing w:after="0" w:line="240" w:lineRule="auto"/>
                    <w:jc w:val="center"/>
                    <w:rPr>
                      <w:rFonts w:ascii="Times New Roman" w:hAnsi="Times New Roman" w:cs="Times New Roman"/>
                      <w:bCs/>
                      <w:sz w:val="20"/>
                      <w:szCs w:val="20"/>
                    </w:rPr>
                  </w:pPr>
                  <w:r w:rsidRPr="00644615">
                    <w:rPr>
                      <w:rFonts w:ascii="Times New Roman" w:hAnsi="Times New Roman" w:cs="Times New Roman"/>
                      <w:bCs/>
                      <w:sz w:val="20"/>
                      <w:szCs w:val="20"/>
                    </w:rPr>
                    <w:t>52</w:t>
                  </w:r>
                </w:p>
              </w:tc>
            </w:tr>
            <w:tr w:rsidR="002B1A26" w:rsidRPr="00035A77" w:rsidTr="008902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526" w:type="dxa"/>
                  <w:gridSpan w:val="2"/>
                  <w:tcBorders>
                    <w:top w:val="single" w:sz="4" w:space="0" w:color="auto"/>
                    <w:left w:val="single" w:sz="4" w:space="0" w:color="auto"/>
                    <w:bottom w:val="single" w:sz="4" w:space="0" w:color="auto"/>
                    <w:right w:val="single" w:sz="4" w:space="0" w:color="auto"/>
                  </w:tcBorders>
                </w:tcPr>
                <w:p w:rsidR="002B1A26" w:rsidRPr="00644615" w:rsidRDefault="002B1A26" w:rsidP="000F350E">
                  <w:pPr>
                    <w:spacing w:after="0" w:line="240" w:lineRule="auto"/>
                    <w:jc w:val="both"/>
                    <w:rPr>
                      <w:rFonts w:ascii="Times New Roman" w:hAnsi="Times New Roman" w:cs="Times New Roman"/>
                      <w:b/>
                      <w:bCs/>
                      <w:sz w:val="20"/>
                      <w:szCs w:val="20"/>
                    </w:rPr>
                  </w:pPr>
                  <w:r w:rsidRPr="00644615">
                    <w:rPr>
                      <w:rFonts w:ascii="Times New Roman" w:hAnsi="Times New Roman" w:cs="Times New Roman"/>
                      <w:b/>
                      <w:bCs/>
                      <w:sz w:val="20"/>
                      <w:szCs w:val="20"/>
                    </w:rPr>
                    <w:t xml:space="preserve">Индикатор 1.1.2. </w:t>
                  </w:r>
                  <w:r w:rsidRPr="00644615">
                    <w:rPr>
                      <w:rFonts w:ascii="Times New Roman" w:hAnsi="Times New Roman" w:cs="Times New Roman"/>
                      <w:bCs/>
                      <w:sz w:val="20"/>
                      <w:szCs w:val="20"/>
                    </w:rPr>
                    <w:t>Доля обучающихся в образовательных организациях г.о.г. Кулебаки систематически занимающихся физической культурой и спортом, %</w:t>
                  </w:r>
                </w:p>
              </w:tc>
              <w:tc>
                <w:tcPr>
                  <w:tcW w:w="1368" w:type="dxa"/>
                  <w:tcBorders>
                    <w:top w:val="single" w:sz="4" w:space="0" w:color="auto"/>
                    <w:left w:val="single" w:sz="4" w:space="0" w:color="auto"/>
                    <w:bottom w:val="single" w:sz="4" w:space="0" w:color="auto"/>
                    <w:right w:val="single" w:sz="4" w:space="0" w:color="auto"/>
                  </w:tcBorders>
                </w:tcPr>
                <w:p w:rsidR="002B1A26" w:rsidRPr="00644615" w:rsidRDefault="00AC3CBD" w:rsidP="000F350E">
                  <w:pPr>
                    <w:widowControl w:val="0"/>
                    <w:autoSpaceDE w:val="0"/>
                    <w:autoSpaceDN w:val="0"/>
                    <w:adjustRightInd w:val="0"/>
                    <w:spacing w:after="0" w:line="240" w:lineRule="auto"/>
                    <w:jc w:val="center"/>
                    <w:rPr>
                      <w:rFonts w:ascii="Times New Roman" w:hAnsi="Times New Roman" w:cs="Times New Roman"/>
                      <w:bCs/>
                      <w:sz w:val="20"/>
                      <w:szCs w:val="20"/>
                    </w:rPr>
                  </w:pPr>
                  <w:r w:rsidRPr="00644615">
                    <w:rPr>
                      <w:rFonts w:ascii="Times New Roman" w:hAnsi="Times New Roman" w:cs="Times New Roman"/>
                      <w:bCs/>
                      <w:sz w:val="20"/>
                      <w:szCs w:val="20"/>
                    </w:rPr>
                    <w:t>46</w:t>
                  </w:r>
                </w:p>
              </w:tc>
              <w:tc>
                <w:tcPr>
                  <w:tcW w:w="1275" w:type="dxa"/>
                  <w:tcBorders>
                    <w:top w:val="single" w:sz="4" w:space="0" w:color="auto"/>
                    <w:left w:val="single" w:sz="4" w:space="0" w:color="auto"/>
                    <w:bottom w:val="single" w:sz="4" w:space="0" w:color="auto"/>
                    <w:right w:val="single" w:sz="4" w:space="0" w:color="auto"/>
                  </w:tcBorders>
                </w:tcPr>
                <w:p w:rsidR="002B1A26" w:rsidRPr="00644615" w:rsidRDefault="00AC3CBD" w:rsidP="000F350E">
                  <w:pPr>
                    <w:widowControl w:val="0"/>
                    <w:autoSpaceDE w:val="0"/>
                    <w:autoSpaceDN w:val="0"/>
                    <w:adjustRightInd w:val="0"/>
                    <w:spacing w:after="0" w:line="240" w:lineRule="auto"/>
                    <w:jc w:val="center"/>
                    <w:rPr>
                      <w:rFonts w:ascii="Times New Roman" w:hAnsi="Times New Roman" w:cs="Times New Roman"/>
                      <w:bCs/>
                      <w:sz w:val="20"/>
                      <w:szCs w:val="20"/>
                    </w:rPr>
                  </w:pPr>
                  <w:r w:rsidRPr="00644615">
                    <w:rPr>
                      <w:rFonts w:ascii="Times New Roman" w:hAnsi="Times New Roman" w:cs="Times New Roman"/>
                      <w:bCs/>
                      <w:sz w:val="20"/>
                      <w:szCs w:val="20"/>
                    </w:rPr>
                    <w:t>46</w:t>
                  </w:r>
                </w:p>
              </w:tc>
              <w:tc>
                <w:tcPr>
                  <w:tcW w:w="1276" w:type="dxa"/>
                  <w:tcBorders>
                    <w:top w:val="single" w:sz="4" w:space="0" w:color="auto"/>
                    <w:left w:val="single" w:sz="4" w:space="0" w:color="auto"/>
                    <w:bottom w:val="single" w:sz="4" w:space="0" w:color="auto"/>
                    <w:right w:val="single" w:sz="4" w:space="0" w:color="auto"/>
                  </w:tcBorders>
                </w:tcPr>
                <w:p w:rsidR="002B1A26" w:rsidRPr="00644615" w:rsidRDefault="00AC3CBD" w:rsidP="000F350E">
                  <w:pPr>
                    <w:widowControl w:val="0"/>
                    <w:autoSpaceDE w:val="0"/>
                    <w:autoSpaceDN w:val="0"/>
                    <w:adjustRightInd w:val="0"/>
                    <w:spacing w:after="0" w:line="240" w:lineRule="auto"/>
                    <w:jc w:val="center"/>
                    <w:rPr>
                      <w:rFonts w:ascii="Times New Roman" w:hAnsi="Times New Roman" w:cs="Times New Roman"/>
                      <w:bCs/>
                      <w:sz w:val="20"/>
                      <w:szCs w:val="20"/>
                    </w:rPr>
                  </w:pPr>
                  <w:r w:rsidRPr="00644615">
                    <w:rPr>
                      <w:rFonts w:ascii="Times New Roman" w:hAnsi="Times New Roman" w:cs="Times New Roman"/>
                      <w:bCs/>
                      <w:sz w:val="20"/>
                      <w:szCs w:val="20"/>
                    </w:rPr>
                    <w:t>47</w:t>
                  </w:r>
                </w:p>
              </w:tc>
              <w:tc>
                <w:tcPr>
                  <w:tcW w:w="1276" w:type="dxa"/>
                  <w:tcBorders>
                    <w:top w:val="single" w:sz="4" w:space="0" w:color="auto"/>
                    <w:left w:val="single" w:sz="4" w:space="0" w:color="auto"/>
                    <w:bottom w:val="single" w:sz="4" w:space="0" w:color="auto"/>
                    <w:right w:val="single" w:sz="4" w:space="0" w:color="auto"/>
                  </w:tcBorders>
                </w:tcPr>
                <w:p w:rsidR="002B1A26" w:rsidRPr="00644615" w:rsidRDefault="00AC3CBD" w:rsidP="000F350E">
                  <w:pPr>
                    <w:widowControl w:val="0"/>
                    <w:autoSpaceDE w:val="0"/>
                    <w:autoSpaceDN w:val="0"/>
                    <w:adjustRightInd w:val="0"/>
                    <w:spacing w:after="0" w:line="240" w:lineRule="auto"/>
                    <w:jc w:val="center"/>
                    <w:rPr>
                      <w:rFonts w:ascii="Times New Roman" w:hAnsi="Times New Roman" w:cs="Times New Roman"/>
                      <w:bCs/>
                      <w:sz w:val="20"/>
                      <w:szCs w:val="20"/>
                    </w:rPr>
                  </w:pPr>
                  <w:r w:rsidRPr="00644615">
                    <w:rPr>
                      <w:rFonts w:ascii="Times New Roman" w:hAnsi="Times New Roman" w:cs="Times New Roman"/>
                      <w:bCs/>
                      <w:sz w:val="20"/>
                      <w:szCs w:val="20"/>
                    </w:rPr>
                    <w:t>47</w:t>
                  </w:r>
                </w:p>
              </w:tc>
              <w:tc>
                <w:tcPr>
                  <w:tcW w:w="1276" w:type="dxa"/>
                  <w:tcBorders>
                    <w:top w:val="single" w:sz="4" w:space="0" w:color="auto"/>
                    <w:left w:val="single" w:sz="4" w:space="0" w:color="auto"/>
                    <w:bottom w:val="single" w:sz="4" w:space="0" w:color="auto"/>
                    <w:right w:val="single" w:sz="4" w:space="0" w:color="auto"/>
                  </w:tcBorders>
                </w:tcPr>
                <w:p w:rsidR="002B1A26" w:rsidRPr="00644615" w:rsidRDefault="00AC3CBD" w:rsidP="000F350E">
                  <w:pPr>
                    <w:widowControl w:val="0"/>
                    <w:autoSpaceDE w:val="0"/>
                    <w:autoSpaceDN w:val="0"/>
                    <w:adjustRightInd w:val="0"/>
                    <w:spacing w:after="0" w:line="240" w:lineRule="auto"/>
                    <w:jc w:val="center"/>
                    <w:rPr>
                      <w:rFonts w:ascii="Times New Roman" w:hAnsi="Times New Roman" w:cs="Times New Roman"/>
                      <w:bCs/>
                      <w:sz w:val="20"/>
                      <w:szCs w:val="20"/>
                    </w:rPr>
                  </w:pPr>
                  <w:r w:rsidRPr="00644615">
                    <w:rPr>
                      <w:rFonts w:ascii="Times New Roman" w:hAnsi="Times New Roman" w:cs="Times New Roman"/>
                      <w:bCs/>
                      <w:sz w:val="20"/>
                      <w:szCs w:val="20"/>
                    </w:rPr>
                    <w:t>48</w:t>
                  </w:r>
                </w:p>
              </w:tc>
              <w:tc>
                <w:tcPr>
                  <w:tcW w:w="1275" w:type="dxa"/>
                  <w:tcBorders>
                    <w:top w:val="single" w:sz="4" w:space="0" w:color="auto"/>
                    <w:left w:val="single" w:sz="4" w:space="0" w:color="auto"/>
                    <w:bottom w:val="single" w:sz="4" w:space="0" w:color="auto"/>
                    <w:right w:val="single" w:sz="4" w:space="0" w:color="auto"/>
                  </w:tcBorders>
                </w:tcPr>
                <w:p w:rsidR="002B1A26" w:rsidRPr="00644615" w:rsidRDefault="00AC3CBD" w:rsidP="000F350E">
                  <w:pPr>
                    <w:widowControl w:val="0"/>
                    <w:autoSpaceDE w:val="0"/>
                    <w:autoSpaceDN w:val="0"/>
                    <w:adjustRightInd w:val="0"/>
                    <w:spacing w:after="0" w:line="240" w:lineRule="auto"/>
                    <w:jc w:val="center"/>
                    <w:rPr>
                      <w:rFonts w:ascii="Times New Roman" w:hAnsi="Times New Roman" w:cs="Times New Roman"/>
                      <w:bCs/>
                      <w:sz w:val="20"/>
                      <w:szCs w:val="20"/>
                    </w:rPr>
                  </w:pPr>
                  <w:r w:rsidRPr="00644615">
                    <w:rPr>
                      <w:rFonts w:ascii="Times New Roman" w:hAnsi="Times New Roman" w:cs="Times New Roman"/>
                      <w:bCs/>
                      <w:sz w:val="20"/>
                      <w:szCs w:val="20"/>
                    </w:rPr>
                    <w:t>48</w:t>
                  </w:r>
                </w:p>
              </w:tc>
              <w:tc>
                <w:tcPr>
                  <w:tcW w:w="1184" w:type="dxa"/>
                  <w:tcBorders>
                    <w:top w:val="single" w:sz="4" w:space="0" w:color="auto"/>
                    <w:left w:val="single" w:sz="4" w:space="0" w:color="auto"/>
                    <w:bottom w:val="single" w:sz="4" w:space="0" w:color="auto"/>
                    <w:right w:val="single" w:sz="4" w:space="0" w:color="auto"/>
                  </w:tcBorders>
                </w:tcPr>
                <w:p w:rsidR="002B1A26" w:rsidRPr="00644615" w:rsidRDefault="00AC3CBD" w:rsidP="000F350E">
                  <w:pPr>
                    <w:widowControl w:val="0"/>
                    <w:autoSpaceDE w:val="0"/>
                    <w:autoSpaceDN w:val="0"/>
                    <w:adjustRightInd w:val="0"/>
                    <w:spacing w:after="0" w:line="240" w:lineRule="auto"/>
                    <w:jc w:val="center"/>
                    <w:rPr>
                      <w:rFonts w:ascii="Times New Roman" w:hAnsi="Times New Roman" w:cs="Times New Roman"/>
                      <w:bCs/>
                      <w:sz w:val="20"/>
                      <w:szCs w:val="20"/>
                    </w:rPr>
                  </w:pPr>
                  <w:r w:rsidRPr="00644615">
                    <w:rPr>
                      <w:rFonts w:ascii="Times New Roman" w:hAnsi="Times New Roman" w:cs="Times New Roman"/>
                      <w:bCs/>
                      <w:sz w:val="20"/>
                      <w:szCs w:val="20"/>
                    </w:rPr>
                    <w:t>49</w:t>
                  </w:r>
                </w:p>
              </w:tc>
            </w:tr>
            <w:tr w:rsidR="002B1A26" w:rsidRPr="00035A77" w:rsidTr="008902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526" w:type="dxa"/>
                  <w:gridSpan w:val="2"/>
                  <w:tcBorders>
                    <w:top w:val="single" w:sz="4" w:space="0" w:color="auto"/>
                    <w:left w:val="single" w:sz="4" w:space="0" w:color="auto"/>
                    <w:bottom w:val="single" w:sz="4" w:space="0" w:color="auto"/>
                    <w:right w:val="single" w:sz="4" w:space="0" w:color="auto"/>
                  </w:tcBorders>
                </w:tcPr>
                <w:p w:rsidR="002B1A26" w:rsidRPr="00644615" w:rsidRDefault="002B1A26" w:rsidP="000F350E">
                  <w:pPr>
                    <w:spacing w:after="0" w:line="240" w:lineRule="auto"/>
                    <w:jc w:val="both"/>
                    <w:rPr>
                      <w:rFonts w:ascii="Times New Roman" w:hAnsi="Times New Roman" w:cs="Times New Roman"/>
                      <w:b/>
                      <w:bCs/>
                      <w:sz w:val="20"/>
                      <w:szCs w:val="20"/>
                    </w:rPr>
                  </w:pPr>
                  <w:r w:rsidRPr="00644615">
                    <w:rPr>
                      <w:rFonts w:ascii="Times New Roman" w:hAnsi="Times New Roman" w:cs="Times New Roman"/>
                      <w:b/>
                      <w:bCs/>
                      <w:sz w:val="20"/>
                      <w:szCs w:val="20"/>
                    </w:rPr>
                    <w:t xml:space="preserve">Индикатор 1.1.3. </w:t>
                  </w:r>
                  <w:r w:rsidRPr="00644615">
                    <w:rPr>
                      <w:rFonts w:ascii="Times New Roman" w:hAnsi="Times New Roman" w:cs="Times New Roman"/>
                      <w:bCs/>
                      <w:sz w:val="20"/>
                      <w:szCs w:val="20"/>
                    </w:rPr>
                    <w:t>Доля занимающихся физической культурой и спортом среди лиц с ограниченными возможностями, %</w:t>
                  </w:r>
                </w:p>
              </w:tc>
              <w:tc>
                <w:tcPr>
                  <w:tcW w:w="1368" w:type="dxa"/>
                  <w:tcBorders>
                    <w:top w:val="single" w:sz="4" w:space="0" w:color="auto"/>
                    <w:left w:val="single" w:sz="4" w:space="0" w:color="auto"/>
                    <w:bottom w:val="single" w:sz="4" w:space="0" w:color="auto"/>
                    <w:right w:val="single" w:sz="4" w:space="0" w:color="auto"/>
                  </w:tcBorders>
                </w:tcPr>
                <w:p w:rsidR="002B1A26" w:rsidRPr="00644615" w:rsidRDefault="00AC3CBD" w:rsidP="000F350E">
                  <w:pPr>
                    <w:widowControl w:val="0"/>
                    <w:autoSpaceDE w:val="0"/>
                    <w:autoSpaceDN w:val="0"/>
                    <w:adjustRightInd w:val="0"/>
                    <w:spacing w:after="0" w:line="240" w:lineRule="auto"/>
                    <w:jc w:val="center"/>
                    <w:rPr>
                      <w:rFonts w:ascii="Times New Roman" w:hAnsi="Times New Roman" w:cs="Times New Roman"/>
                      <w:bCs/>
                      <w:sz w:val="20"/>
                      <w:szCs w:val="20"/>
                    </w:rPr>
                  </w:pPr>
                  <w:r w:rsidRPr="00644615">
                    <w:rPr>
                      <w:rFonts w:ascii="Times New Roman" w:hAnsi="Times New Roman" w:cs="Times New Roman"/>
                      <w:bCs/>
                      <w:sz w:val="20"/>
                      <w:szCs w:val="20"/>
                    </w:rPr>
                    <w:t>15</w:t>
                  </w:r>
                </w:p>
              </w:tc>
              <w:tc>
                <w:tcPr>
                  <w:tcW w:w="1275" w:type="dxa"/>
                  <w:tcBorders>
                    <w:top w:val="single" w:sz="4" w:space="0" w:color="auto"/>
                    <w:left w:val="single" w:sz="4" w:space="0" w:color="auto"/>
                    <w:bottom w:val="single" w:sz="4" w:space="0" w:color="auto"/>
                    <w:right w:val="single" w:sz="4" w:space="0" w:color="auto"/>
                  </w:tcBorders>
                </w:tcPr>
                <w:p w:rsidR="002B1A26" w:rsidRPr="00644615" w:rsidRDefault="00AC3CBD" w:rsidP="000F350E">
                  <w:pPr>
                    <w:widowControl w:val="0"/>
                    <w:autoSpaceDE w:val="0"/>
                    <w:autoSpaceDN w:val="0"/>
                    <w:adjustRightInd w:val="0"/>
                    <w:spacing w:after="0" w:line="240" w:lineRule="auto"/>
                    <w:jc w:val="center"/>
                    <w:rPr>
                      <w:rFonts w:ascii="Times New Roman" w:hAnsi="Times New Roman" w:cs="Times New Roman"/>
                      <w:bCs/>
                      <w:sz w:val="20"/>
                      <w:szCs w:val="20"/>
                    </w:rPr>
                  </w:pPr>
                  <w:r w:rsidRPr="00644615">
                    <w:rPr>
                      <w:rFonts w:ascii="Times New Roman" w:hAnsi="Times New Roman" w:cs="Times New Roman"/>
                      <w:bCs/>
                      <w:sz w:val="20"/>
                      <w:szCs w:val="20"/>
                    </w:rPr>
                    <w:t>15</w:t>
                  </w:r>
                </w:p>
              </w:tc>
              <w:tc>
                <w:tcPr>
                  <w:tcW w:w="1276" w:type="dxa"/>
                  <w:tcBorders>
                    <w:top w:val="single" w:sz="4" w:space="0" w:color="auto"/>
                    <w:left w:val="single" w:sz="4" w:space="0" w:color="auto"/>
                    <w:bottom w:val="single" w:sz="4" w:space="0" w:color="auto"/>
                    <w:right w:val="single" w:sz="4" w:space="0" w:color="auto"/>
                  </w:tcBorders>
                </w:tcPr>
                <w:p w:rsidR="002B1A26" w:rsidRPr="00644615" w:rsidRDefault="00AC3CBD" w:rsidP="000F350E">
                  <w:pPr>
                    <w:widowControl w:val="0"/>
                    <w:autoSpaceDE w:val="0"/>
                    <w:autoSpaceDN w:val="0"/>
                    <w:adjustRightInd w:val="0"/>
                    <w:spacing w:after="0" w:line="240" w:lineRule="auto"/>
                    <w:jc w:val="center"/>
                    <w:rPr>
                      <w:rFonts w:ascii="Times New Roman" w:hAnsi="Times New Roman" w:cs="Times New Roman"/>
                      <w:bCs/>
                      <w:sz w:val="20"/>
                      <w:szCs w:val="20"/>
                    </w:rPr>
                  </w:pPr>
                  <w:r w:rsidRPr="00644615">
                    <w:rPr>
                      <w:rFonts w:ascii="Times New Roman" w:hAnsi="Times New Roman" w:cs="Times New Roman"/>
                      <w:bCs/>
                      <w:sz w:val="20"/>
                      <w:szCs w:val="20"/>
                    </w:rPr>
                    <w:t>16</w:t>
                  </w:r>
                </w:p>
              </w:tc>
              <w:tc>
                <w:tcPr>
                  <w:tcW w:w="1276" w:type="dxa"/>
                  <w:tcBorders>
                    <w:top w:val="single" w:sz="4" w:space="0" w:color="auto"/>
                    <w:left w:val="single" w:sz="4" w:space="0" w:color="auto"/>
                    <w:bottom w:val="single" w:sz="4" w:space="0" w:color="auto"/>
                    <w:right w:val="single" w:sz="4" w:space="0" w:color="auto"/>
                  </w:tcBorders>
                </w:tcPr>
                <w:p w:rsidR="002B1A26" w:rsidRPr="00644615" w:rsidRDefault="00AC3CBD" w:rsidP="000F350E">
                  <w:pPr>
                    <w:widowControl w:val="0"/>
                    <w:autoSpaceDE w:val="0"/>
                    <w:autoSpaceDN w:val="0"/>
                    <w:adjustRightInd w:val="0"/>
                    <w:spacing w:after="0" w:line="240" w:lineRule="auto"/>
                    <w:jc w:val="center"/>
                    <w:rPr>
                      <w:rFonts w:ascii="Times New Roman" w:hAnsi="Times New Roman" w:cs="Times New Roman"/>
                      <w:bCs/>
                      <w:sz w:val="20"/>
                      <w:szCs w:val="20"/>
                    </w:rPr>
                  </w:pPr>
                  <w:r w:rsidRPr="00644615">
                    <w:rPr>
                      <w:rFonts w:ascii="Times New Roman" w:hAnsi="Times New Roman" w:cs="Times New Roman"/>
                      <w:bCs/>
                      <w:sz w:val="20"/>
                      <w:szCs w:val="20"/>
                    </w:rPr>
                    <w:t>16</w:t>
                  </w:r>
                </w:p>
              </w:tc>
              <w:tc>
                <w:tcPr>
                  <w:tcW w:w="1276" w:type="dxa"/>
                  <w:tcBorders>
                    <w:top w:val="single" w:sz="4" w:space="0" w:color="auto"/>
                    <w:left w:val="single" w:sz="4" w:space="0" w:color="auto"/>
                    <w:bottom w:val="single" w:sz="4" w:space="0" w:color="auto"/>
                    <w:right w:val="single" w:sz="4" w:space="0" w:color="auto"/>
                  </w:tcBorders>
                </w:tcPr>
                <w:p w:rsidR="002B1A26" w:rsidRPr="00644615" w:rsidRDefault="00AC3CBD" w:rsidP="000F350E">
                  <w:pPr>
                    <w:widowControl w:val="0"/>
                    <w:autoSpaceDE w:val="0"/>
                    <w:autoSpaceDN w:val="0"/>
                    <w:adjustRightInd w:val="0"/>
                    <w:spacing w:after="0" w:line="240" w:lineRule="auto"/>
                    <w:jc w:val="center"/>
                    <w:rPr>
                      <w:rFonts w:ascii="Times New Roman" w:hAnsi="Times New Roman" w:cs="Times New Roman"/>
                      <w:bCs/>
                      <w:sz w:val="20"/>
                      <w:szCs w:val="20"/>
                    </w:rPr>
                  </w:pPr>
                  <w:r w:rsidRPr="00644615">
                    <w:rPr>
                      <w:rFonts w:ascii="Times New Roman" w:hAnsi="Times New Roman" w:cs="Times New Roman"/>
                      <w:bCs/>
                      <w:sz w:val="20"/>
                      <w:szCs w:val="20"/>
                    </w:rPr>
                    <w:t>17</w:t>
                  </w:r>
                </w:p>
              </w:tc>
              <w:tc>
                <w:tcPr>
                  <w:tcW w:w="1275" w:type="dxa"/>
                  <w:tcBorders>
                    <w:top w:val="single" w:sz="4" w:space="0" w:color="auto"/>
                    <w:left w:val="single" w:sz="4" w:space="0" w:color="auto"/>
                    <w:bottom w:val="single" w:sz="4" w:space="0" w:color="auto"/>
                    <w:right w:val="single" w:sz="4" w:space="0" w:color="auto"/>
                  </w:tcBorders>
                </w:tcPr>
                <w:p w:rsidR="002B1A26" w:rsidRPr="00644615" w:rsidRDefault="00AC3CBD" w:rsidP="000F350E">
                  <w:pPr>
                    <w:widowControl w:val="0"/>
                    <w:autoSpaceDE w:val="0"/>
                    <w:autoSpaceDN w:val="0"/>
                    <w:adjustRightInd w:val="0"/>
                    <w:spacing w:after="0" w:line="240" w:lineRule="auto"/>
                    <w:jc w:val="center"/>
                    <w:rPr>
                      <w:rFonts w:ascii="Times New Roman" w:hAnsi="Times New Roman" w:cs="Times New Roman"/>
                      <w:bCs/>
                      <w:sz w:val="20"/>
                      <w:szCs w:val="20"/>
                    </w:rPr>
                  </w:pPr>
                  <w:r w:rsidRPr="00644615">
                    <w:rPr>
                      <w:rFonts w:ascii="Times New Roman" w:hAnsi="Times New Roman" w:cs="Times New Roman"/>
                      <w:bCs/>
                      <w:sz w:val="20"/>
                      <w:szCs w:val="20"/>
                    </w:rPr>
                    <w:t>17</w:t>
                  </w:r>
                </w:p>
              </w:tc>
              <w:tc>
                <w:tcPr>
                  <w:tcW w:w="1184" w:type="dxa"/>
                  <w:tcBorders>
                    <w:top w:val="single" w:sz="4" w:space="0" w:color="auto"/>
                    <w:left w:val="single" w:sz="4" w:space="0" w:color="auto"/>
                    <w:bottom w:val="single" w:sz="4" w:space="0" w:color="auto"/>
                    <w:right w:val="single" w:sz="4" w:space="0" w:color="auto"/>
                  </w:tcBorders>
                </w:tcPr>
                <w:p w:rsidR="002B1A26" w:rsidRPr="00644615" w:rsidRDefault="00AC3CBD" w:rsidP="000F350E">
                  <w:pPr>
                    <w:widowControl w:val="0"/>
                    <w:autoSpaceDE w:val="0"/>
                    <w:autoSpaceDN w:val="0"/>
                    <w:adjustRightInd w:val="0"/>
                    <w:spacing w:after="0" w:line="240" w:lineRule="auto"/>
                    <w:jc w:val="center"/>
                    <w:rPr>
                      <w:rFonts w:ascii="Times New Roman" w:hAnsi="Times New Roman" w:cs="Times New Roman"/>
                      <w:bCs/>
                      <w:sz w:val="20"/>
                      <w:szCs w:val="20"/>
                    </w:rPr>
                  </w:pPr>
                  <w:r w:rsidRPr="00644615">
                    <w:rPr>
                      <w:rFonts w:ascii="Times New Roman" w:hAnsi="Times New Roman" w:cs="Times New Roman"/>
                      <w:bCs/>
                      <w:sz w:val="20"/>
                      <w:szCs w:val="20"/>
                    </w:rPr>
                    <w:t>18</w:t>
                  </w:r>
                </w:p>
              </w:tc>
            </w:tr>
            <w:tr w:rsidR="002B1A26" w:rsidRPr="00035A77" w:rsidTr="008902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526" w:type="dxa"/>
                  <w:gridSpan w:val="2"/>
                  <w:tcBorders>
                    <w:top w:val="single" w:sz="4" w:space="0" w:color="auto"/>
                    <w:left w:val="single" w:sz="4" w:space="0" w:color="auto"/>
                    <w:bottom w:val="single" w:sz="4" w:space="0" w:color="auto"/>
                    <w:right w:val="single" w:sz="4" w:space="0" w:color="auto"/>
                  </w:tcBorders>
                </w:tcPr>
                <w:p w:rsidR="002B1A26" w:rsidRPr="00644615" w:rsidRDefault="002B1A26" w:rsidP="000F350E">
                  <w:pPr>
                    <w:spacing w:after="0" w:line="240" w:lineRule="auto"/>
                    <w:jc w:val="both"/>
                    <w:rPr>
                      <w:rFonts w:ascii="Times New Roman" w:hAnsi="Times New Roman" w:cs="Times New Roman"/>
                      <w:b/>
                      <w:bCs/>
                      <w:sz w:val="20"/>
                      <w:szCs w:val="20"/>
                    </w:rPr>
                  </w:pPr>
                  <w:r w:rsidRPr="00644615">
                    <w:rPr>
                      <w:rFonts w:ascii="Times New Roman" w:hAnsi="Times New Roman" w:cs="Times New Roman"/>
                      <w:b/>
                      <w:bCs/>
                      <w:sz w:val="20"/>
                      <w:szCs w:val="20"/>
                    </w:rPr>
                    <w:t xml:space="preserve">Индикатор 1.1.4. </w:t>
                  </w:r>
                  <w:r w:rsidR="008F1041" w:rsidRPr="00644615">
                    <w:rPr>
                      <w:rFonts w:ascii="Times New Roman" w:hAnsi="Times New Roman" w:cs="Times New Roman"/>
                      <w:bCs/>
                      <w:sz w:val="20"/>
                      <w:szCs w:val="20"/>
                    </w:rPr>
                    <w:t>Доля</w:t>
                  </w:r>
                  <w:r w:rsidRPr="00644615">
                    <w:rPr>
                      <w:rFonts w:ascii="Times New Roman" w:hAnsi="Times New Roman" w:cs="Times New Roman"/>
                      <w:bCs/>
                      <w:sz w:val="20"/>
                      <w:szCs w:val="20"/>
                    </w:rPr>
                    <w:t xml:space="preserve"> числа зарегистрированных на сайте Всероссийского физкультурно - спортивного комплекса «Готов к труду и обороне» (ГТО)</w:t>
                  </w:r>
                  <w:r w:rsidR="008F1041" w:rsidRPr="00644615">
                    <w:rPr>
                      <w:sz w:val="20"/>
                      <w:szCs w:val="20"/>
                    </w:rPr>
                    <w:t xml:space="preserve"> </w:t>
                  </w:r>
                  <w:r w:rsidR="008F1041" w:rsidRPr="00644615">
                    <w:rPr>
                      <w:rFonts w:ascii="Times New Roman" w:hAnsi="Times New Roman" w:cs="Times New Roman"/>
                      <w:bCs/>
                      <w:sz w:val="20"/>
                      <w:szCs w:val="20"/>
                    </w:rPr>
                    <w:t>от базового значения</w:t>
                  </w:r>
                  <w:r w:rsidRPr="00644615">
                    <w:rPr>
                      <w:rFonts w:ascii="Times New Roman" w:hAnsi="Times New Roman" w:cs="Times New Roman"/>
                      <w:bCs/>
                      <w:sz w:val="20"/>
                      <w:szCs w:val="20"/>
                    </w:rPr>
                    <w:t xml:space="preserve">, </w:t>
                  </w:r>
                  <w:r w:rsidR="008F1041" w:rsidRPr="00644615">
                    <w:rPr>
                      <w:rFonts w:ascii="Times New Roman" w:hAnsi="Times New Roman" w:cs="Times New Roman"/>
                      <w:bCs/>
                      <w:sz w:val="20"/>
                      <w:szCs w:val="20"/>
                    </w:rPr>
                    <w:t>%</w:t>
                  </w:r>
                </w:p>
              </w:tc>
              <w:tc>
                <w:tcPr>
                  <w:tcW w:w="1368" w:type="dxa"/>
                  <w:tcBorders>
                    <w:top w:val="single" w:sz="4" w:space="0" w:color="auto"/>
                    <w:left w:val="single" w:sz="4" w:space="0" w:color="auto"/>
                    <w:bottom w:val="single" w:sz="4" w:space="0" w:color="auto"/>
                    <w:right w:val="single" w:sz="4" w:space="0" w:color="auto"/>
                  </w:tcBorders>
                </w:tcPr>
                <w:p w:rsidR="002B1A26" w:rsidRPr="00644615" w:rsidRDefault="00AC3CBD" w:rsidP="000F350E">
                  <w:pPr>
                    <w:widowControl w:val="0"/>
                    <w:autoSpaceDE w:val="0"/>
                    <w:autoSpaceDN w:val="0"/>
                    <w:adjustRightInd w:val="0"/>
                    <w:spacing w:after="0" w:line="240" w:lineRule="auto"/>
                    <w:jc w:val="center"/>
                    <w:rPr>
                      <w:rFonts w:ascii="Times New Roman" w:hAnsi="Times New Roman" w:cs="Times New Roman"/>
                      <w:bCs/>
                      <w:sz w:val="20"/>
                      <w:szCs w:val="20"/>
                    </w:rPr>
                  </w:pPr>
                  <w:r w:rsidRPr="00644615">
                    <w:rPr>
                      <w:rFonts w:ascii="Times New Roman" w:hAnsi="Times New Roman" w:cs="Times New Roman"/>
                      <w:bCs/>
                      <w:sz w:val="20"/>
                      <w:szCs w:val="20"/>
                    </w:rPr>
                    <w:t>1190</w:t>
                  </w:r>
                  <w:r w:rsidR="00312246" w:rsidRPr="00644615">
                    <w:rPr>
                      <w:rFonts w:ascii="Times New Roman" w:hAnsi="Times New Roman" w:cs="Times New Roman"/>
                      <w:bCs/>
                      <w:sz w:val="20"/>
                      <w:szCs w:val="20"/>
                    </w:rPr>
                    <w:t xml:space="preserve"> чел.</w:t>
                  </w:r>
                  <w:r w:rsidR="008F1041" w:rsidRPr="00644615">
                    <w:rPr>
                      <w:rFonts w:ascii="Times New Roman" w:hAnsi="Times New Roman" w:cs="Times New Roman"/>
                      <w:bCs/>
                      <w:sz w:val="20"/>
                      <w:szCs w:val="20"/>
                    </w:rPr>
                    <w:t xml:space="preserve"> = 100%</w:t>
                  </w:r>
                </w:p>
              </w:tc>
              <w:tc>
                <w:tcPr>
                  <w:tcW w:w="1275" w:type="dxa"/>
                  <w:tcBorders>
                    <w:top w:val="single" w:sz="4" w:space="0" w:color="auto"/>
                    <w:left w:val="single" w:sz="4" w:space="0" w:color="auto"/>
                    <w:bottom w:val="single" w:sz="4" w:space="0" w:color="auto"/>
                    <w:right w:val="single" w:sz="4" w:space="0" w:color="auto"/>
                  </w:tcBorders>
                </w:tcPr>
                <w:p w:rsidR="002B1A26" w:rsidRPr="00644615" w:rsidRDefault="00312246" w:rsidP="000F350E">
                  <w:pPr>
                    <w:widowControl w:val="0"/>
                    <w:autoSpaceDE w:val="0"/>
                    <w:autoSpaceDN w:val="0"/>
                    <w:adjustRightInd w:val="0"/>
                    <w:spacing w:after="0" w:line="240" w:lineRule="auto"/>
                    <w:jc w:val="center"/>
                    <w:rPr>
                      <w:rFonts w:ascii="Times New Roman" w:hAnsi="Times New Roman" w:cs="Times New Roman"/>
                      <w:bCs/>
                      <w:sz w:val="20"/>
                      <w:szCs w:val="20"/>
                    </w:rPr>
                  </w:pPr>
                  <w:r w:rsidRPr="00644615">
                    <w:rPr>
                      <w:rFonts w:ascii="Times New Roman" w:hAnsi="Times New Roman" w:cs="Times New Roman"/>
                      <w:bCs/>
                      <w:sz w:val="20"/>
                      <w:szCs w:val="20"/>
                    </w:rPr>
                    <w:t>139</w:t>
                  </w:r>
                </w:p>
              </w:tc>
              <w:tc>
                <w:tcPr>
                  <w:tcW w:w="1276" w:type="dxa"/>
                  <w:tcBorders>
                    <w:top w:val="single" w:sz="4" w:space="0" w:color="auto"/>
                    <w:left w:val="single" w:sz="4" w:space="0" w:color="auto"/>
                    <w:bottom w:val="single" w:sz="4" w:space="0" w:color="auto"/>
                    <w:right w:val="single" w:sz="4" w:space="0" w:color="auto"/>
                  </w:tcBorders>
                </w:tcPr>
                <w:p w:rsidR="002B1A26" w:rsidRPr="00644615" w:rsidRDefault="00312246" w:rsidP="000F350E">
                  <w:pPr>
                    <w:widowControl w:val="0"/>
                    <w:autoSpaceDE w:val="0"/>
                    <w:autoSpaceDN w:val="0"/>
                    <w:adjustRightInd w:val="0"/>
                    <w:spacing w:after="0" w:line="240" w:lineRule="auto"/>
                    <w:jc w:val="center"/>
                    <w:rPr>
                      <w:rFonts w:ascii="Times New Roman" w:hAnsi="Times New Roman" w:cs="Times New Roman"/>
                      <w:bCs/>
                      <w:sz w:val="20"/>
                      <w:szCs w:val="20"/>
                    </w:rPr>
                  </w:pPr>
                  <w:r w:rsidRPr="00644615">
                    <w:rPr>
                      <w:rFonts w:ascii="Times New Roman" w:hAnsi="Times New Roman" w:cs="Times New Roman"/>
                      <w:bCs/>
                      <w:sz w:val="20"/>
                      <w:szCs w:val="20"/>
                    </w:rPr>
                    <w:t>178,7</w:t>
                  </w:r>
                </w:p>
              </w:tc>
              <w:tc>
                <w:tcPr>
                  <w:tcW w:w="1276" w:type="dxa"/>
                  <w:tcBorders>
                    <w:top w:val="single" w:sz="4" w:space="0" w:color="auto"/>
                    <w:left w:val="single" w:sz="4" w:space="0" w:color="auto"/>
                    <w:bottom w:val="single" w:sz="4" w:space="0" w:color="auto"/>
                    <w:right w:val="single" w:sz="4" w:space="0" w:color="auto"/>
                  </w:tcBorders>
                </w:tcPr>
                <w:p w:rsidR="002B1A26" w:rsidRPr="00644615" w:rsidRDefault="00312246" w:rsidP="000F350E">
                  <w:pPr>
                    <w:widowControl w:val="0"/>
                    <w:autoSpaceDE w:val="0"/>
                    <w:autoSpaceDN w:val="0"/>
                    <w:adjustRightInd w:val="0"/>
                    <w:spacing w:after="0" w:line="240" w:lineRule="auto"/>
                    <w:jc w:val="center"/>
                    <w:rPr>
                      <w:rFonts w:ascii="Times New Roman" w:hAnsi="Times New Roman" w:cs="Times New Roman"/>
                      <w:bCs/>
                      <w:sz w:val="20"/>
                      <w:szCs w:val="20"/>
                    </w:rPr>
                  </w:pPr>
                  <w:r w:rsidRPr="00644615">
                    <w:rPr>
                      <w:rFonts w:ascii="Times New Roman" w:hAnsi="Times New Roman" w:cs="Times New Roman"/>
                      <w:bCs/>
                      <w:sz w:val="20"/>
                      <w:szCs w:val="20"/>
                    </w:rPr>
                    <w:t>218</w:t>
                  </w:r>
                </w:p>
              </w:tc>
              <w:tc>
                <w:tcPr>
                  <w:tcW w:w="1276" w:type="dxa"/>
                  <w:tcBorders>
                    <w:top w:val="single" w:sz="4" w:space="0" w:color="auto"/>
                    <w:left w:val="single" w:sz="4" w:space="0" w:color="auto"/>
                    <w:bottom w:val="single" w:sz="4" w:space="0" w:color="auto"/>
                    <w:right w:val="single" w:sz="4" w:space="0" w:color="auto"/>
                  </w:tcBorders>
                </w:tcPr>
                <w:p w:rsidR="002B1A26" w:rsidRPr="00644615" w:rsidRDefault="00312246" w:rsidP="000F350E">
                  <w:pPr>
                    <w:widowControl w:val="0"/>
                    <w:autoSpaceDE w:val="0"/>
                    <w:autoSpaceDN w:val="0"/>
                    <w:adjustRightInd w:val="0"/>
                    <w:spacing w:after="0" w:line="240" w:lineRule="auto"/>
                    <w:jc w:val="center"/>
                    <w:rPr>
                      <w:rFonts w:ascii="Times New Roman" w:hAnsi="Times New Roman" w:cs="Times New Roman"/>
                      <w:bCs/>
                      <w:sz w:val="20"/>
                      <w:szCs w:val="20"/>
                    </w:rPr>
                  </w:pPr>
                  <w:r w:rsidRPr="00644615">
                    <w:rPr>
                      <w:rFonts w:ascii="Times New Roman" w:hAnsi="Times New Roman" w:cs="Times New Roman"/>
                      <w:bCs/>
                      <w:sz w:val="20"/>
                      <w:szCs w:val="20"/>
                    </w:rPr>
                    <w:t>257,3</w:t>
                  </w:r>
                </w:p>
              </w:tc>
              <w:tc>
                <w:tcPr>
                  <w:tcW w:w="1275" w:type="dxa"/>
                  <w:tcBorders>
                    <w:top w:val="single" w:sz="4" w:space="0" w:color="auto"/>
                    <w:left w:val="single" w:sz="4" w:space="0" w:color="auto"/>
                    <w:bottom w:val="single" w:sz="4" w:space="0" w:color="auto"/>
                    <w:right w:val="single" w:sz="4" w:space="0" w:color="auto"/>
                  </w:tcBorders>
                </w:tcPr>
                <w:p w:rsidR="002B1A26" w:rsidRPr="00644615" w:rsidRDefault="00312246" w:rsidP="000F350E">
                  <w:pPr>
                    <w:widowControl w:val="0"/>
                    <w:autoSpaceDE w:val="0"/>
                    <w:autoSpaceDN w:val="0"/>
                    <w:adjustRightInd w:val="0"/>
                    <w:spacing w:after="0" w:line="240" w:lineRule="auto"/>
                    <w:jc w:val="center"/>
                    <w:rPr>
                      <w:rFonts w:ascii="Times New Roman" w:hAnsi="Times New Roman" w:cs="Times New Roman"/>
                      <w:bCs/>
                      <w:sz w:val="20"/>
                      <w:szCs w:val="20"/>
                    </w:rPr>
                  </w:pPr>
                  <w:r w:rsidRPr="00644615">
                    <w:rPr>
                      <w:rFonts w:ascii="Times New Roman" w:hAnsi="Times New Roman" w:cs="Times New Roman"/>
                      <w:bCs/>
                      <w:sz w:val="20"/>
                      <w:szCs w:val="20"/>
                    </w:rPr>
                    <w:t>296,6</w:t>
                  </w:r>
                </w:p>
              </w:tc>
              <w:tc>
                <w:tcPr>
                  <w:tcW w:w="1184" w:type="dxa"/>
                  <w:tcBorders>
                    <w:top w:val="single" w:sz="4" w:space="0" w:color="auto"/>
                    <w:left w:val="single" w:sz="4" w:space="0" w:color="auto"/>
                    <w:bottom w:val="single" w:sz="4" w:space="0" w:color="auto"/>
                    <w:right w:val="single" w:sz="4" w:space="0" w:color="auto"/>
                  </w:tcBorders>
                </w:tcPr>
                <w:p w:rsidR="002B1A26" w:rsidRPr="00644615" w:rsidRDefault="00312246" w:rsidP="000F350E">
                  <w:pPr>
                    <w:widowControl w:val="0"/>
                    <w:autoSpaceDE w:val="0"/>
                    <w:autoSpaceDN w:val="0"/>
                    <w:adjustRightInd w:val="0"/>
                    <w:spacing w:after="0" w:line="240" w:lineRule="auto"/>
                    <w:jc w:val="center"/>
                    <w:rPr>
                      <w:rFonts w:ascii="Times New Roman" w:hAnsi="Times New Roman" w:cs="Times New Roman"/>
                      <w:bCs/>
                      <w:sz w:val="20"/>
                      <w:szCs w:val="20"/>
                    </w:rPr>
                  </w:pPr>
                  <w:r w:rsidRPr="00644615">
                    <w:rPr>
                      <w:rFonts w:ascii="Times New Roman" w:hAnsi="Times New Roman" w:cs="Times New Roman"/>
                      <w:bCs/>
                      <w:sz w:val="20"/>
                      <w:szCs w:val="20"/>
                    </w:rPr>
                    <w:t>336,1</w:t>
                  </w:r>
                </w:p>
              </w:tc>
            </w:tr>
            <w:tr w:rsidR="002B1A26" w:rsidRPr="00035A77" w:rsidTr="008902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526" w:type="dxa"/>
                  <w:gridSpan w:val="2"/>
                  <w:tcBorders>
                    <w:top w:val="single" w:sz="4" w:space="0" w:color="auto"/>
                    <w:left w:val="single" w:sz="4" w:space="0" w:color="auto"/>
                    <w:bottom w:val="single" w:sz="4" w:space="0" w:color="auto"/>
                    <w:right w:val="single" w:sz="4" w:space="0" w:color="auto"/>
                  </w:tcBorders>
                </w:tcPr>
                <w:p w:rsidR="002B1A26" w:rsidRPr="00644615" w:rsidRDefault="002B1A26" w:rsidP="000F350E">
                  <w:pPr>
                    <w:spacing w:after="0" w:line="240" w:lineRule="auto"/>
                    <w:jc w:val="both"/>
                    <w:rPr>
                      <w:rFonts w:ascii="Times New Roman" w:hAnsi="Times New Roman" w:cs="Times New Roman"/>
                      <w:b/>
                      <w:bCs/>
                      <w:sz w:val="20"/>
                      <w:szCs w:val="20"/>
                    </w:rPr>
                  </w:pPr>
                  <w:r w:rsidRPr="00644615">
                    <w:rPr>
                      <w:rFonts w:ascii="Times New Roman" w:hAnsi="Times New Roman" w:cs="Times New Roman"/>
                      <w:b/>
                      <w:bCs/>
                      <w:sz w:val="20"/>
                      <w:szCs w:val="20"/>
                    </w:rPr>
                    <w:t xml:space="preserve">Индикатор 1.1.5. </w:t>
                  </w:r>
                  <w:r w:rsidR="008F1041" w:rsidRPr="00644615">
                    <w:rPr>
                      <w:rFonts w:ascii="Times New Roman" w:hAnsi="Times New Roman" w:cs="Times New Roman"/>
                      <w:bCs/>
                      <w:sz w:val="20"/>
                      <w:szCs w:val="20"/>
                    </w:rPr>
                    <w:t>Доля</w:t>
                  </w:r>
                  <w:r w:rsidRPr="00644615">
                    <w:rPr>
                      <w:rFonts w:ascii="Times New Roman" w:hAnsi="Times New Roman" w:cs="Times New Roman"/>
                      <w:bCs/>
                      <w:sz w:val="20"/>
                      <w:szCs w:val="20"/>
                    </w:rPr>
                    <w:t xml:space="preserve"> числа посещающих муниципальное бюджетное учреждение физкультурно – оздоровительный комплекс «ТЕМП»</w:t>
                  </w:r>
                  <w:r w:rsidR="008F1041" w:rsidRPr="00644615">
                    <w:rPr>
                      <w:rFonts w:ascii="Times New Roman" w:hAnsi="Times New Roman" w:cs="Times New Roman"/>
                      <w:bCs/>
                      <w:sz w:val="20"/>
                      <w:szCs w:val="20"/>
                    </w:rPr>
                    <w:t xml:space="preserve"> от базового значения, %</w:t>
                  </w:r>
                  <w:r w:rsidRPr="00644615">
                    <w:rPr>
                      <w:rFonts w:ascii="Times New Roman" w:hAnsi="Times New Roman" w:cs="Times New Roman"/>
                      <w:bCs/>
                      <w:sz w:val="20"/>
                      <w:szCs w:val="20"/>
                    </w:rPr>
                    <w:t xml:space="preserve"> в день (среднее значение)</w:t>
                  </w:r>
                </w:p>
              </w:tc>
              <w:tc>
                <w:tcPr>
                  <w:tcW w:w="1368" w:type="dxa"/>
                  <w:tcBorders>
                    <w:top w:val="single" w:sz="4" w:space="0" w:color="auto"/>
                    <w:left w:val="single" w:sz="4" w:space="0" w:color="auto"/>
                    <w:bottom w:val="single" w:sz="4" w:space="0" w:color="auto"/>
                    <w:right w:val="single" w:sz="4" w:space="0" w:color="auto"/>
                  </w:tcBorders>
                </w:tcPr>
                <w:p w:rsidR="002B1A26" w:rsidRPr="00644615" w:rsidRDefault="002B1A26" w:rsidP="000F350E">
                  <w:pPr>
                    <w:widowControl w:val="0"/>
                    <w:autoSpaceDE w:val="0"/>
                    <w:autoSpaceDN w:val="0"/>
                    <w:adjustRightInd w:val="0"/>
                    <w:spacing w:after="0" w:line="240" w:lineRule="auto"/>
                    <w:jc w:val="center"/>
                    <w:rPr>
                      <w:rFonts w:ascii="Times New Roman" w:hAnsi="Times New Roman" w:cs="Times New Roman"/>
                      <w:bCs/>
                      <w:sz w:val="20"/>
                      <w:szCs w:val="20"/>
                    </w:rPr>
                  </w:pPr>
                  <w:r w:rsidRPr="00644615">
                    <w:rPr>
                      <w:rFonts w:ascii="Times New Roman" w:hAnsi="Times New Roman" w:cs="Times New Roman"/>
                      <w:bCs/>
                      <w:sz w:val="20"/>
                      <w:szCs w:val="20"/>
                    </w:rPr>
                    <w:t>2000</w:t>
                  </w:r>
                  <w:r w:rsidR="00312246" w:rsidRPr="00644615">
                    <w:rPr>
                      <w:rFonts w:ascii="Times New Roman" w:hAnsi="Times New Roman" w:cs="Times New Roman"/>
                      <w:bCs/>
                      <w:sz w:val="20"/>
                      <w:szCs w:val="20"/>
                    </w:rPr>
                    <w:t xml:space="preserve"> чел. в день </w:t>
                  </w:r>
                  <w:r w:rsidR="008F1041" w:rsidRPr="00644615">
                    <w:rPr>
                      <w:rFonts w:ascii="Times New Roman" w:hAnsi="Times New Roman" w:cs="Times New Roman"/>
                      <w:bCs/>
                      <w:sz w:val="20"/>
                      <w:szCs w:val="20"/>
                    </w:rPr>
                    <w:t>= 100%</w:t>
                  </w:r>
                </w:p>
              </w:tc>
              <w:tc>
                <w:tcPr>
                  <w:tcW w:w="1275" w:type="dxa"/>
                  <w:tcBorders>
                    <w:top w:val="single" w:sz="4" w:space="0" w:color="auto"/>
                    <w:left w:val="single" w:sz="4" w:space="0" w:color="auto"/>
                    <w:bottom w:val="single" w:sz="4" w:space="0" w:color="auto"/>
                    <w:right w:val="single" w:sz="4" w:space="0" w:color="auto"/>
                  </w:tcBorders>
                </w:tcPr>
                <w:p w:rsidR="002B1A26" w:rsidRPr="00644615" w:rsidRDefault="00312246" w:rsidP="000F350E">
                  <w:pPr>
                    <w:widowControl w:val="0"/>
                    <w:autoSpaceDE w:val="0"/>
                    <w:autoSpaceDN w:val="0"/>
                    <w:adjustRightInd w:val="0"/>
                    <w:spacing w:after="0" w:line="240" w:lineRule="auto"/>
                    <w:jc w:val="center"/>
                    <w:rPr>
                      <w:rFonts w:ascii="Times New Roman" w:hAnsi="Times New Roman" w:cs="Times New Roman"/>
                      <w:bCs/>
                      <w:sz w:val="20"/>
                      <w:szCs w:val="20"/>
                    </w:rPr>
                  </w:pPr>
                  <w:r w:rsidRPr="00644615">
                    <w:rPr>
                      <w:rFonts w:ascii="Times New Roman" w:hAnsi="Times New Roman" w:cs="Times New Roman"/>
                      <w:bCs/>
                      <w:sz w:val="20"/>
                      <w:szCs w:val="20"/>
                    </w:rPr>
                    <w:t>100</w:t>
                  </w:r>
                </w:p>
              </w:tc>
              <w:tc>
                <w:tcPr>
                  <w:tcW w:w="1276" w:type="dxa"/>
                  <w:tcBorders>
                    <w:top w:val="single" w:sz="4" w:space="0" w:color="auto"/>
                    <w:left w:val="single" w:sz="4" w:space="0" w:color="auto"/>
                    <w:bottom w:val="single" w:sz="4" w:space="0" w:color="auto"/>
                    <w:right w:val="single" w:sz="4" w:space="0" w:color="auto"/>
                  </w:tcBorders>
                </w:tcPr>
                <w:p w:rsidR="002B1A26" w:rsidRPr="00644615" w:rsidRDefault="00312246" w:rsidP="000F350E">
                  <w:pPr>
                    <w:widowControl w:val="0"/>
                    <w:autoSpaceDE w:val="0"/>
                    <w:autoSpaceDN w:val="0"/>
                    <w:adjustRightInd w:val="0"/>
                    <w:spacing w:after="0" w:line="240" w:lineRule="auto"/>
                    <w:jc w:val="center"/>
                    <w:rPr>
                      <w:rFonts w:ascii="Times New Roman" w:hAnsi="Times New Roman" w:cs="Times New Roman"/>
                      <w:bCs/>
                      <w:sz w:val="20"/>
                      <w:szCs w:val="20"/>
                    </w:rPr>
                  </w:pPr>
                  <w:r w:rsidRPr="00644615">
                    <w:rPr>
                      <w:rFonts w:ascii="Times New Roman" w:hAnsi="Times New Roman" w:cs="Times New Roman"/>
                      <w:bCs/>
                      <w:sz w:val="20"/>
                      <w:szCs w:val="20"/>
                    </w:rPr>
                    <w:t>1</w:t>
                  </w:r>
                  <w:r w:rsidR="002B1A26" w:rsidRPr="00644615">
                    <w:rPr>
                      <w:rFonts w:ascii="Times New Roman" w:hAnsi="Times New Roman" w:cs="Times New Roman"/>
                      <w:bCs/>
                      <w:sz w:val="20"/>
                      <w:szCs w:val="20"/>
                    </w:rPr>
                    <w:t>00</w:t>
                  </w:r>
                </w:p>
              </w:tc>
              <w:tc>
                <w:tcPr>
                  <w:tcW w:w="1276" w:type="dxa"/>
                  <w:tcBorders>
                    <w:top w:val="single" w:sz="4" w:space="0" w:color="auto"/>
                    <w:left w:val="single" w:sz="4" w:space="0" w:color="auto"/>
                    <w:bottom w:val="single" w:sz="4" w:space="0" w:color="auto"/>
                    <w:right w:val="single" w:sz="4" w:space="0" w:color="auto"/>
                  </w:tcBorders>
                </w:tcPr>
                <w:p w:rsidR="002B1A26" w:rsidRPr="00644615" w:rsidRDefault="00312246" w:rsidP="000F350E">
                  <w:pPr>
                    <w:widowControl w:val="0"/>
                    <w:autoSpaceDE w:val="0"/>
                    <w:autoSpaceDN w:val="0"/>
                    <w:adjustRightInd w:val="0"/>
                    <w:spacing w:after="0" w:line="240" w:lineRule="auto"/>
                    <w:jc w:val="center"/>
                    <w:rPr>
                      <w:rFonts w:ascii="Times New Roman" w:hAnsi="Times New Roman" w:cs="Times New Roman"/>
                      <w:bCs/>
                      <w:sz w:val="20"/>
                      <w:szCs w:val="20"/>
                    </w:rPr>
                  </w:pPr>
                  <w:r w:rsidRPr="00644615">
                    <w:rPr>
                      <w:rFonts w:ascii="Times New Roman" w:hAnsi="Times New Roman" w:cs="Times New Roman"/>
                      <w:bCs/>
                      <w:sz w:val="20"/>
                      <w:szCs w:val="20"/>
                    </w:rPr>
                    <w:t>1</w:t>
                  </w:r>
                  <w:r w:rsidR="002B1A26" w:rsidRPr="00644615">
                    <w:rPr>
                      <w:rFonts w:ascii="Times New Roman" w:hAnsi="Times New Roman" w:cs="Times New Roman"/>
                      <w:bCs/>
                      <w:sz w:val="20"/>
                      <w:szCs w:val="20"/>
                    </w:rPr>
                    <w:t>00</w:t>
                  </w:r>
                </w:p>
              </w:tc>
              <w:tc>
                <w:tcPr>
                  <w:tcW w:w="1276" w:type="dxa"/>
                  <w:tcBorders>
                    <w:top w:val="single" w:sz="4" w:space="0" w:color="auto"/>
                    <w:left w:val="single" w:sz="4" w:space="0" w:color="auto"/>
                    <w:bottom w:val="single" w:sz="4" w:space="0" w:color="auto"/>
                    <w:right w:val="single" w:sz="4" w:space="0" w:color="auto"/>
                  </w:tcBorders>
                </w:tcPr>
                <w:p w:rsidR="002B1A26" w:rsidRPr="00644615" w:rsidRDefault="00312246" w:rsidP="000F350E">
                  <w:pPr>
                    <w:widowControl w:val="0"/>
                    <w:autoSpaceDE w:val="0"/>
                    <w:autoSpaceDN w:val="0"/>
                    <w:adjustRightInd w:val="0"/>
                    <w:spacing w:after="0" w:line="240" w:lineRule="auto"/>
                    <w:jc w:val="center"/>
                    <w:rPr>
                      <w:rFonts w:ascii="Times New Roman" w:hAnsi="Times New Roman" w:cs="Times New Roman"/>
                      <w:bCs/>
                      <w:sz w:val="20"/>
                      <w:szCs w:val="20"/>
                    </w:rPr>
                  </w:pPr>
                  <w:r w:rsidRPr="00644615">
                    <w:rPr>
                      <w:rFonts w:ascii="Times New Roman" w:hAnsi="Times New Roman" w:cs="Times New Roman"/>
                      <w:bCs/>
                      <w:sz w:val="20"/>
                      <w:szCs w:val="20"/>
                    </w:rPr>
                    <w:t>102,5</w:t>
                  </w:r>
                </w:p>
              </w:tc>
              <w:tc>
                <w:tcPr>
                  <w:tcW w:w="1275" w:type="dxa"/>
                  <w:tcBorders>
                    <w:top w:val="single" w:sz="4" w:space="0" w:color="auto"/>
                    <w:left w:val="single" w:sz="4" w:space="0" w:color="auto"/>
                    <w:bottom w:val="single" w:sz="4" w:space="0" w:color="auto"/>
                    <w:right w:val="single" w:sz="4" w:space="0" w:color="auto"/>
                  </w:tcBorders>
                </w:tcPr>
                <w:p w:rsidR="002B1A26" w:rsidRPr="00644615" w:rsidRDefault="00312246" w:rsidP="000F350E">
                  <w:pPr>
                    <w:widowControl w:val="0"/>
                    <w:autoSpaceDE w:val="0"/>
                    <w:autoSpaceDN w:val="0"/>
                    <w:adjustRightInd w:val="0"/>
                    <w:spacing w:after="0" w:line="240" w:lineRule="auto"/>
                    <w:jc w:val="center"/>
                    <w:rPr>
                      <w:rFonts w:ascii="Times New Roman" w:hAnsi="Times New Roman" w:cs="Times New Roman"/>
                      <w:bCs/>
                      <w:sz w:val="20"/>
                      <w:szCs w:val="20"/>
                    </w:rPr>
                  </w:pPr>
                  <w:r w:rsidRPr="00644615">
                    <w:rPr>
                      <w:rFonts w:ascii="Times New Roman" w:hAnsi="Times New Roman" w:cs="Times New Roman"/>
                      <w:bCs/>
                      <w:sz w:val="20"/>
                      <w:szCs w:val="20"/>
                    </w:rPr>
                    <w:t>102,5</w:t>
                  </w:r>
                </w:p>
              </w:tc>
              <w:tc>
                <w:tcPr>
                  <w:tcW w:w="1184" w:type="dxa"/>
                  <w:tcBorders>
                    <w:top w:val="single" w:sz="4" w:space="0" w:color="auto"/>
                    <w:left w:val="single" w:sz="4" w:space="0" w:color="auto"/>
                    <w:bottom w:val="single" w:sz="4" w:space="0" w:color="auto"/>
                    <w:right w:val="single" w:sz="4" w:space="0" w:color="auto"/>
                  </w:tcBorders>
                </w:tcPr>
                <w:p w:rsidR="002B1A26" w:rsidRPr="00644615" w:rsidRDefault="00312246" w:rsidP="000F350E">
                  <w:pPr>
                    <w:widowControl w:val="0"/>
                    <w:autoSpaceDE w:val="0"/>
                    <w:autoSpaceDN w:val="0"/>
                    <w:adjustRightInd w:val="0"/>
                    <w:spacing w:after="0" w:line="240" w:lineRule="auto"/>
                    <w:jc w:val="center"/>
                    <w:rPr>
                      <w:rFonts w:ascii="Times New Roman" w:hAnsi="Times New Roman" w:cs="Times New Roman"/>
                      <w:bCs/>
                      <w:sz w:val="20"/>
                      <w:szCs w:val="20"/>
                    </w:rPr>
                  </w:pPr>
                  <w:r w:rsidRPr="00644615">
                    <w:rPr>
                      <w:rFonts w:ascii="Times New Roman" w:hAnsi="Times New Roman" w:cs="Times New Roman"/>
                      <w:bCs/>
                      <w:sz w:val="20"/>
                      <w:szCs w:val="20"/>
                    </w:rPr>
                    <w:t>105</w:t>
                  </w:r>
                </w:p>
              </w:tc>
            </w:tr>
            <w:tr w:rsidR="00FA22E5" w:rsidRPr="00035A77" w:rsidTr="000F35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456" w:type="dxa"/>
                  <w:gridSpan w:val="9"/>
                  <w:tcBorders>
                    <w:top w:val="single" w:sz="4" w:space="0" w:color="auto"/>
                    <w:left w:val="single" w:sz="4" w:space="0" w:color="auto"/>
                    <w:bottom w:val="single" w:sz="4" w:space="0" w:color="auto"/>
                    <w:right w:val="single" w:sz="4" w:space="0" w:color="auto"/>
                  </w:tcBorders>
                </w:tcPr>
                <w:p w:rsidR="00FA22E5" w:rsidRPr="00644615" w:rsidRDefault="00DB74CE" w:rsidP="000F350E">
                  <w:pPr>
                    <w:widowControl w:val="0"/>
                    <w:autoSpaceDE w:val="0"/>
                    <w:autoSpaceDN w:val="0"/>
                    <w:adjustRightInd w:val="0"/>
                    <w:spacing w:after="0" w:line="240" w:lineRule="auto"/>
                    <w:jc w:val="both"/>
                    <w:rPr>
                      <w:rFonts w:ascii="Times New Roman" w:hAnsi="Times New Roman" w:cs="Times New Roman"/>
                      <w:b/>
                      <w:bCs/>
                      <w:sz w:val="20"/>
                      <w:szCs w:val="20"/>
                    </w:rPr>
                  </w:pPr>
                  <w:r w:rsidRPr="00644615">
                    <w:rPr>
                      <w:rFonts w:ascii="Times New Roman" w:hAnsi="Times New Roman" w:cs="Times New Roman"/>
                      <w:b/>
                      <w:bCs/>
                      <w:sz w:val="20"/>
                      <w:szCs w:val="20"/>
                    </w:rPr>
                    <w:t xml:space="preserve">Задача 1.2. </w:t>
                  </w:r>
                  <w:r w:rsidRPr="00644615">
                    <w:rPr>
                      <w:rFonts w:ascii="Times New Roman" w:hAnsi="Times New Roman" w:cs="Times New Roman"/>
                      <w:bCs/>
                      <w:sz w:val="20"/>
                      <w:szCs w:val="20"/>
                    </w:rPr>
                    <w:t>Обеспечение успешного выступления спортсменов на региональных, межрегиональных и всероссийских соревнованиях.</w:t>
                  </w:r>
                </w:p>
              </w:tc>
            </w:tr>
            <w:tr w:rsidR="009152A7" w:rsidRPr="00035A77" w:rsidTr="008902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526" w:type="dxa"/>
                  <w:gridSpan w:val="2"/>
                  <w:tcBorders>
                    <w:top w:val="single" w:sz="4" w:space="0" w:color="auto"/>
                    <w:left w:val="single" w:sz="4" w:space="0" w:color="auto"/>
                    <w:bottom w:val="single" w:sz="4" w:space="0" w:color="auto"/>
                    <w:right w:val="single" w:sz="4" w:space="0" w:color="auto"/>
                  </w:tcBorders>
                </w:tcPr>
                <w:p w:rsidR="009152A7" w:rsidRPr="00644615" w:rsidRDefault="009152A7" w:rsidP="00644615">
                  <w:pPr>
                    <w:spacing w:after="0" w:line="240" w:lineRule="auto"/>
                    <w:jc w:val="both"/>
                    <w:rPr>
                      <w:rFonts w:ascii="Times New Roman" w:hAnsi="Times New Roman" w:cs="Times New Roman"/>
                      <w:b/>
                      <w:bCs/>
                      <w:sz w:val="20"/>
                      <w:szCs w:val="20"/>
                    </w:rPr>
                  </w:pPr>
                  <w:r w:rsidRPr="00644615">
                    <w:rPr>
                      <w:rFonts w:ascii="Times New Roman" w:hAnsi="Times New Roman" w:cs="Times New Roman"/>
                      <w:b/>
                      <w:bCs/>
                      <w:sz w:val="20"/>
                      <w:szCs w:val="20"/>
                    </w:rPr>
                    <w:t>Индикатор 1.2.1.</w:t>
                  </w:r>
                  <w:r w:rsidR="002B1A26" w:rsidRPr="00644615">
                    <w:rPr>
                      <w:rFonts w:ascii="Times New Roman" w:hAnsi="Times New Roman" w:cs="Times New Roman"/>
                      <w:b/>
                      <w:bCs/>
                      <w:sz w:val="20"/>
                      <w:szCs w:val="20"/>
                    </w:rPr>
                    <w:t xml:space="preserve"> </w:t>
                  </w:r>
                  <w:r w:rsidR="008F1041" w:rsidRPr="00644615">
                    <w:rPr>
                      <w:rFonts w:ascii="Times New Roman" w:hAnsi="Times New Roman" w:cs="Times New Roman"/>
                      <w:bCs/>
                      <w:sz w:val="20"/>
                      <w:szCs w:val="20"/>
                    </w:rPr>
                    <w:t>Доля</w:t>
                  </w:r>
                  <w:r w:rsidR="002B1A26" w:rsidRPr="00644615">
                    <w:rPr>
                      <w:rFonts w:ascii="Times New Roman" w:hAnsi="Times New Roman" w:cs="Times New Roman"/>
                      <w:bCs/>
                      <w:sz w:val="20"/>
                      <w:szCs w:val="20"/>
                    </w:rPr>
                    <w:t xml:space="preserve"> наград</w:t>
                  </w:r>
                  <w:r w:rsidR="008F1041" w:rsidRPr="00644615">
                    <w:rPr>
                      <w:rFonts w:ascii="Times New Roman" w:hAnsi="Times New Roman" w:cs="Times New Roman"/>
                      <w:bCs/>
                      <w:sz w:val="20"/>
                      <w:szCs w:val="20"/>
                    </w:rPr>
                    <w:t xml:space="preserve"> от базового значения</w:t>
                  </w:r>
                  <w:r w:rsidR="002B1A26" w:rsidRPr="00644615">
                    <w:rPr>
                      <w:rFonts w:ascii="Times New Roman" w:hAnsi="Times New Roman" w:cs="Times New Roman"/>
                      <w:bCs/>
                      <w:sz w:val="20"/>
                      <w:szCs w:val="20"/>
                    </w:rPr>
                    <w:t xml:space="preserve"> (золото, серебро и бронза завоеванных на региональных и В</w:t>
                  </w:r>
                  <w:r w:rsidR="008F1041" w:rsidRPr="00644615">
                    <w:rPr>
                      <w:rFonts w:ascii="Times New Roman" w:hAnsi="Times New Roman" w:cs="Times New Roman"/>
                      <w:bCs/>
                      <w:sz w:val="20"/>
                      <w:szCs w:val="20"/>
                    </w:rPr>
                    <w:t>сероссийских соревнованиях), %</w:t>
                  </w:r>
                </w:p>
              </w:tc>
              <w:tc>
                <w:tcPr>
                  <w:tcW w:w="1368" w:type="dxa"/>
                  <w:tcBorders>
                    <w:top w:val="single" w:sz="4" w:space="0" w:color="auto"/>
                    <w:left w:val="single" w:sz="4" w:space="0" w:color="auto"/>
                    <w:bottom w:val="single" w:sz="4" w:space="0" w:color="auto"/>
                    <w:right w:val="single" w:sz="4" w:space="0" w:color="auto"/>
                  </w:tcBorders>
                </w:tcPr>
                <w:p w:rsidR="009152A7" w:rsidRPr="00644615" w:rsidRDefault="00AC3CBD" w:rsidP="000F350E">
                  <w:pPr>
                    <w:widowControl w:val="0"/>
                    <w:autoSpaceDE w:val="0"/>
                    <w:autoSpaceDN w:val="0"/>
                    <w:adjustRightInd w:val="0"/>
                    <w:spacing w:after="0" w:line="240" w:lineRule="auto"/>
                    <w:jc w:val="center"/>
                    <w:rPr>
                      <w:rFonts w:ascii="Times New Roman" w:hAnsi="Times New Roman" w:cs="Times New Roman"/>
                      <w:bCs/>
                      <w:sz w:val="20"/>
                      <w:szCs w:val="20"/>
                    </w:rPr>
                  </w:pPr>
                  <w:r w:rsidRPr="00644615">
                    <w:rPr>
                      <w:rFonts w:ascii="Times New Roman" w:hAnsi="Times New Roman" w:cs="Times New Roman"/>
                      <w:bCs/>
                      <w:sz w:val="20"/>
                      <w:szCs w:val="20"/>
                    </w:rPr>
                    <w:t>105</w:t>
                  </w:r>
                  <w:r w:rsidR="00312246" w:rsidRPr="00644615">
                    <w:rPr>
                      <w:rFonts w:ascii="Times New Roman" w:hAnsi="Times New Roman" w:cs="Times New Roman"/>
                      <w:bCs/>
                      <w:sz w:val="20"/>
                      <w:szCs w:val="20"/>
                    </w:rPr>
                    <w:t xml:space="preserve"> шт. </w:t>
                  </w:r>
                  <w:r w:rsidR="008F1041" w:rsidRPr="00644615">
                    <w:rPr>
                      <w:rFonts w:ascii="Times New Roman" w:hAnsi="Times New Roman" w:cs="Times New Roman"/>
                      <w:bCs/>
                      <w:sz w:val="20"/>
                      <w:szCs w:val="20"/>
                    </w:rPr>
                    <w:t>= 100%</w:t>
                  </w:r>
                </w:p>
              </w:tc>
              <w:tc>
                <w:tcPr>
                  <w:tcW w:w="1275" w:type="dxa"/>
                  <w:tcBorders>
                    <w:top w:val="single" w:sz="4" w:space="0" w:color="auto"/>
                    <w:left w:val="single" w:sz="4" w:space="0" w:color="auto"/>
                    <w:bottom w:val="single" w:sz="4" w:space="0" w:color="auto"/>
                    <w:right w:val="single" w:sz="4" w:space="0" w:color="auto"/>
                  </w:tcBorders>
                </w:tcPr>
                <w:p w:rsidR="009152A7" w:rsidRPr="00644615" w:rsidRDefault="00312246" w:rsidP="000F350E">
                  <w:pPr>
                    <w:widowControl w:val="0"/>
                    <w:autoSpaceDE w:val="0"/>
                    <w:autoSpaceDN w:val="0"/>
                    <w:adjustRightInd w:val="0"/>
                    <w:spacing w:after="0" w:line="240" w:lineRule="auto"/>
                    <w:jc w:val="center"/>
                    <w:rPr>
                      <w:rFonts w:ascii="Times New Roman" w:hAnsi="Times New Roman" w:cs="Times New Roman"/>
                      <w:bCs/>
                      <w:sz w:val="20"/>
                      <w:szCs w:val="20"/>
                    </w:rPr>
                  </w:pPr>
                  <w:r w:rsidRPr="00644615">
                    <w:rPr>
                      <w:rFonts w:ascii="Times New Roman" w:hAnsi="Times New Roman" w:cs="Times New Roman"/>
                      <w:bCs/>
                      <w:sz w:val="20"/>
                      <w:szCs w:val="20"/>
                    </w:rPr>
                    <w:t>104,8</w:t>
                  </w:r>
                </w:p>
              </w:tc>
              <w:tc>
                <w:tcPr>
                  <w:tcW w:w="1276" w:type="dxa"/>
                  <w:tcBorders>
                    <w:top w:val="single" w:sz="4" w:space="0" w:color="auto"/>
                    <w:left w:val="single" w:sz="4" w:space="0" w:color="auto"/>
                    <w:bottom w:val="single" w:sz="4" w:space="0" w:color="auto"/>
                    <w:right w:val="single" w:sz="4" w:space="0" w:color="auto"/>
                  </w:tcBorders>
                </w:tcPr>
                <w:p w:rsidR="009152A7" w:rsidRPr="00644615" w:rsidRDefault="00312246" w:rsidP="000F350E">
                  <w:pPr>
                    <w:widowControl w:val="0"/>
                    <w:autoSpaceDE w:val="0"/>
                    <w:autoSpaceDN w:val="0"/>
                    <w:adjustRightInd w:val="0"/>
                    <w:spacing w:after="0" w:line="240" w:lineRule="auto"/>
                    <w:jc w:val="center"/>
                    <w:rPr>
                      <w:rFonts w:ascii="Times New Roman" w:hAnsi="Times New Roman" w:cs="Times New Roman"/>
                      <w:bCs/>
                      <w:sz w:val="20"/>
                      <w:szCs w:val="20"/>
                    </w:rPr>
                  </w:pPr>
                  <w:r w:rsidRPr="00644615">
                    <w:rPr>
                      <w:rFonts w:ascii="Times New Roman" w:hAnsi="Times New Roman" w:cs="Times New Roman"/>
                      <w:bCs/>
                      <w:sz w:val="20"/>
                      <w:szCs w:val="20"/>
                    </w:rPr>
                    <w:t>111,4</w:t>
                  </w:r>
                </w:p>
              </w:tc>
              <w:tc>
                <w:tcPr>
                  <w:tcW w:w="1276" w:type="dxa"/>
                  <w:tcBorders>
                    <w:top w:val="single" w:sz="4" w:space="0" w:color="auto"/>
                    <w:left w:val="single" w:sz="4" w:space="0" w:color="auto"/>
                    <w:bottom w:val="single" w:sz="4" w:space="0" w:color="auto"/>
                    <w:right w:val="single" w:sz="4" w:space="0" w:color="auto"/>
                  </w:tcBorders>
                </w:tcPr>
                <w:p w:rsidR="009152A7" w:rsidRPr="00644615" w:rsidRDefault="003C2677" w:rsidP="000F350E">
                  <w:pPr>
                    <w:widowControl w:val="0"/>
                    <w:autoSpaceDE w:val="0"/>
                    <w:autoSpaceDN w:val="0"/>
                    <w:adjustRightInd w:val="0"/>
                    <w:spacing w:after="0" w:line="240" w:lineRule="auto"/>
                    <w:jc w:val="center"/>
                    <w:rPr>
                      <w:rFonts w:ascii="Times New Roman" w:hAnsi="Times New Roman" w:cs="Times New Roman"/>
                      <w:bCs/>
                      <w:sz w:val="20"/>
                      <w:szCs w:val="20"/>
                    </w:rPr>
                  </w:pPr>
                  <w:r w:rsidRPr="00644615">
                    <w:rPr>
                      <w:rFonts w:ascii="Times New Roman" w:hAnsi="Times New Roman" w:cs="Times New Roman"/>
                      <w:bCs/>
                      <w:sz w:val="20"/>
                      <w:szCs w:val="20"/>
                    </w:rPr>
                    <w:t>116,2</w:t>
                  </w:r>
                </w:p>
              </w:tc>
              <w:tc>
                <w:tcPr>
                  <w:tcW w:w="1276" w:type="dxa"/>
                  <w:tcBorders>
                    <w:top w:val="single" w:sz="4" w:space="0" w:color="auto"/>
                    <w:left w:val="single" w:sz="4" w:space="0" w:color="auto"/>
                    <w:bottom w:val="single" w:sz="4" w:space="0" w:color="auto"/>
                    <w:right w:val="single" w:sz="4" w:space="0" w:color="auto"/>
                  </w:tcBorders>
                </w:tcPr>
                <w:p w:rsidR="009152A7" w:rsidRPr="00644615" w:rsidRDefault="003C2677" w:rsidP="000F350E">
                  <w:pPr>
                    <w:widowControl w:val="0"/>
                    <w:autoSpaceDE w:val="0"/>
                    <w:autoSpaceDN w:val="0"/>
                    <w:adjustRightInd w:val="0"/>
                    <w:spacing w:after="0" w:line="240" w:lineRule="auto"/>
                    <w:jc w:val="center"/>
                    <w:rPr>
                      <w:rFonts w:ascii="Times New Roman" w:hAnsi="Times New Roman" w:cs="Times New Roman"/>
                      <w:bCs/>
                      <w:sz w:val="20"/>
                      <w:szCs w:val="20"/>
                    </w:rPr>
                  </w:pPr>
                  <w:r w:rsidRPr="00644615">
                    <w:rPr>
                      <w:rFonts w:ascii="Times New Roman" w:hAnsi="Times New Roman" w:cs="Times New Roman"/>
                      <w:bCs/>
                      <w:sz w:val="20"/>
                      <w:szCs w:val="20"/>
                    </w:rPr>
                    <w:t>122,9</w:t>
                  </w:r>
                </w:p>
              </w:tc>
              <w:tc>
                <w:tcPr>
                  <w:tcW w:w="1275" w:type="dxa"/>
                  <w:tcBorders>
                    <w:top w:val="single" w:sz="4" w:space="0" w:color="auto"/>
                    <w:left w:val="single" w:sz="4" w:space="0" w:color="auto"/>
                    <w:bottom w:val="single" w:sz="4" w:space="0" w:color="auto"/>
                    <w:right w:val="single" w:sz="4" w:space="0" w:color="auto"/>
                  </w:tcBorders>
                </w:tcPr>
                <w:p w:rsidR="009152A7" w:rsidRPr="00644615" w:rsidRDefault="003C2677" w:rsidP="000F350E">
                  <w:pPr>
                    <w:widowControl w:val="0"/>
                    <w:autoSpaceDE w:val="0"/>
                    <w:autoSpaceDN w:val="0"/>
                    <w:adjustRightInd w:val="0"/>
                    <w:spacing w:after="0" w:line="240" w:lineRule="auto"/>
                    <w:jc w:val="center"/>
                    <w:rPr>
                      <w:rFonts w:ascii="Times New Roman" w:hAnsi="Times New Roman" w:cs="Times New Roman"/>
                      <w:bCs/>
                      <w:sz w:val="20"/>
                      <w:szCs w:val="20"/>
                    </w:rPr>
                  </w:pPr>
                  <w:r w:rsidRPr="00644615">
                    <w:rPr>
                      <w:rFonts w:ascii="Times New Roman" w:hAnsi="Times New Roman" w:cs="Times New Roman"/>
                      <w:bCs/>
                      <w:sz w:val="20"/>
                      <w:szCs w:val="20"/>
                    </w:rPr>
                    <w:t>126,7</w:t>
                  </w:r>
                </w:p>
              </w:tc>
              <w:tc>
                <w:tcPr>
                  <w:tcW w:w="1184" w:type="dxa"/>
                  <w:tcBorders>
                    <w:top w:val="single" w:sz="4" w:space="0" w:color="auto"/>
                    <w:left w:val="single" w:sz="4" w:space="0" w:color="auto"/>
                    <w:bottom w:val="single" w:sz="4" w:space="0" w:color="auto"/>
                    <w:right w:val="single" w:sz="4" w:space="0" w:color="auto"/>
                  </w:tcBorders>
                </w:tcPr>
                <w:p w:rsidR="009152A7" w:rsidRPr="00644615" w:rsidRDefault="003C2677" w:rsidP="000F350E">
                  <w:pPr>
                    <w:widowControl w:val="0"/>
                    <w:autoSpaceDE w:val="0"/>
                    <w:autoSpaceDN w:val="0"/>
                    <w:adjustRightInd w:val="0"/>
                    <w:spacing w:after="0" w:line="240" w:lineRule="auto"/>
                    <w:jc w:val="center"/>
                    <w:rPr>
                      <w:rFonts w:ascii="Times New Roman" w:hAnsi="Times New Roman" w:cs="Times New Roman"/>
                      <w:bCs/>
                      <w:sz w:val="20"/>
                      <w:szCs w:val="20"/>
                    </w:rPr>
                  </w:pPr>
                  <w:r w:rsidRPr="00644615">
                    <w:rPr>
                      <w:rFonts w:ascii="Times New Roman" w:hAnsi="Times New Roman" w:cs="Times New Roman"/>
                      <w:bCs/>
                      <w:sz w:val="20"/>
                      <w:szCs w:val="20"/>
                    </w:rPr>
                    <w:t>128,6</w:t>
                  </w:r>
                </w:p>
              </w:tc>
            </w:tr>
            <w:tr w:rsidR="00FA22E5" w:rsidRPr="00035A77" w:rsidTr="000F35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456" w:type="dxa"/>
                  <w:gridSpan w:val="9"/>
                  <w:tcBorders>
                    <w:top w:val="single" w:sz="4" w:space="0" w:color="auto"/>
                    <w:left w:val="single" w:sz="4" w:space="0" w:color="auto"/>
                    <w:bottom w:val="single" w:sz="4" w:space="0" w:color="auto"/>
                    <w:right w:val="single" w:sz="4" w:space="0" w:color="auto"/>
                  </w:tcBorders>
                </w:tcPr>
                <w:p w:rsidR="00FA22E5" w:rsidRPr="00644615" w:rsidRDefault="00FA22E5" w:rsidP="000F350E">
                  <w:pPr>
                    <w:spacing w:after="0" w:line="240" w:lineRule="auto"/>
                    <w:jc w:val="both"/>
                    <w:rPr>
                      <w:rFonts w:ascii="Times New Roman" w:hAnsi="Times New Roman" w:cs="Times New Roman"/>
                      <w:b/>
                      <w:bCs/>
                      <w:sz w:val="20"/>
                      <w:szCs w:val="20"/>
                    </w:rPr>
                  </w:pPr>
                  <w:r w:rsidRPr="00644615">
                    <w:rPr>
                      <w:rFonts w:ascii="Times New Roman" w:hAnsi="Times New Roman" w:cs="Times New Roman"/>
                      <w:b/>
                      <w:sz w:val="20"/>
                      <w:szCs w:val="20"/>
                    </w:rPr>
                    <w:t xml:space="preserve">Подпрограмма 2. </w:t>
                  </w:r>
                  <w:r w:rsidRPr="00644615">
                    <w:rPr>
                      <w:rFonts w:ascii="Times New Roman" w:hAnsi="Times New Roman" w:cs="Times New Roman"/>
                      <w:b/>
                      <w:bCs/>
                      <w:sz w:val="20"/>
                      <w:szCs w:val="20"/>
                    </w:rPr>
                    <w:t>«Развитие молодежной политики»</w:t>
                  </w:r>
                </w:p>
              </w:tc>
            </w:tr>
            <w:tr w:rsidR="00FA22E5" w:rsidRPr="00035A77" w:rsidTr="000F35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456" w:type="dxa"/>
                  <w:gridSpan w:val="9"/>
                  <w:tcBorders>
                    <w:top w:val="single" w:sz="4" w:space="0" w:color="auto"/>
                    <w:left w:val="single" w:sz="4" w:space="0" w:color="auto"/>
                    <w:bottom w:val="single" w:sz="4" w:space="0" w:color="auto"/>
                    <w:right w:val="single" w:sz="4" w:space="0" w:color="auto"/>
                  </w:tcBorders>
                </w:tcPr>
                <w:p w:rsidR="00644615" w:rsidRPr="00644615" w:rsidRDefault="00FA22E5" w:rsidP="0089028D">
                  <w:pPr>
                    <w:spacing w:after="0" w:line="240" w:lineRule="auto"/>
                    <w:jc w:val="both"/>
                    <w:rPr>
                      <w:rFonts w:ascii="Times New Roman" w:hAnsi="Times New Roman" w:cs="Times New Roman"/>
                      <w:sz w:val="20"/>
                      <w:szCs w:val="20"/>
                    </w:rPr>
                  </w:pPr>
                  <w:r w:rsidRPr="00644615">
                    <w:rPr>
                      <w:rFonts w:ascii="Times New Roman" w:hAnsi="Times New Roman" w:cs="Times New Roman"/>
                      <w:b/>
                      <w:sz w:val="20"/>
                      <w:szCs w:val="20"/>
                    </w:rPr>
                    <w:t>Задача 2.1</w:t>
                  </w:r>
                  <w:r w:rsidRPr="00644615">
                    <w:rPr>
                      <w:rFonts w:ascii="Times New Roman" w:hAnsi="Times New Roman" w:cs="Times New Roman"/>
                      <w:sz w:val="20"/>
                      <w:szCs w:val="20"/>
                    </w:rPr>
                    <w:t>. П</w:t>
                  </w:r>
                  <w:r w:rsidRPr="00644615">
                    <w:rPr>
                      <w:rFonts w:ascii="Times New Roman" w:eastAsia="Calibri" w:hAnsi="Times New Roman" w:cs="Times New Roman"/>
                      <w:sz w:val="20"/>
                      <w:szCs w:val="20"/>
                      <w:shd w:val="clear" w:color="auto" w:fill="FFFFFF"/>
                    </w:rPr>
                    <w:t xml:space="preserve">роведение социально важных мероприятий по вовлечению молодежи в общественную деятельность и </w:t>
                  </w:r>
                  <w:r w:rsidRPr="00644615">
                    <w:rPr>
                      <w:rFonts w:ascii="Times New Roman" w:eastAsia="Calibri" w:hAnsi="Times New Roman" w:cs="Times New Roman"/>
                      <w:sz w:val="20"/>
                      <w:szCs w:val="20"/>
                    </w:rPr>
                    <w:t xml:space="preserve">развитие социальной, </w:t>
                  </w:r>
                  <w:proofErr w:type="gramStart"/>
                  <w:r w:rsidRPr="00644615">
                    <w:rPr>
                      <w:rFonts w:ascii="Times New Roman" w:eastAsia="Calibri" w:hAnsi="Times New Roman" w:cs="Times New Roman"/>
                      <w:sz w:val="20"/>
                      <w:szCs w:val="20"/>
                    </w:rPr>
                    <w:t>общественной  и</w:t>
                  </w:r>
                  <w:proofErr w:type="gramEnd"/>
                  <w:r w:rsidRPr="00644615">
                    <w:rPr>
                      <w:rFonts w:ascii="Times New Roman" w:eastAsia="Calibri" w:hAnsi="Times New Roman" w:cs="Times New Roman"/>
                      <w:sz w:val="20"/>
                      <w:szCs w:val="20"/>
                    </w:rPr>
                    <w:t xml:space="preserve"> добровольческой активности молодежи,</w:t>
                  </w:r>
                  <w:r w:rsidRPr="00644615">
                    <w:rPr>
                      <w:rFonts w:ascii="Times New Roman" w:eastAsia="Calibri" w:hAnsi="Times New Roman" w:cs="Times New Roman"/>
                      <w:sz w:val="20"/>
                      <w:szCs w:val="20"/>
                      <w:shd w:val="clear" w:color="auto" w:fill="FFFFFF"/>
                    </w:rPr>
                    <w:t xml:space="preserve"> направленных на улучшение качества жизни округа</w:t>
                  </w:r>
                </w:p>
              </w:tc>
            </w:tr>
            <w:tr w:rsidR="009152A7" w:rsidRPr="00035A77" w:rsidTr="008902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526" w:type="dxa"/>
                  <w:gridSpan w:val="2"/>
                  <w:tcBorders>
                    <w:top w:val="single" w:sz="4" w:space="0" w:color="auto"/>
                    <w:left w:val="single" w:sz="4" w:space="0" w:color="auto"/>
                    <w:bottom w:val="single" w:sz="4" w:space="0" w:color="auto"/>
                    <w:right w:val="single" w:sz="4" w:space="0" w:color="auto"/>
                  </w:tcBorders>
                </w:tcPr>
                <w:p w:rsidR="009152A7" w:rsidRPr="00644615" w:rsidRDefault="009152A7" w:rsidP="000F350E">
                  <w:pPr>
                    <w:pStyle w:val="ConsPlusCell"/>
                    <w:rPr>
                      <w:rFonts w:ascii="Times New Roman" w:hAnsi="Times New Roman" w:cs="Times New Roman"/>
                      <w:b/>
                    </w:rPr>
                  </w:pPr>
                  <w:r w:rsidRPr="00644615">
                    <w:rPr>
                      <w:rFonts w:ascii="Times New Roman" w:hAnsi="Times New Roman" w:cs="Times New Roman"/>
                      <w:b/>
                    </w:rPr>
                    <w:t>Индикатор 2.1.1.</w:t>
                  </w:r>
                </w:p>
                <w:p w:rsidR="009152A7" w:rsidRDefault="009152A7" w:rsidP="000F350E">
                  <w:pPr>
                    <w:pStyle w:val="ConsPlusCell"/>
                    <w:rPr>
                      <w:rFonts w:ascii="Times New Roman" w:hAnsi="Times New Roman" w:cs="Times New Roman"/>
                    </w:rPr>
                  </w:pPr>
                  <w:r w:rsidRPr="00644615">
                    <w:rPr>
                      <w:rFonts w:ascii="Times New Roman" w:hAnsi="Times New Roman" w:cs="Times New Roman"/>
                    </w:rPr>
                    <w:t xml:space="preserve">Доля охвата молодежи </w:t>
                  </w:r>
                  <w:proofErr w:type="gramStart"/>
                  <w:r w:rsidRPr="00644615">
                    <w:rPr>
                      <w:rFonts w:ascii="Times New Roman" w:hAnsi="Times New Roman" w:cs="Times New Roman"/>
                    </w:rPr>
                    <w:t>мероприятиями ,</w:t>
                  </w:r>
                  <w:proofErr w:type="gramEnd"/>
                  <w:r w:rsidRPr="00644615">
                    <w:rPr>
                      <w:rFonts w:ascii="Times New Roman" w:hAnsi="Times New Roman" w:cs="Times New Roman"/>
                    </w:rPr>
                    <w:t xml:space="preserve"> %</w:t>
                  </w:r>
                </w:p>
                <w:p w:rsidR="0089028D" w:rsidRPr="00644615" w:rsidRDefault="0089028D" w:rsidP="000F350E">
                  <w:pPr>
                    <w:pStyle w:val="ConsPlusCell"/>
                    <w:rPr>
                      <w:rFonts w:ascii="Times New Roman" w:hAnsi="Times New Roman" w:cs="Times New Roman"/>
                    </w:rPr>
                  </w:pPr>
                </w:p>
              </w:tc>
              <w:tc>
                <w:tcPr>
                  <w:tcW w:w="1368" w:type="dxa"/>
                  <w:tcBorders>
                    <w:top w:val="single" w:sz="4" w:space="0" w:color="auto"/>
                    <w:left w:val="single" w:sz="4" w:space="0" w:color="auto"/>
                    <w:bottom w:val="single" w:sz="4" w:space="0" w:color="auto"/>
                    <w:right w:val="single" w:sz="4" w:space="0" w:color="auto"/>
                  </w:tcBorders>
                </w:tcPr>
                <w:p w:rsidR="009152A7" w:rsidRPr="00644615" w:rsidRDefault="009152A7" w:rsidP="000F350E">
                  <w:pPr>
                    <w:pStyle w:val="ConsPlusCell"/>
                    <w:jc w:val="center"/>
                    <w:rPr>
                      <w:rFonts w:ascii="Times New Roman" w:hAnsi="Times New Roman" w:cs="Times New Roman"/>
                    </w:rPr>
                  </w:pPr>
                  <w:r w:rsidRPr="00644615">
                    <w:rPr>
                      <w:rFonts w:ascii="Times New Roman" w:hAnsi="Times New Roman" w:cs="Times New Roman"/>
                    </w:rPr>
                    <w:t>37</w:t>
                  </w:r>
                </w:p>
              </w:tc>
              <w:tc>
                <w:tcPr>
                  <w:tcW w:w="1275" w:type="dxa"/>
                  <w:tcBorders>
                    <w:top w:val="single" w:sz="4" w:space="0" w:color="auto"/>
                    <w:left w:val="single" w:sz="4" w:space="0" w:color="auto"/>
                    <w:bottom w:val="single" w:sz="4" w:space="0" w:color="auto"/>
                    <w:right w:val="single" w:sz="4" w:space="0" w:color="auto"/>
                  </w:tcBorders>
                </w:tcPr>
                <w:p w:rsidR="009152A7" w:rsidRPr="00644615" w:rsidRDefault="009152A7" w:rsidP="000F350E">
                  <w:pPr>
                    <w:pStyle w:val="ConsPlusCell"/>
                    <w:jc w:val="center"/>
                    <w:rPr>
                      <w:rFonts w:ascii="Times New Roman" w:hAnsi="Times New Roman" w:cs="Times New Roman"/>
                    </w:rPr>
                  </w:pPr>
                  <w:r w:rsidRPr="00644615">
                    <w:rPr>
                      <w:rFonts w:ascii="Times New Roman" w:hAnsi="Times New Roman" w:cs="Times New Roman"/>
                    </w:rPr>
                    <w:t>38,6</w:t>
                  </w:r>
                </w:p>
              </w:tc>
              <w:tc>
                <w:tcPr>
                  <w:tcW w:w="1276" w:type="dxa"/>
                  <w:tcBorders>
                    <w:top w:val="single" w:sz="4" w:space="0" w:color="auto"/>
                    <w:left w:val="single" w:sz="4" w:space="0" w:color="auto"/>
                    <w:bottom w:val="single" w:sz="4" w:space="0" w:color="auto"/>
                    <w:right w:val="single" w:sz="4" w:space="0" w:color="auto"/>
                  </w:tcBorders>
                </w:tcPr>
                <w:p w:rsidR="009152A7" w:rsidRPr="00644615" w:rsidRDefault="009152A7" w:rsidP="000F350E">
                  <w:pPr>
                    <w:spacing w:after="0" w:line="240" w:lineRule="auto"/>
                    <w:rPr>
                      <w:rFonts w:ascii="Times New Roman" w:hAnsi="Times New Roman" w:cs="Times New Roman"/>
                      <w:sz w:val="20"/>
                      <w:szCs w:val="20"/>
                    </w:rPr>
                  </w:pPr>
                  <w:r w:rsidRPr="00644615">
                    <w:rPr>
                      <w:rFonts w:ascii="Times New Roman" w:hAnsi="Times New Roman" w:cs="Times New Roman"/>
                      <w:sz w:val="20"/>
                      <w:szCs w:val="20"/>
                    </w:rPr>
                    <w:t>38,7</w:t>
                  </w:r>
                </w:p>
              </w:tc>
              <w:tc>
                <w:tcPr>
                  <w:tcW w:w="1276" w:type="dxa"/>
                  <w:tcBorders>
                    <w:top w:val="single" w:sz="4" w:space="0" w:color="auto"/>
                    <w:left w:val="single" w:sz="4" w:space="0" w:color="auto"/>
                    <w:bottom w:val="single" w:sz="4" w:space="0" w:color="auto"/>
                    <w:right w:val="single" w:sz="4" w:space="0" w:color="auto"/>
                  </w:tcBorders>
                </w:tcPr>
                <w:p w:rsidR="009152A7" w:rsidRPr="00644615" w:rsidRDefault="009152A7" w:rsidP="000F350E">
                  <w:pPr>
                    <w:spacing w:after="0" w:line="240" w:lineRule="auto"/>
                    <w:jc w:val="center"/>
                    <w:rPr>
                      <w:rFonts w:ascii="Times New Roman" w:hAnsi="Times New Roman" w:cs="Times New Roman"/>
                      <w:sz w:val="20"/>
                      <w:szCs w:val="20"/>
                    </w:rPr>
                  </w:pPr>
                  <w:r w:rsidRPr="00644615">
                    <w:rPr>
                      <w:rFonts w:ascii="Times New Roman" w:hAnsi="Times New Roman" w:cs="Times New Roman"/>
                      <w:sz w:val="20"/>
                      <w:szCs w:val="20"/>
                    </w:rPr>
                    <w:t>38,7</w:t>
                  </w:r>
                </w:p>
              </w:tc>
              <w:tc>
                <w:tcPr>
                  <w:tcW w:w="1276" w:type="dxa"/>
                  <w:tcBorders>
                    <w:top w:val="single" w:sz="4" w:space="0" w:color="auto"/>
                    <w:left w:val="single" w:sz="4" w:space="0" w:color="auto"/>
                    <w:bottom w:val="single" w:sz="4" w:space="0" w:color="auto"/>
                    <w:right w:val="single" w:sz="4" w:space="0" w:color="auto"/>
                  </w:tcBorders>
                </w:tcPr>
                <w:p w:rsidR="009152A7" w:rsidRPr="00644615" w:rsidRDefault="009152A7" w:rsidP="000F350E">
                  <w:pPr>
                    <w:spacing w:after="0" w:line="240" w:lineRule="auto"/>
                    <w:jc w:val="center"/>
                    <w:rPr>
                      <w:rFonts w:ascii="Times New Roman" w:hAnsi="Times New Roman" w:cs="Times New Roman"/>
                      <w:sz w:val="20"/>
                      <w:szCs w:val="20"/>
                    </w:rPr>
                  </w:pPr>
                  <w:r w:rsidRPr="00644615">
                    <w:rPr>
                      <w:rFonts w:ascii="Times New Roman" w:hAnsi="Times New Roman" w:cs="Times New Roman"/>
                      <w:sz w:val="20"/>
                      <w:szCs w:val="20"/>
                    </w:rPr>
                    <w:t>38,8</w:t>
                  </w:r>
                </w:p>
              </w:tc>
              <w:tc>
                <w:tcPr>
                  <w:tcW w:w="1275" w:type="dxa"/>
                  <w:tcBorders>
                    <w:top w:val="single" w:sz="4" w:space="0" w:color="auto"/>
                    <w:left w:val="single" w:sz="4" w:space="0" w:color="auto"/>
                    <w:bottom w:val="single" w:sz="4" w:space="0" w:color="auto"/>
                    <w:right w:val="single" w:sz="4" w:space="0" w:color="auto"/>
                  </w:tcBorders>
                </w:tcPr>
                <w:p w:rsidR="009152A7" w:rsidRPr="00644615" w:rsidRDefault="009152A7" w:rsidP="000F350E">
                  <w:pPr>
                    <w:spacing w:after="0" w:line="240" w:lineRule="auto"/>
                    <w:jc w:val="center"/>
                    <w:rPr>
                      <w:rFonts w:ascii="Times New Roman" w:hAnsi="Times New Roman" w:cs="Times New Roman"/>
                      <w:sz w:val="20"/>
                      <w:szCs w:val="20"/>
                    </w:rPr>
                  </w:pPr>
                  <w:r w:rsidRPr="00644615">
                    <w:rPr>
                      <w:rFonts w:ascii="Times New Roman" w:hAnsi="Times New Roman" w:cs="Times New Roman"/>
                      <w:sz w:val="20"/>
                      <w:szCs w:val="20"/>
                    </w:rPr>
                    <w:t>39</w:t>
                  </w:r>
                </w:p>
              </w:tc>
              <w:tc>
                <w:tcPr>
                  <w:tcW w:w="1184" w:type="dxa"/>
                  <w:tcBorders>
                    <w:top w:val="single" w:sz="4" w:space="0" w:color="auto"/>
                    <w:left w:val="single" w:sz="4" w:space="0" w:color="auto"/>
                    <w:bottom w:val="single" w:sz="4" w:space="0" w:color="auto"/>
                    <w:right w:val="single" w:sz="4" w:space="0" w:color="auto"/>
                  </w:tcBorders>
                </w:tcPr>
                <w:p w:rsidR="009152A7" w:rsidRPr="00644615" w:rsidRDefault="009152A7" w:rsidP="000F350E">
                  <w:pPr>
                    <w:spacing w:after="0" w:line="240" w:lineRule="auto"/>
                    <w:jc w:val="center"/>
                    <w:rPr>
                      <w:rFonts w:ascii="Times New Roman" w:hAnsi="Times New Roman" w:cs="Times New Roman"/>
                      <w:sz w:val="20"/>
                      <w:szCs w:val="20"/>
                    </w:rPr>
                  </w:pPr>
                  <w:r w:rsidRPr="00644615">
                    <w:rPr>
                      <w:rFonts w:ascii="Times New Roman" w:hAnsi="Times New Roman" w:cs="Times New Roman"/>
                      <w:sz w:val="20"/>
                      <w:szCs w:val="20"/>
                    </w:rPr>
                    <w:t>39,2</w:t>
                  </w:r>
                </w:p>
              </w:tc>
            </w:tr>
            <w:tr w:rsidR="009152A7" w:rsidRPr="00035A77" w:rsidTr="008902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526" w:type="dxa"/>
                  <w:gridSpan w:val="2"/>
                  <w:tcBorders>
                    <w:top w:val="single" w:sz="4" w:space="0" w:color="auto"/>
                    <w:left w:val="single" w:sz="4" w:space="0" w:color="auto"/>
                    <w:bottom w:val="single" w:sz="4" w:space="0" w:color="auto"/>
                    <w:right w:val="single" w:sz="4" w:space="0" w:color="auto"/>
                  </w:tcBorders>
                </w:tcPr>
                <w:p w:rsidR="009152A7" w:rsidRPr="00644615" w:rsidRDefault="009152A7" w:rsidP="000F350E">
                  <w:pPr>
                    <w:pStyle w:val="ConsPlusCell"/>
                    <w:rPr>
                      <w:rFonts w:ascii="Times New Roman" w:hAnsi="Times New Roman" w:cs="Times New Roman"/>
                      <w:b/>
                    </w:rPr>
                  </w:pPr>
                  <w:r w:rsidRPr="00644615">
                    <w:rPr>
                      <w:rFonts w:ascii="Times New Roman" w:hAnsi="Times New Roman" w:cs="Times New Roman"/>
                      <w:b/>
                    </w:rPr>
                    <w:lastRenderedPageBreak/>
                    <w:t>Индикатор 2.1.2.</w:t>
                  </w:r>
                </w:p>
                <w:p w:rsidR="009152A7" w:rsidRPr="00644615" w:rsidRDefault="009152A7" w:rsidP="000F350E">
                  <w:pPr>
                    <w:pStyle w:val="ConsPlusCell"/>
                    <w:rPr>
                      <w:rFonts w:ascii="Times New Roman" w:hAnsi="Times New Roman" w:cs="Times New Roman"/>
                    </w:rPr>
                  </w:pPr>
                  <w:r w:rsidRPr="00644615">
                    <w:rPr>
                      <w:rFonts w:ascii="Times New Roman" w:hAnsi="Times New Roman" w:cs="Times New Roman"/>
                    </w:rPr>
                    <w:t>Доля молодежи, входящей в общественные организации и объединения, %</w:t>
                  </w:r>
                </w:p>
              </w:tc>
              <w:tc>
                <w:tcPr>
                  <w:tcW w:w="1368" w:type="dxa"/>
                  <w:tcBorders>
                    <w:top w:val="single" w:sz="4" w:space="0" w:color="auto"/>
                    <w:left w:val="single" w:sz="4" w:space="0" w:color="auto"/>
                    <w:bottom w:val="single" w:sz="4" w:space="0" w:color="auto"/>
                    <w:right w:val="single" w:sz="4" w:space="0" w:color="auto"/>
                  </w:tcBorders>
                </w:tcPr>
                <w:p w:rsidR="009152A7" w:rsidRPr="00644615" w:rsidRDefault="009152A7" w:rsidP="000F350E">
                  <w:pPr>
                    <w:pStyle w:val="ConsPlusCell"/>
                    <w:jc w:val="center"/>
                    <w:rPr>
                      <w:rFonts w:ascii="Times New Roman" w:hAnsi="Times New Roman" w:cs="Times New Roman"/>
                    </w:rPr>
                  </w:pPr>
                  <w:r w:rsidRPr="00644615">
                    <w:rPr>
                      <w:rFonts w:ascii="Times New Roman" w:hAnsi="Times New Roman" w:cs="Times New Roman"/>
                    </w:rPr>
                    <w:t>16</w:t>
                  </w:r>
                </w:p>
              </w:tc>
              <w:tc>
                <w:tcPr>
                  <w:tcW w:w="1275" w:type="dxa"/>
                  <w:tcBorders>
                    <w:top w:val="single" w:sz="4" w:space="0" w:color="auto"/>
                    <w:left w:val="single" w:sz="4" w:space="0" w:color="auto"/>
                    <w:bottom w:val="single" w:sz="4" w:space="0" w:color="auto"/>
                    <w:right w:val="single" w:sz="4" w:space="0" w:color="auto"/>
                  </w:tcBorders>
                </w:tcPr>
                <w:p w:rsidR="009152A7" w:rsidRPr="00644615" w:rsidRDefault="009152A7" w:rsidP="000F350E">
                  <w:pPr>
                    <w:pStyle w:val="ConsPlusCell"/>
                    <w:jc w:val="center"/>
                    <w:rPr>
                      <w:rFonts w:ascii="Times New Roman" w:hAnsi="Times New Roman" w:cs="Times New Roman"/>
                    </w:rPr>
                  </w:pPr>
                  <w:r w:rsidRPr="00644615">
                    <w:rPr>
                      <w:rFonts w:ascii="Times New Roman" w:hAnsi="Times New Roman" w:cs="Times New Roman"/>
                    </w:rPr>
                    <w:t>17,2</w:t>
                  </w:r>
                </w:p>
              </w:tc>
              <w:tc>
                <w:tcPr>
                  <w:tcW w:w="1276" w:type="dxa"/>
                  <w:tcBorders>
                    <w:top w:val="single" w:sz="4" w:space="0" w:color="auto"/>
                    <w:left w:val="single" w:sz="4" w:space="0" w:color="auto"/>
                    <w:bottom w:val="single" w:sz="4" w:space="0" w:color="auto"/>
                    <w:right w:val="single" w:sz="4" w:space="0" w:color="auto"/>
                  </w:tcBorders>
                </w:tcPr>
                <w:p w:rsidR="009152A7" w:rsidRPr="00644615" w:rsidRDefault="009152A7" w:rsidP="000F350E">
                  <w:pPr>
                    <w:widowControl w:val="0"/>
                    <w:autoSpaceDE w:val="0"/>
                    <w:autoSpaceDN w:val="0"/>
                    <w:adjustRightInd w:val="0"/>
                    <w:spacing w:after="0" w:line="240" w:lineRule="auto"/>
                    <w:jc w:val="center"/>
                    <w:rPr>
                      <w:rFonts w:ascii="Times New Roman" w:hAnsi="Times New Roman" w:cs="Times New Roman"/>
                      <w:bCs/>
                      <w:sz w:val="20"/>
                      <w:szCs w:val="20"/>
                    </w:rPr>
                  </w:pPr>
                  <w:r w:rsidRPr="00644615">
                    <w:rPr>
                      <w:rFonts w:ascii="Times New Roman" w:hAnsi="Times New Roman" w:cs="Times New Roman"/>
                      <w:bCs/>
                      <w:sz w:val="20"/>
                      <w:szCs w:val="20"/>
                    </w:rPr>
                    <w:t>17,2</w:t>
                  </w:r>
                </w:p>
              </w:tc>
              <w:tc>
                <w:tcPr>
                  <w:tcW w:w="1276" w:type="dxa"/>
                  <w:tcBorders>
                    <w:top w:val="single" w:sz="4" w:space="0" w:color="auto"/>
                    <w:left w:val="single" w:sz="4" w:space="0" w:color="auto"/>
                    <w:bottom w:val="single" w:sz="4" w:space="0" w:color="auto"/>
                    <w:right w:val="single" w:sz="4" w:space="0" w:color="auto"/>
                  </w:tcBorders>
                </w:tcPr>
                <w:p w:rsidR="009152A7" w:rsidRPr="00644615" w:rsidRDefault="009152A7" w:rsidP="000F350E">
                  <w:pPr>
                    <w:widowControl w:val="0"/>
                    <w:autoSpaceDE w:val="0"/>
                    <w:autoSpaceDN w:val="0"/>
                    <w:adjustRightInd w:val="0"/>
                    <w:spacing w:after="0" w:line="240" w:lineRule="auto"/>
                    <w:jc w:val="center"/>
                    <w:rPr>
                      <w:rFonts w:ascii="Times New Roman" w:hAnsi="Times New Roman" w:cs="Times New Roman"/>
                      <w:bCs/>
                      <w:sz w:val="20"/>
                      <w:szCs w:val="20"/>
                    </w:rPr>
                  </w:pPr>
                  <w:r w:rsidRPr="00644615">
                    <w:rPr>
                      <w:rFonts w:ascii="Times New Roman" w:hAnsi="Times New Roman" w:cs="Times New Roman"/>
                      <w:bCs/>
                      <w:sz w:val="20"/>
                      <w:szCs w:val="20"/>
                    </w:rPr>
                    <w:t>17,3</w:t>
                  </w:r>
                </w:p>
              </w:tc>
              <w:tc>
                <w:tcPr>
                  <w:tcW w:w="1276" w:type="dxa"/>
                  <w:tcBorders>
                    <w:top w:val="single" w:sz="4" w:space="0" w:color="auto"/>
                    <w:left w:val="single" w:sz="4" w:space="0" w:color="auto"/>
                    <w:bottom w:val="single" w:sz="4" w:space="0" w:color="auto"/>
                    <w:right w:val="single" w:sz="4" w:space="0" w:color="auto"/>
                  </w:tcBorders>
                </w:tcPr>
                <w:p w:rsidR="009152A7" w:rsidRPr="00644615" w:rsidRDefault="009152A7" w:rsidP="000F350E">
                  <w:pPr>
                    <w:widowControl w:val="0"/>
                    <w:autoSpaceDE w:val="0"/>
                    <w:autoSpaceDN w:val="0"/>
                    <w:adjustRightInd w:val="0"/>
                    <w:spacing w:after="0" w:line="240" w:lineRule="auto"/>
                    <w:jc w:val="center"/>
                    <w:rPr>
                      <w:rFonts w:ascii="Times New Roman" w:hAnsi="Times New Roman" w:cs="Times New Roman"/>
                      <w:bCs/>
                      <w:sz w:val="20"/>
                      <w:szCs w:val="20"/>
                    </w:rPr>
                  </w:pPr>
                  <w:r w:rsidRPr="00644615">
                    <w:rPr>
                      <w:rFonts w:ascii="Times New Roman" w:hAnsi="Times New Roman" w:cs="Times New Roman"/>
                      <w:bCs/>
                      <w:sz w:val="20"/>
                      <w:szCs w:val="20"/>
                    </w:rPr>
                    <w:t>17,3</w:t>
                  </w:r>
                </w:p>
              </w:tc>
              <w:tc>
                <w:tcPr>
                  <w:tcW w:w="1275" w:type="dxa"/>
                  <w:tcBorders>
                    <w:top w:val="single" w:sz="4" w:space="0" w:color="auto"/>
                    <w:left w:val="single" w:sz="4" w:space="0" w:color="auto"/>
                    <w:bottom w:val="single" w:sz="4" w:space="0" w:color="auto"/>
                    <w:right w:val="single" w:sz="4" w:space="0" w:color="auto"/>
                  </w:tcBorders>
                </w:tcPr>
                <w:p w:rsidR="009152A7" w:rsidRPr="00644615" w:rsidRDefault="009152A7" w:rsidP="000F350E">
                  <w:pPr>
                    <w:widowControl w:val="0"/>
                    <w:autoSpaceDE w:val="0"/>
                    <w:autoSpaceDN w:val="0"/>
                    <w:adjustRightInd w:val="0"/>
                    <w:spacing w:after="0" w:line="240" w:lineRule="auto"/>
                    <w:jc w:val="center"/>
                    <w:rPr>
                      <w:rFonts w:ascii="Times New Roman" w:hAnsi="Times New Roman" w:cs="Times New Roman"/>
                      <w:bCs/>
                      <w:sz w:val="20"/>
                      <w:szCs w:val="20"/>
                    </w:rPr>
                  </w:pPr>
                  <w:r w:rsidRPr="00644615">
                    <w:rPr>
                      <w:rFonts w:ascii="Times New Roman" w:hAnsi="Times New Roman" w:cs="Times New Roman"/>
                      <w:bCs/>
                      <w:sz w:val="20"/>
                      <w:szCs w:val="20"/>
                    </w:rPr>
                    <w:t>17,4</w:t>
                  </w:r>
                </w:p>
              </w:tc>
              <w:tc>
                <w:tcPr>
                  <w:tcW w:w="1184" w:type="dxa"/>
                  <w:tcBorders>
                    <w:top w:val="single" w:sz="4" w:space="0" w:color="auto"/>
                    <w:left w:val="single" w:sz="4" w:space="0" w:color="auto"/>
                    <w:bottom w:val="single" w:sz="4" w:space="0" w:color="auto"/>
                    <w:right w:val="single" w:sz="4" w:space="0" w:color="auto"/>
                  </w:tcBorders>
                </w:tcPr>
                <w:p w:rsidR="009152A7" w:rsidRPr="00644615" w:rsidRDefault="009152A7" w:rsidP="000F350E">
                  <w:pPr>
                    <w:widowControl w:val="0"/>
                    <w:autoSpaceDE w:val="0"/>
                    <w:autoSpaceDN w:val="0"/>
                    <w:adjustRightInd w:val="0"/>
                    <w:spacing w:after="0" w:line="240" w:lineRule="auto"/>
                    <w:jc w:val="center"/>
                    <w:rPr>
                      <w:rFonts w:ascii="Times New Roman" w:hAnsi="Times New Roman" w:cs="Times New Roman"/>
                      <w:bCs/>
                      <w:sz w:val="20"/>
                      <w:szCs w:val="20"/>
                    </w:rPr>
                  </w:pPr>
                  <w:r w:rsidRPr="00644615">
                    <w:rPr>
                      <w:rFonts w:ascii="Times New Roman" w:hAnsi="Times New Roman" w:cs="Times New Roman"/>
                      <w:bCs/>
                      <w:sz w:val="20"/>
                      <w:szCs w:val="20"/>
                    </w:rPr>
                    <w:t>17,4</w:t>
                  </w:r>
                </w:p>
              </w:tc>
            </w:tr>
            <w:tr w:rsidR="009152A7" w:rsidRPr="00035A77" w:rsidTr="008902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526" w:type="dxa"/>
                  <w:gridSpan w:val="2"/>
                  <w:tcBorders>
                    <w:top w:val="single" w:sz="4" w:space="0" w:color="auto"/>
                    <w:left w:val="single" w:sz="4" w:space="0" w:color="auto"/>
                    <w:bottom w:val="single" w:sz="4" w:space="0" w:color="auto"/>
                    <w:right w:val="single" w:sz="4" w:space="0" w:color="auto"/>
                  </w:tcBorders>
                </w:tcPr>
                <w:p w:rsidR="009152A7" w:rsidRPr="00644615" w:rsidRDefault="009152A7" w:rsidP="000F350E">
                  <w:pPr>
                    <w:pStyle w:val="ConsPlusCell"/>
                    <w:rPr>
                      <w:rFonts w:ascii="Times New Roman" w:hAnsi="Times New Roman" w:cs="Times New Roman"/>
                      <w:b/>
                    </w:rPr>
                  </w:pPr>
                  <w:r w:rsidRPr="00644615">
                    <w:rPr>
                      <w:rFonts w:ascii="Times New Roman" w:hAnsi="Times New Roman" w:cs="Times New Roman"/>
                      <w:b/>
                    </w:rPr>
                    <w:t>Индикатор 2.1.3.</w:t>
                  </w:r>
                </w:p>
                <w:p w:rsidR="009152A7" w:rsidRPr="00644615" w:rsidRDefault="009152A7" w:rsidP="000F350E">
                  <w:pPr>
                    <w:pStyle w:val="ConsPlusCell"/>
                    <w:rPr>
                      <w:rFonts w:ascii="Times New Roman" w:hAnsi="Times New Roman" w:cs="Times New Roman"/>
                    </w:rPr>
                  </w:pPr>
                  <w:r w:rsidRPr="00644615">
                    <w:rPr>
                      <w:rFonts w:ascii="Times New Roman" w:hAnsi="Times New Roman" w:cs="Times New Roman"/>
                    </w:rPr>
                    <w:t>Доля молодых людей, охваченных волонтерской деятельностью, %</w:t>
                  </w:r>
                </w:p>
              </w:tc>
              <w:tc>
                <w:tcPr>
                  <w:tcW w:w="1368" w:type="dxa"/>
                  <w:tcBorders>
                    <w:top w:val="single" w:sz="4" w:space="0" w:color="auto"/>
                    <w:left w:val="single" w:sz="4" w:space="0" w:color="auto"/>
                    <w:bottom w:val="single" w:sz="4" w:space="0" w:color="auto"/>
                    <w:right w:val="single" w:sz="4" w:space="0" w:color="auto"/>
                  </w:tcBorders>
                </w:tcPr>
                <w:p w:rsidR="009152A7" w:rsidRPr="00644615" w:rsidRDefault="009152A7" w:rsidP="000F350E">
                  <w:pPr>
                    <w:pStyle w:val="ConsPlusCell"/>
                    <w:jc w:val="center"/>
                    <w:rPr>
                      <w:rFonts w:ascii="Times New Roman" w:hAnsi="Times New Roman" w:cs="Times New Roman"/>
                    </w:rPr>
                  </w:pPr>
                  <w:r w:rsidRPr="00644615">
                    <w:rPr>
                      <w:rFonts w:ascii="Times New Roman" w:hAnsi="Times New Roman" w:cs="Times New Roman"/>
                    </w:rPr>
                    <w:t>6</w:t>
                  </w:r>
                </w:p>
              </w:tc>
              <w:tc>
                <w:tcPr>
                  <w:tcW w:w="1275" w:type="dxa"/>
                  <w:tcBorders>
                    <w:top w:val="single" w:sz="4" w:space="0" w:color="auto"/>
                    <w:left w:val="single" w:sz="4" w:space="0" w:color="auto"/>
                    <w:bottom w:val="single" w:sz="4" w:space="0" w:color="auto"/>
                    <w:right w:val="single" w:sz="4" w:space="0" w:color="auto"/>
                  </w:tcBorders>
                </w:tcPr>
                <w:p w:rsidR="009152A7" w:rsidRPr="00644615" w:rsidRDefault="009152A7" w:rsidP="000F350E">
                  <w:pPr>
                    <w:pStyle w:val="ConsPlusCell"/>
                    <w:jc w:val="center"/>
                    <w:rPr>
                      <w:rFonts w:ascii="Times New Roman" w:hAnsi="Times New Roman" w:cs="Times New Roman"/>
                    </w:rPr>
                  </w:pPr>
                  <w:r w:rsidRPr="00644615">
                    <w:rPr>
                      <w:rFonts w:ascii="Times New Roman" w:hAnsi="Times New Roman" w:cs="Times New Roman"/>
                    </w:rPr>
                    <w:t>7,4</w:t>
                  </w:r>
                </w:p>
              </w:tc>
              <w:tc>
                <w:tcPr>
                  <w:tcW w:w="1276" w:type="dxa"/>
                  <w:tcBorders>
                    <w:top w:val="single" w:sz="4" w:space="0" w:color="auto"/>
                    <w:left w:val="single" w:sz="4" w:space="0" w:color="auto"/>
                    <w:bottom w:val="single" w:sz="4" w:space="0" w:color="auto"/>
                    <w:right w:val="single" w:sz="4" w:space="0" w:color="auto"/>
                  </w:tcBorders>
                </w:tcPr>
                <w:p w:rsidR="009152A7" w:rsidRPr="00644615" w:rsidRDefault="009152A7" w:rsidP="000F350E">
                  <w:pPr>
                    <w:widowControl w:val="0"/>
                    <w:autoSpaceDE w:val="0"/>
                    <w:autoSpaceDN w:val="0"/>
                    <w:adjustRightInd w:val="0"/>
                    <w:spacing w:after="0" w:line="240" w:lineRule="auto"/>
                    <w:jc w:val="center"/>
                    <w:rPr>
                      <w:rFonts w:ascii="Times New Roman" w:hAnsi="Times New Roman" w:cs="Times New Roman"/>
                      <w:bCs/>
                      <w:sz w:val="20"/>
                      <w:szCs w:val="20"/>
                    </w:rPr>
                  </w:pPr>
                  <w:r w:rsidRPr="00644615">
                    <w:rPr>
                      <w:rFonts w:ascii="Times New Roman" w:hAnsi="Times New Roman" w:cs="Times New Roman"/>
                      <w:bCs/>
                      <w:sz w:val="20"/>
                      <w:szCs w:val="20"/>
                    </w:rPr>
                    <w:t>7,6</w:t>
                  </w:r>
                </w:p>
              </w:tc>
              <w:tc>
                <w:tcPr>
                  <w:tcW w:w="1276" w:type="dxa"/>
                  <w:tcBorders>
                    <w:top w:val="single" w:sz="4" w:space="0" w:color="auto"/>
                    <w:left w:val="single" w:sz="4" w:space="0" w:color="auto"/>
                    <w:bottom w:val="single" w:sz="4" w:space="0" w:color="auto"/>
                    <w:right w:val="single" w:sz="4" w:space="0" w:color="auto"/>
                  </w:tcBorders>
                </w:tcPr>
                <w:p w:rsidR="009152A7" w:rsidRPr="00644615" w:rsidRDefault="009152A7" w:rsidP="000F350E">
                  <w:pPr>
                    <w:widowControl w:val="0"/>
                    <w:autoSpaceDE w:val="0"/>
                    <w:autoSpaceDN w:val="0"/>
                    <w:adjustRightInd w:val="0"/>
                    <w:spacing w:after="0" w:line="240" w:lineRule="auto"/>
                    <w:jc w:val="center"/>
                    <w:rPr>
                      <w:rFonts w:ascii="Times New Roman" w:hAnsi="Times New Roman" w:cs="Times New Roman"/>
                      <w:bCs/>
                      <w:sz w:val="20"/>
                      <w:szCs w:val="20"/>
                    </w:rPr>
                  </w:pPr>
                  <w:r w:rsidRPr="00644615">
                    <w:rPr>
                      <w:rFonts w:ascii="Times New Roman" w:hAnsi="Times New Roman" w:cs="Times New Roman"/>
                      <w:bCs/>
                      <w:sz w:val="20"/>
                      <w:szCs w:val="20"/>
                    </w:rPr>
                    <w:t>7,8</w:t>
                  </w:r>
                </w:p>
              </w:tc>
              <w:tc>
                <w:tcPr>
                  <w:tcW w:w="1276" w:type="dxa"/>
                  <w:tcBorders>
                    <w:top w:val="single" w:sz="4" w:space="0" w:color="auto"/>
                    <w:left w:val="single" w:sz="4" w:space="0" w:color="auto"/>
                    <w:bottom w:val="single" w:sz="4" w:space="0" w:color="auto"/>
                    <w:right w:val="single" w:sz="4" w:space="0" w:color="auto"/>
                  </w:tcBorders>
                </w:tcPr>
                <w:p w:rsidR="009152A7" w:rsidRPr="00644615" w:rsidRDefault="009152A7" w:rsidP="000F350E">
                  <w:pPr>
                    <w:widowControl w:val="0"/>
                    <w:autoSpaceDE w:val="0"/>
                    <w:autoSpaceDN w:val="0"/>
                    <w:adjustRightInd w:val="0"/>
                    <w:spacing w:after="0" w:line="240" w:lineRule="auto"/>
                    <w:jc w:val="center"/>
                    <w:rPr>
                      <w:rFonts w:ascii="Times New Roman" w:hAnsi="Times New Roman" w:cs="Times New Roman"/>
                      <w:bCs/>
                      <w:sz w:val="20"/>
                      <w:szCs w:val="20"/>
                    </w:rPr>
                  </w:pPr>
                  <w:r w:rsidRPr="00644615">
                    <w:rPr>
                      <w:rFonts w:ascii="Times New Roman" w:hAnsi="Times New Roman" w:cs="Times New Roman"/>
                      <w:bCs/>
                      <w:sz w:val="20"/>
                      <w:szCs w:val="20"/>
                    </w:rPr>
                    <w:t>8</w:t>
                  </w:r>
                </w:p>
              </w:tc>
              <w:tc>
                <w:tcPr>
                  <w:tcW w:w="1275" w:type="dxa"/>
                  <w:tcBorders>
                    <w:top w:val="single" w:sz="4" w:space="0" w:color="auto"/>
                    <w:left w:val="single" w:sz="4" w:space="0" w:color="auto"/>
                    <w:bottom w:val="single" w:sz="4" w:space="0" w:color="auto"/>
                    <w:right w:val="single" w:sz="4" w:space="0" w:color="auto"/>
                  </w:tcBorders>
                </w:tcPr>
                <w:p w:rsidR="009152A7" w:rsidRPr="00644615" w:rsidRDefault="009152A7" w:rsidP="000F350E">
                  <w:pPr>
                    <w:widowControl w:val="0"/>
                    <w:autoSpaceDE w:val="0"/>
                    <w:autoSpaceDN w:val="0"/>
                    <w:adjustRightInd w:val="0"/>
                    <w:spacing w:after="0" w:line="240" w:lineRule="auto"/>
                    <w:jc w:val="center"/>
                    <w:rPr>
                      <w:rFonts w:ascii="Times New Roman" w:hAnsi="Times New Roman" w:cs="Times New Roman"/>
                      <w:bCs/>
                      <w:sz w:val="20"/>
                      <w:szCs w:val="20"/>
                    </w:rPr>
                  </w:pPr>
                  <w:r w:rsidRPr="00644615">
                    <w:rPr>
                      <w:rFonts w:ascii="Times New Roman" w:hAnsi="Times New Roman" w:cs="Times New Roman"/>
                      <w:bCs/>
                      <w:sz w:val="20"/>
                      <w:szCs w:val="20"/>
                    </w:rPr>
                    <w:t>8,2</w:t>
                  </w:r>
                </w:p>
              </w:tc>
              <w:tc>
                <w:tcPr>
                  <w:tcW w:w="1184" w:type="dxa"/>
                  <w:tcBorders>
                    <w:top w:val="single" w:sz="4" w:space="0" w:color="auto"/>
                    <w:left w:val="single" w:sz="4" w:space="0" w:color="auto"/>
                    <w:bottom w:val="single" w:sz="4" w:space="0" w:color="auto"/>
                    <w:right w:val="single" w:sz="4" w:space="0" w:color="auto"/>
                  </w:tcBorders>
                </w:tcPr>
                <w:p w:rsidR="009152A7" w:rsidRPr="00644615" w:rsidRDefault="009152A7" w:rsidP="000F350E">
                  <w:pPr>
                    <w:widowControl w:val="0"/>
                    <w:autoSpaceDE w:val="0"/>
                    <w:autoSpaceDN w:val="0"/>
                    <w:adjustRightInd w:val="0"/>
                    <w:spacing w:after="0" w:line="240" w:lineRule="auto"/>
                    <w:jc w:val="center"/>
                    <w:rPr>
                      <w:rFonts w:ascii="Times New Roman" w:hAnsi="Times New Roman" w:cs="Times New Roman"/>
                      <w:bCs/>
                      <w:sz w:val="20"/>
                      <w:szCs w:val="20"/>
                    </w:rPr>
                  </w:pPr>
                  <w:r w:rsidRPr="00644615">
                    <w:rPr>
                      <w:rFonts w:ascii="Times New Roman" w:hAnsi="Times New Roman" w:cs="Times New Roman"/>
                      <w:bCs/>
                      <w:sz w:val="20"/>
                      <w:szCs w:val="20"/>
                    </w:rPr>
                    <w:t>8,4</w:t>
                  </w:r>
                </w:p>
              </w:tc>
            </w:tr>
            <w:tr w:rsidR="00FA22E5" w:rsidRPr="00035A77" w:rsidTr="000F35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2"/>
              </w:trPr>
              <w:tc>
                <w:tcPr>
                  <w:tcW w:w="12456" w:type="dxa"/>
                  <w:gridSpan w:val="9"/>
                  <w:tcBorders>
                    <w:top w:val="single" w:sz="4" w:space="0" w:color="auto"/>
                    <w:left w:val="single" w:sz="4" w:space="0" w:color="auto"/>
                    <w:bottom w:val="single" w:sz="4" w:space="0" w:color="auto"/>
                    <w:right w:val="single" w:sz="4" w:space="0" w:color="auto"/>
                  </w:tcBorders>
                </w:tcPr>
                <w:p w:rsidR="00FA22E5" w:rsidRPr="00644615" w:rsidRDefault="00FA22E5" w:rsidP="00644615">
                  <w:pPr>
                    <w:spacing w:after="0" w:line="240" w:lineRule="auto"/>
                    <w:jc w:val="both"/>
                    <w:rPr>
                      <w:rFonts w:ascii="Times New Roman" w:hAnsi="Times New Roman" w:cs="Times New Roman"/>
                      <w:sz w:val="20"/>
                      <w:szCs w:val="20"/>
                    </w:rPr>
                  </w:pPr>
                  <w:r w:rsidRPr="00644615">
                    <w:rPr>
                      <w:rFonts w:ascii="Times New Roman" w:hAnsi="Times New Roman" w:cs="Times New Roman"/>
                      <w:b/>
                      <w:sz w:val="20"/>
                      <w:szCs w:val="20"/>
                    </w:rPr>
                    <w:t>Задача 2</w:t>
                  </w:r>
                  <w:r w:rsidRPr="00644615">
                    <w:rPr>
                      <w:rFonts w:ascii="Times New Roman" w:hAnsi="Times New Roman" w:cs="Times New Roman"/>
                      <w:sz w:val="20"/>
                      <w:szCs w:val="20"/>
                    </w:rPr>
                    <w:t>.</w:t>
                  </w:r>
                  <w:r w:rsidRPr="00644615">
                    <w:rPr>
                      <w:rFonts w:ascii="Times New Roman" w:hAnsi="Times New Roman" w:cs="Times New Roman"/>
                      <w:b/>
                      <w:sz w:val="20"/>
                      <w:szCs w:val="20"/>
                    </w:rPr>
                    <w:t>2.</w:t>
                  </w:r>
                  <w:r w:rsidRPr="00644615">
                    <w:rPr>
                      <w:rFonts w:ascii="Times New Roman" w:hAnsi="Times New Roman" w:cs="Times New Roman"/>
                      <w:sz w:val="20"/>
                      <w:szCs w:val="20"/>
                    </w:rPr>
                    <w:t xml:space="preserve"> Создание условий и возможностей для профессиональной </w:t>
                  </w:r>
                  <w:proofErr w:type="gramStart"/>
                  <w:r w:rsidRPr="00644615">
                    <w:rPr>
                      <w:rFonts w:ascii="Times New Roman" w:hAnsi="Times New Roman" w:cs="Times New Roman"/>
                      <w:sz w:val="20"/>
                      <w:szCs w:val="20"/>
                    </w:rPr>
                    <w:t>самореализации,  временной</w:t>
                  </w:r>
                  <w:proofErr w:type="gramEnd"/>
                  <w:r w:rsidRPr="00644615">
                    <w:rPr>
                      <w:rFonts w:ascii="Times New Roman" w:hAnsi="Times New Roman" w:cs="Times New Roman"/>
                      <w:sz w:val="20"/>
                      <w:szCs w:val="20"/>
                    </w:rPr>
                    <w:t xml:space="preserve"> и сезонной занятости с</w:t>
                  </w:r>
                  <w:r w:rsidR="00644615">
                    <w:rPr>
                      <w:rFonts w:ascii="Times New Roman" w:hAnsi="Times New Roman" w:cs="Times New Roman"/>
                      <w:sz w:val="20"/>
                      <w:szCs w:val="20"/>
                    </w:rPr>
                    <w:t>туденческой и учащейся молодежи</w:t>
                  </w:r>
                </w:p>
              </w:tc>
            </w:tr>
            <w:tr w:rsidR="009152A7" w:rsidRPr="00035A77" w:rsidTr="008902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526" w:type="dxa"/>
                  <w:gridSpan w:val="2"/>
                  <w:tcBorders>
                    <w:top w:val="single" w:sz="4" w:space="0" w:color="auto"/>
                    <w:left w:val="single" w:sz="4" w:space="0" w:color="auto"/>
                    <w:bottom w:val="single" w:sz="4" w:space="0" w:color="auto"/>
                    <w:right w:val="single" w:sz="4" w:space="0" w:color="auto"/>
                  </w:tcBorders>
                </w:tcPr>
                <w:p w:rsidR="009152A7" w:rsidRPr="00644615" w:rsidRDefault="009152A7" w:rsidP="000F350E">
                  <w:pPr>
                    <w:pStyle w:val="ConsPlusCell"/>
                    <w:rPr>
                      <w:rFonts w:ascii="Times New Roman" w:hAnsi="Times New Roman" w:cs="Times New Roman"/>
                    </w:rPr>
                  </w:pPr>
                  <w:r w:rsidRPr="00644615">
                    <w:rPr>
                      <w:rFonts w:ascii="Times New Roman" w:hAnsi="Times New Roman" w:cs="Times New Roman"/>
                      <w:b/>
                    </w:rPr>
                    <w:t>Индикатор 2.2.1</w:t>
                  </w:r>
                  <w:r w:rsidRPr="00644615">
                    <w:rPr>
                      <w:rFonts w:ascii="Times New Roman" w:hAnsi="Times New Roman" w:cs="Times New Roman"/>
                    </w:rPr>
                    <w:t>.</w:t>
                  </w:r>
                </w:p>
                <w:p w:rsidR="009152A7" w:rsidRPr="00644615" w:rsidRDefault="009152A7" w:rsidP="00644615">
                  <w:pPr>
                    <w:pStyle w:val="ConsPlusCell"/>
                    <w:rPr>
                      <w:rFonts w:ascii="Times New Roman" w:hAnsi="Times New Roman" w:cs="Times New Roman"/>
                    </w:rPr>
                  </w:pPr>
                  <w:r w:rsidRPr="00644615">
                    <w:rPr>
                      <w:rFonts w:ascii="Times New Roman" w:hAnsi="Times New Roman" w:cs="Times New Roman"/>
                    </w:rPr>
                    <w:t xml:space="preserve">Доля молодых людей, охваченных трудовой занятостью в летний </w:t>
                  </w:r>
                  <w:proofErr w:type="gramStart"/>
                  <w:r w:rsidRPr="00644615">
                    <w:rPr>
                      <w:rFonts w:ascii="Times New Roman" w:hAnsi="Times New Roman" w:cs="Times New Roman"/>
                    </w:rPr>
                    <w:t>период,%</w:t>
                  </w:r>
                  <w:proofErr w:type="gramEnd"/>
                </w:p>
              </w:tc>
              <w:tc>
                <w:tcPr>
                  <w:tcW w:w="1368" w:type="dxa"/>
                  <w:tcBorders>
                    <w:top w:val="single" w:sz="4" w:space="0" w:color="auto"/>
                    <w:left w:val="single" w:sz="4" w:space="0" w:color="auto"/>
                    <w:bottom w:val="single" w:sz="4" w:space="0" w:color="auto"/>
                    <w:right w:val="single" w:sz="4" w:space="0" w:color="auto"/>
                  </w:tcBorders>
                </w:tcPr>
                <w:p w:rsidR="009152A7" w:rsidRPr="00644615" w:rsidRDefault="009152A7" w:rsidP="000F350E">
                  <w:pPr>
                    <w:pStyle w:val="ConsPlusCell"/>
                    <w:jc w:val="center"/>
                    <w:rPr>
                      <w:rFonts w:ascii="Times New Roman" w:hAnsi="Times New Roman" w:cs="Times New Roman"/>
                    </w:rPr>
                  </w:pPr>
                  <w:r w:rsidRPr="00644615">
                    <w:rPr>
                      <w:rFonts w:ascii="Times New Roman" w:hAnsi="Times New Roman" w:cs="Times New Roman"/>
                    </w:rPr>
                    <w:t>5</w:t>
                  </w:r>
                </w:p>
              </w:tc>
              <w:tc>
                <w:tcPr>
                  <w:tcW w:w="1275" w:type="dxa"/>
                  <w:tcBorders>
                    <w:top w:val="single" w:sz="4" w:space="0" w:color="auto"/>
                    <w:left w:val="single" w:sz="4" w:space="0" w:color="auto"/>
                    <w:bottom w:val="single" w:sz="4" w:space="0" w:color="auto"/>
                    <w:right w:val="single" w:sz="4" w:space="0" w:color="auto"/>
                  </w:tcBorders>
                </w:tcPr>
                <w:p w:rsidR="009152A7" w:rsidRPr="00644615" w:rsidRDefault="009152A7" w:rsidP="000F350E">
                  <w:pPr>
                    <w:pStyle w:val="ConsPlusCell"/>
                    <w:jc w:val="center"/>
                    <w:rPr>
                      <w:rFonts w:ascii="Times New Roman" w:hAnsi="Times New Roman" w:cs="Times New Roman"/>
                    </w:rPr>
                  </w:pPr>
                  <w:r w:rsidRPr="00644615">
                    <w:rPr>
                      <w:rFonts w:ascii="Times New Roman" w:hAnsi="Times New Roman" w:cs="Times New Roman"/>
                    </w:rPr>
                    <w:t>5,7</w:t>
                  </w:r>
                </w:p>
              </w:tc>
              <w:tc>
                <w:tcPr>
                  <w:tcW w:w="1276" w:type="dxa"/>
                  <w:tcBorders>
                    <w:top w:val="single" w:sz="4" w:space="0" w:color="auto"/>
                    <w:left w:val="single" w:sz="4" w:space="0" w:color="auto"/>
                    <w:bottom w:val="single" w:sz="4" w:space="0" w:color="auto"/>
                    <w:right w:val="single" w:sz="4" w:space="0" w:color="auto"/>
                  </w:tcBorders>
                </w:tcPr>
                <w:p w:rsidR="009152A7" w:rsidRPr="00644615" w:rsidRDefault="009152A7" w:rsidP="000F350E">
                  <w:pPr>
                    <w:spacing w:after="0" w:line="240" w:lineRule="auto"/>
                    <w:jc w:val="center"/>
                    <w:rPr>
                      <w:rFonts w:ascii="Times New Roman" w:hAnsi="Times New Roman" w:cs="Times New Roman"/>
                      <w:bCs/>
                      <w:sz w:val="20"/>
                      <w:szCs w:val="20"/>
                    </w:rPr>
                  </w:pPr>
                  <w:r w:rsidRPr="00644615">
                    <w:rPr>
                      <w:rFonts w:ascii="Times New Roman" w:hAnsi="Times New Roman" w:cs="Times New Roman"/>
                      <w:bCs/>
                      <w:sz w:val="20"/>
                      <w:szCs w:val="20"/>
                    </w:rPr>
                    <w:t>5,7</w:t>
                  </w:r>
                </w:p>
              </w:tc>
              <w:tc>
                <w:tcPr>
                  <w:tcW w:w="1276" w:type="dxa"/>
                  <w:tcBorders>
                    <w:top w:val="single" w:sz="4" w:space="0" w:color="auto"/>
                    <w:left w:val="single" w:sz="4" w:space="0" w:color="auto"/>
                    <w:bottom w:val="single" w:sz="4" w:space="0" w:color="auto"/>
                    <w:right w:val="single" w:sz="4" w:space="0" w:color="auto"/>
                  </w:tcBorders>
                </w:tcPr>
                <w:p w:rsidR="009152A7" w:rsidRPr="00644615" w:rsidRDefault="009152A7" w:rsidP="000F350E">
                  <w:pPr>
                    <w:spacing w:after="0" w:line="240" w:lineRule="auto"/>
                    <w:jc w:val="center"/>
                    <w:rPr>
                      <w:rFonts w:ascii="Times New Roman" w:hAnsi="Times New Roman" w:cs="Times New Roman"/>
                      <w:bCs/>
                      <w:sz w:val="20"/>
                      <w:szCs w:val="20"/>
                    </w:rPr>
                  </w:pPr>
                  <w:r w:rsidRPr="00644615">
                    <w:rPr>
                      <w:rFonts w:ascii="Times New Roman" w:hAnsi="Times New Roman" w:cs="Times New Roman"/>
                      <w:bCs/>
                      <w:sz w:val="20"/>
                      <w:szCs w:val="20"/>
                    </w:rPr>
                    <w:t>5,9</w:t>
                  </w:r>
                </w:p>
              </w:tc>
              <w:tc>
                <w:tcPr>
                  <w:tcW w:w="1276" w:type="dxa"/>
                  <w:tcBorders>
                    <w:top w:val="single" w:sz="4" w:space="0" w:color="auto"/>
                    <w:left w:val="single" w:sz="4" w:space="0" w:color="auto"/>
                    <w:bottom w:val="single" w:sz="4" w:space="0" w:color="auto"/>
                    <w:right w:val="single" w:sz="4" w:space="0" w:color="auto"/>
                  </w:tcBorders>
                </w:tcPr>
                <w:p w:rsidR="009152A7" w:rsidRPr="00644615" w:rsidRDefault="009152A7" w:rsidP="000F350E">
                  <w:pPr>
                    <w:spacing w:after="0" w:line="240" w:lineRule="auto"/>
                    <w:jc w:val="center"/>
                    <w:rPr>
                      <w:rFonts w:ascii="Times New Roman" w:hAnsi="Times New Roman" w:cs="Times New Roman"/>
                      <w:bCs/>
                      <w:sz w:val="20"/>
                      <w:szCs w:val="20"/>
                    </w:rPr>
                  </w:pPr>
                  <w:r w:rsidRPr="00644615">
                    <w:rPr>
                      <w:rFonts w:ascii="Times New Roman" w:hAnsi="Times New Roman" w:cs="Times New Roman"/>
                      <w:bCs/>
                      <w:sz w:val="20"/>
                      <w:szCs w:val="20"/>
                    </w:rPr>
                    <w:t>5,9</w:t>
                  </w:r>
                </w:p>
              </w:tc>
              <w:tc>
                <w:tcPr>
                  <w:tcW w:w="1275" w:type="dxa"/>
                  <w:tcBorders>
                    <w:top w:val="single" w:sz="4" w:space="0" w:color="auto"/>
                    <w:left w:val="single" w:sz="4" w:space="0" w:color="auto"/>
                    <w:bottom w:val="single" w:sz="4" w:space="0" w:color="auto"/>
                    <w:right w:val="single" w:sz="4" w:space="0" w:color="auto"/>
                  </w:tcBorders>
                </w:tcPr>
                <w:p w:rsidR="009152A7" w:rsidRPr="00644615" w:rsidRDefault="009152A7" w:rsidP="000F350E">
                  <w:pPr>
                    <w:spacing w:after="0" w:line="240" w:lineRule="auto"/>
                    <w:jc w:val="center"/>
                    <w:rPr>
                      <w:rFonts w:ascii="Times New Roman" w:hAnsi="Times New Roman" w:cs="Times New Roman"/>
                      <w:bCs/>
                      <w:sz w:val="20"/>
                      <w:szCs w:val="20"/>
                    </w:rPr>
                  </w:pPr>
                  <w:r w:rsidRPr="00644615">
                    <w:rPr>
                      <w:rFonts w:ascii="Times New Roman" w:hAnsi="Times New Roman" w:cs="Times New Roman"/>
                      <w:bCs/>
                      <w:sz w:val="20"/>
                      <w:szCs w:val="20"/>
                    </w:rPr>
                    <w:t>6</w:t>
                  </w:r>
                </w:p>
              </w:tc>
              <w:tc>
                <w:tcPr>
                  <w:tcW w:w="1184" w:type="dxa"/>
                  <w:tcBorders>
                    <w:top w:val="single" w:sz="4" w:space="0" w:color="auto"/>
                    <w:left w:val="single" w:sz="4" w:space="0" w:color="auto"/>
                    <w:bottom w:val="single" w:sz="4" w:space="0" w:color="auto"/>
                    <w:right w:val="single" w:sz="4" w:space="0" w:color="auto"/>
                  </w:tcBorders>
                </w:tcPr>
                <w:p w:rsidR="009152A7" w:rsidRPr="00644615" w:rsidRDefault="009152A7" w:rsidP="000F350E">
                  <w:pPr>
                    <w:spacing w:after="0" w:line="240" w:lineRule="auto"/>
                    <w:jc w:val="center"/>
                    <w:rPr>
                      <w:rFonts w:ascii="Times New Roman" w:hAnsi="Times New Roman" w:cs="Times New Roman"/>
                      <w:bCs/>
                      <w:sz w:val="20"/>
                      <w:szCs w:val="20"/>
                    </w:rPr>
                  </w:pPr>
                  <w:r w:rsidRPr="00644615">
                    <w:rPr>
                      <w:rFonts w:ascii="Times New Roman" w:hAnsi="Times New Roman" w:cs="Times New Roman"/>
                      <w:bCs/>
                      <w:sz w:val="20"/>
                      <w:szCs w:val="20"/>
                    </w:rPr>
                    <w:t>6</w:t>
                  </w:r>
                </w:p>
              </w:tc>
            </w:tr>
            <w:tr w:rsidR="00FA22E5" w:rsidRPr="00035A77" w:rsidTr="000F35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456" w:type="dxa"/>
                  <w:gridSpan w:val="9"/>
                  <w:tcBorders>
                    <w:top w:val="single" w:sz="4" w:space="0" w:color="auto"/>
                    <w:left w:val="single" w:sz="4" w:space="0" w:color="auto"/>
                    <w:bottom w:val="single" w:sz="4" w:space="0" w:color="auto"/>
                    <w:right w:val="single" w:sz="4" w:space="0" w:color="auto"/>
                  </w:tcBorders>
                </w:tcPr>
                <w:p w:rsidR="00FA22E5" w:rsidRPr="00644615" w:rsidRDefault="00FA22E5" w:rsidP="000F350E">
                  <w:pPr>
                    <w:pStyle w:val="ConsPlusCell"/>
                    <w:rPr>
                      <w:rFonts w:ascii="Times New Roman" w:hAnsi="Times New Roman" w:cs="Times New Roman"/>
                    </w:rPr>
                  </w:pPr>
                  <w:r w:rsidRPr="00644615">
                    <w:rPr>
                      <w:rFonts w:ascii="Times New Roman" w:hAnsi="Times New Roman" w:cs="Times New Roman"/>
                      <w:b/>
                    </w:rPr>
                    <w:t>Задача 2.3.</w:t>
                  </w:r>
                  <w:r w:rsidRPr="00644615">
                    <w:rPr>
                      <w:rFonts w:ascii="Times New Roman" w:hAnsi="Times New Roman" w:cs="Times New Roman"/>
                    </w:rPr>
                    <w:t xml:space="preserve"> П</w:t>
                  </w:r>
                  <w:r w:rsidRPr="00644615">
                    <w:rPr>
                      <w:rFonts w:ascii="Times New Roman" w:eastAsia="Calibri" w:hAnsi="Times New Roman" w:cs="Times New Roman"/>
                    </w:rPr>
                    <w:t>оддержка молодежных проектов и инициатив,</w:t>
                  </w:r>
                  <w:r w:rsidRPr="00644615">
                    <w:rPr>
                      <w:rFonts w:ascii="Times New Roman" w:hAnsi="Times New Roman" w:cs="Times New Roman"/>
                    </w:rPr>
                    <w:t xml:space="preserve"> выявление и поддержка способной молодежи, в рамках проекта Моногород Кулебаки, по различным направлениям общественной и творческой деятельности;</w:t>
                  </w:r>
                </w:p>
              </w:tc>
            </w:tr>
            <w:tr w:rsidR="009152A7" w:rsidRPr="00035A77" w:rsidTr="008902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526" w:type="dxa"/>
                  <w:gridSpan w:val="2"/>
                  <w:tcBorders>
                    <w:top w:val="single" w:sz="4" w:space="0" w:color="auto"/>
                    <w:left w:val="single" w:sz="4" w:space="0" w:color="auto"/>
                    <w:bottom w:val="single" w:sz="4" w:space="0" w:color="auto"/>
                    <w:right w:val="single" w:sz="4" w:space="0" w:color="auto"/>
                  </w:tcBorders>
                </w:tcPr>
                <w:p w:rsidR="009152A7" w:rsidRPr="00644615" w:rsidRDefault="009152A7" w:rsidP="000F350E">
                  <w:pPr>
                    <w:pStyle w:val="ConsPlusCell"/>
                    <w:rPr>
                      <w:rFonts w:ascii="Times New Roman" w:hAnsi="Times New Roman" w:cs="Times New Roman"/>
                      <w:b/>
                    </w:rPr>
                  </w:pPr>
                  <w:r w:rsidRPr="00644615">
                    <w:rPr>
                      <w:rFonts w:ascii="Times New Roman" w:hAnsi="Times New Roman" w:cs="Times New Roman"/>
                      <w:b/>
                    </w:rPr>
                    <w:t>Индикатор 2.3.1.</w:t>
                  </w:r>
                </w:p>
                <w:p w:rsidR="009152A7" w:rsidRPr="00644615" w:rsidRDefault="009152A7" w:rsidP="000F350E">
                  <w:pPr>
                    <w:pStyle w:val="ConsPlusCell"/>
                    <w:rPr>
                      <w:rFonts w:ascii="Times New Roman" w:hAnsi="Times New Roman" w:cs="Times New Roman"/>
                    </w:rPr>
                  </w:pPr>
                  <w:r w:rsidRPr="00644615">
                    <w:rPr>
                      <w:rFonts w:ascii="Times New Roman" w:hAnsi="Times New Roman" w:cs="Times New Roman"/>
                    </w:rPr>
                    <w:t xml:space="preserve">Доля молодых людей, </w:t>
                  </w:r>
                  <w:proofErr w:type="gramStart"/>
                  <w:r w:rsidRPr="00644615">
                    <w:rPr>
                      <w:rFonts w:ascii="Times New Roman" w:hAnsi="Times New Roman" w:cs="Times New Roman"/>
                    </w:rPr>
                    <w:t>победителей,  призеров</w:t>
                  </w:r>
                  <w:proofErr w:type="gramEnd"/>
                  <w:r w:rsidRPr="00644615">
                    <w:rPr>
                      <w:rFonts w:ascii="Times New Roman" w:hAnsi="Times New Roman" w:cs="Times New Roman"/>
                    </w:rPr>
                    <w:t>, лауреатов, дипломантов  творческих, научных мероприятий, %</w:t>
                  </w:r>
                </w:p>
              </w:tc>
              <w:tc>
                <w:tcPr>
                  <w:tcW w:w="1368" w:type="dxa"/>
                  <w:tcBorders>
                    <w:top w:val="single" w:sz="4" w:space="0" w:color="auto"/>
                    <w:left w:val="single" w:sz="4" w:space="0" w:color="auto"/>
                    <w:bottom w:val="single" w:sz="4" w:space="0" w:color="auto"/>
                    <w:right w:val="single" w:sz="4" w:space="0" w:color="auto"/>
                  </w:tcBorders>
                </w:tcPr>
                <w:p w:rsidR="009152A7" w:rsidRPr="00644615" w:rsidRDefault="009152A7" w:rsidP="000F350E">
                  <w:pPr>
                    <w:pStyle w:val="ConsPlusCell"/>
                    <w:jc w:val="center"/>
                    <w:rPr>
                      <w:rFonts w:ascii="Times New Roman" w:hAnsi="Times New Roman" w:cs="Times New Roman"/>
                    </w:rPr>
                  </w:pPr>
                  <w:r w:rsidRPr="00644615">
                    <w:rPr>
                      <w:rFonts w:ascii="Times New Roman" w:hAnsi="Times New Roman" w:cs="Times New Roman"/>
                    </w:rPr>
                    <w:t>6</w:t>
                  </w:r>
                </w:p>
              </w:tc>
              <w:tc>
                <w:tcPr>
                  <w:tcW w:w="1275" w:type="dxa"/>
                  <w:tcBorders>
                    <w:top w:val="single" w:sz="4" w:space="0" w:color="auto"/>
                    <w:left w:val="single" w:sz="4" w:space="0" w:color="auto"/>
                    <w:bottom w:val="single" w:sz="4" w:space="0" w:color="auto"/>
                    <w:right w:val="single" w:sz="4" w:space="0" w:color="auto"/>
                  </w:tcBorders>
                </w:tcPr>
                <w:p w:rsidR="009152A7" w:rsidRPr="00644615" w:rsidRDefault="009152A7" w:rsidP="000F350E">
                  <w:pPr>
                    <w:pStyle w:val="ConsPlusCell"/>
                    <w:jc w:val="center"/>
                    <w:rPr>
                      <w:rFonts w:ascii="Times New Roman" w:hAnsi="Times New Roman" w:cs="Times New Roman"/>
                    </w:rPr>
                  </w:pPr>
                  <w:r w:rsidRPr="00644615">
                    <w:rPr>
                      <w:rFonts w:ascii="Times New Roman" w:hAnsi="Times New Roman" w:cs="Times New Roman"/>
                    </w:rPr>
                    <w:t>7,1</w:t>
                  </w:r>
                </w:p>
              </w:tc>
              <w:tc>
                <w:tcPr>
                  <w:tcW w:w="1276" w:type="dxa"/>
                  <w:tcBorders>
                    <w:top w:val="single" w:sz="4" w:space="0" w:color="auto"/>
                    <w:left w:val="single" w:sz="4" w:space="0" w:color="auto"/>
                    <w:bottom w:val="single" w:sz="4" w:space="0" w:color="auto"/>
                    <w:right w:val="single" w:sz="4" w:space="0" w:color="auto"/>
                  </w:tcBorders>
                </w:tcPr>
                <w:p w:rsidR="009152A7" w:rsidRPr="00644615" w:rsidRDefault="009152A7" w:rsidP="000F350E">
                  <w:pPr>
                    <w:widowControl w:val="0"/>
                    <w:autoSpaceDE w:val="0"/>
                    <w:autoSpaceDN w:val="0"/>
                    <w:adjustRightInd w:val="0"/>
                    <w:spacing w:after="0" w:line="240" w:lineRule="auto"/>
                    <w:jc w:val="center"/>
                    <w:rPr>
                      <w:rFonts w:ascii="Times New Roman" w:hAnsi="Times New Roman" w:cs="Times New Roman"/>
                      <w:bCs/>
                      <w:sz w:val="20"/>
                      <w:szCs w:val="20"/>
                    </w:rPr>
                  </w:pPr>
                  <w:r w:rsidRPr="00644615">
                    <w:rPr>
                      <w:rFonts w:ascii="Times New Roman" w:hAnsi="Times New Roman" w:cs="Times New Roman"/>
                      <w:bCs/>
                      <w:sz w:val="20"/>
                      <w:szCs w:val="20"/>
                    </w:rPr>
                    <w:t>7,2</w:t>
                  </w:r>
                </w:p>
              </w:tc>
              <w:tc>
                <w:tcPr>
                  <w:tcW w:w="1276" w:type="dxa"/>
                  <w:tcBorders>
                    <w:top w:val="single" w:sz="4" w:space="0" w:color="auto"/>
                    <w:left w:val="single" w:sz="4" w:space="0" w:color="auto"/>
                    <w:bottom w:val="single" w:sz="4" w:space="0" w:color="auto"/>
                    <w:right w:val="single" w:sz="4" w:space="0" w:color="auto"/>
                  </w:tcBorders>
                </w:tcPr>
                <w:p w:rsidR="009152A7" w:rsidRPr="00644615" w:rsidRDefault="009152A7" w:rsidP="000F350E">
                  <w:pPr>
                    <w:widowControl w:val="0"/>
                    <w:autoSpaceDE w:val="0"/>
                    <w:autoSpaceDN w:val="0"/>
                    <w:adjustRightInd w:val="0"/>
                    <w:spacing w:after="0" w:line="240" w:lineRule="auto"/>
                    <w:jc w:val="center"/>
                    <w:rPr>
                      <w:rFonts w:ascii="Times New Roman" w:hAnsi="Times New Roman" w:cs="Times New Roman"/>
                      <w:bCs/>
                      <w:sz w:val="20"/>
                      <w:szCs w:val="20"/>
                    </w:rPr>
                  </w:pPr>
                  <w:r w:rsidRPr="00644615">
                    <w:rPr>
                      <w:rFonts w:ascii="Times New Roman" w:hAnsi="Times New Roman" w:cs="Times New Roman"/>
                      <w:bCs/>
                      <w:sz w:val="20"/>
                      <w:szCs w:val="20"/>
                    </w:rPr>
                    <w:t>7,2</w:t>
                  </w:r>
                </w:p>
              </w:tc>
              <w:tc>
                <w:tcPr>
                  <w:tcW w:w="1276" w:type="dxa"/>
                  <w:tcBorders>
                    <w:top w:val="single" w:sz="4" w:space="0" w:color="auto"/>
                    <w:left w:val="single" w:sz="4" w:space="0" w:color="auto"/>
                    <w:bottom w:val="single" w:sz="4" w:space="0" w:color="auto"/>
                    <w:right w:val="single" w:sz="4" w:space="0" w:color="auto"/>
                  </w:tcBorders>
                </w:tcPr>
                <w:p w:rsidR="009152A7" w:rsidRPr="00644615" w:rsidRDefault="009152A7" w:rsidP="000F350E">
                  <w:pPr>
                    <w:widowControl w:val="0"/>
                    <w:autoSpaceDE w:val="0"/>
                    <w:autoSpaceDN w:val="0"/>
                    <w:adjustRightInd w:val="0"/>
                    <w:spacing w:after="0" w:line="240" w:lineRule="auto"/>
                    <w:jc w:val="center"/>
                    <w:rPr>
                      <w:rFonts w:ascii="Times New Roman" w:hAnsi="Times New Roman" w:cs="Times New Roman"/>
                      <w:bCs/>
                      <w:sz w:val="20"/>
                      <w:szCs w:val="20"/>
                    </w:rPr>
                  </w:pPr>
                  <w:r w:rsidRPr="00644615">
                    <w:rPr>
                      <w:rFonts w:ascii="Times New Roman" w:hAnsi="Times New Roman" w:cs="Times New Roman"/>
                      <w:bCs/>
                      <w:sz w:val="20"/>
                      <w:szCs w:val="20"/>
                    </w:rPr>
                    <w:t>7,3</w:t>
                  </w:r>
                </w:p>
              </w:tc>
              <w:tc>
                <w:tcPr>
                  <w:tcW w:w="1275" w:type="dxa"/>
                  <w:tcBorders>
                    <w:top w:val="single" w:sz="4" w:space="0" w:color="auto"/>
                    <w:left w:val="single" w:sz="4" w:space="0" w:color="auto"/>
                    <w:bottom w:val="single" w:sz="4" w:space="0" w:color="auto"/>
                    <w:right w:val="single" w:sz="4" w:space="0" w:color="auto"/>
                  </w:tcBorders>
                </w:tcPr>
                <w:p w:rsidR="009152A7" w:rsidRPr="00644615" w:rsidRDefault="009152A7" w:rsidP="000F350E">
                  <w:pPr>
                    <w:widowControl w:val="0"/>
                    <w:autoSpaceDE w:val="0"/>
                    <w:autoSpaceDN w:val="0"/>
                    <w:adjustRightInd w:val="0"/>
                    <w:spacing w:after="0" w:line="240" w:lineRule="auto"/>
                    <w:jc w:val="center"/>
                    <w:rPr>
                      <w:rFonts w:ascii="Times New Roman" w:hAnsi="Times New Roman" w:cs="Times New Roman"/>
                      <w:bCs/>
                      <w:sz w:val="20"/>
                      <w:szCs w:val="20"/>
                    </w:rPr>
                  </w:pPr>
                  <w:r w:rsidRPr="00644615">
                    <w:rPr>
                      <w:rFonts w:ascii="Times New Roman" w:hAnsi="Times New Roman" w:cs="Times New Roman"/>
                      <w:bCs/>
                      <w:sz w:val="20"/>
                      <w:szCs w:val="20"/>
                    </w:rPr>
                    <w:t>7,3</w:t>
                  </w:r>
                </w:p>
              </w:tc>
              <w:tc>
                <w:tcPr>
                  <w:tcW w:w="1184" w:type="dxa"/>
                  <w:tcBorders>
                    <w:top w:val="single" w:sz="4" w:space="0" w:color="auto"/>
                    <w:left w:val="single" w:sz="4" w:space="0" w:color="auto"/>
                    <w:bottom w:val="single" w:sz="4" w:space="0" w:color="auto"/>
                    <w:right w:val="single" w:sz="4" w:space="0" w:color="auto"/>
                  </w:tcBorders>
                </w:tcPr>
                <w:p w:rsidR="009152A7" w:rsidRPr="00644615" w:rsidRDefault="009152A7" w:rsidP="000F350E">
                  <w:pPr>
                    <w:widowControl w:val="0"/>
                    <w:autoSpaceDE w:val="0"/>
                    <w:autoSpaceDN w:val="0"/>
                    <w:adjustRightInd w:val="0"/>
                    <w:spacing w:after="0" w:line="240" w:lineRule="auto"/>
                    <w:jc w:val="center"/>
                    <w:rPr>
                      <w:rFonts w:ascii="Times New Roman" w:hAnsi="Times New Roman" w:cs="Times New Roman"/>
                      <w:bCs/>
                      <w:sz w:val="20"/>
                      <w:szCs w:val="20"/>
                    </w:rPr>
                  </w:pPr>
                  <w:r w:rsidRPr="00644615">
                    <w:rPr>
                      <w:rFonts w:ascii="Times New Roman" w:hAnsi="Times New Roman" w:cs="Times New Roman"/>
                      <w:bCs/>
                      <w:sz w:val="20"/>
                      <w:szCs w:val="20"/>
                    </w:rPr>
                    <w:t>7,3</w:t>
                  </w:r>
                </w:p>
              </w:tc>
            </w:tr>
            <w:tr w:rsidR="00FA22E5" w:rsidRPr="00035A77" w:rsidTr="000F35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456" w:type="dxa"/>
                  <w:gridSpan w:val="9"/>
                  <w:tcBorders>
                    <w:top w:val="single" w:sz="4" w:space="0" w:color="auto"/>
                    <w:left w:val="single" w:sz="4" w:space="0" w:color="auto"/>
                    <w:bottom w:val="single" w:sz="4" w:space="0" w:color="auto"/>
                    <w:right w:val="single" w:sz="4" w:space="0" w:color="auto"/>
                  </w:tcBorders>
                </w:tcPr>
                <w:p w:rsidR="00FA22E5" w:rsidRPr="00644615" w:rsidRDefault="00FA22E5" w:rsidP="000F350E">
                  <w:pPr>
                    <w:spacing w:after="0" w:line="240" w:lineRule="auto"/>
                    <w:jc w:val="both"/>
                    <w:rPr>
                      <w:rFonts w:ascii="Times New Roman" w:hAnsi="Times New Roman" w:cs="Times New Roman"/>
                      <w:sz w:val="20"/>
                      <w:szCs w:val="20"/>
                    </w:rPr>
                  </w:pPr>
                  <w:r w:rsidRPr="00644615">
                    <w:rPr>
                      <w:rFonts w:ascii="Times New Roman" w:hAnsi="Times New Roman" w:cs="Times New Roman"/>
                      <w:b/>
                      <w:sz w:val="20"/>
                      <w:szCs w:val="20"/>
                    </w:rPr>
                    <w:t>Задача 2.4</w:t>
                  </w:r>
                  <w:r w:rsidRPr="00644615">
                    <w:rPr>
                      <w:rFonts w:ascii="Times New Roman" w:hAnsi="Times New Roman" w:cs="Times New Roman"/>
                      <w:sz w:val="20"/>
                      <w:szCs w:val="20"/>
                    </w:rPr>
                    <w:t>. Пропаганда семейных ценностей и традиций, повышение престижа материнства и отцовства, содействие ра</w:t>
                  </w:r>
                  <w:r w:rsidR="00644615">
                    <w:rPr>
                      <w:rFonts w:ascii="Times New Roman" w:hAnsi="Times New Roman" w:cs="Times New Roman"/>
                      <w:sz w:val="20"/>
                      <w:szCs w:val="20"/>
                    </w:rPr>
                    <w:t>звитию института молодой семьи</w:t>
                  </w:r>
                </w:p>
              </w:tc>
            </w:tr>
            <w:tr w:rsidR="009152A7" w:rsidRPr="00035A77" w:rsidTr="008902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526" w:type="dxa"/>
                  <w:gridSpan w:val="2"/>
                  <w:tcBorders>
                    <w:top w:val="single" w:sz="4" w:space="0" w:color="auto"/>
                    <w:left w:val="single" w:sz="4" w:space="0" w:color="auto"/>
                    <w:bottom w:val="single" w:sz="4" w:space="0" w:color="auto"/>
                    <w:right w:val="single" w:sz="4" w:space="0" w:color="auto"/>
                  </w:tcBorders>
                </w:tcPr>
                <w:p w:rsidR="009152A7" w:rsidRPr="00644615" w:rsidRDefault="009152A7" w:rsidP="000F350E">
                  <w:pPr>
                    <w:pStyle w:val="ConsPlusCell"/>
                    <w:rPr>
                      <w:rFonts w:ascii="Times New Roman" w:hAnsi="Times New Roman" w:cs="Times New Roman"/>
                      <w:b/>
                    </w:rPr>
                  </w:pPr>
                  <w:r w:rsidRPr="00644615">
                    <w:rPr>
                      <w:rFonts w:ascii="Times New Roman" w:hAnsi="Times New Roman" w:cs="Times New Roman"/>
                      <w:b/>
                    </w:rPr>
                    <w:t>Индикатор 2.4.1.</w:t>
                  </w:r>
                </w:p>
                <w:p w:rsidR="009152A7" w:rsidRPr="00644615" w:rsidRDefault="009152A7" w:rsidP="000F350E">
                  <w:pPr>
                    <w:pStyle w:val="ConsPlusCell"/>
                    <w:rPr>
                      <w:rFonts w:ascii="Times New Roman" w:hAnsi="Times New Roman" w:cs="Times New Roman"/>
                    </w:rPr>
                  </w:pPr>
                  <w:r w:rsidRPr="00644615">
                    <w:rPr>
                      <w:rFonts w:ascii="Times New Roman" w:hAnsi="Times New Roman" w:cs="Times New Roman"/>
                    </w:rPr>
                    <w:t>Число молодых семей, охваченных мероприятиями, чел.</w:t>
                  </w:r>
                </w:p>
              </w:tc>
              <w:tc>
                <w:tcPr>
                  <w:tcW w:w="1368" w:type="dxa"/>
                  <w:tcBorders>
                    <w:top w:val="single" w:sz="4" w:space="0" w:color="auto"/>
                    <w:left w:val="single" w:sz="4" w:space="0" w:color="auto"/>
                    <w:bottom w:val="single" w:sz="4" w:space="0" w:color="auto"/>
                    <w:right w:val="single" w:sz="4" w:space="0" w:color="auto"/>
                  </w:tcBorders>
                </w:tcPr>
                <w:p w:rsidR="009152A7" w:rsidRPr="00644615" w:rsidRDefault="009152A7" w:rsidP="000F350E">
                  <w:pPr>
                    <w:pStyle w:val="ConsPlusCell"/>
                    <w:jc w:val="center"/>
                    <w:rPr>
                      <w:rFonts w:ascii="Times New Roman" w:hAnsi="Times New Roman" w:cs="Times New Roman"/>
                    </w:rPr>
                  </w:pPr>
                  <w:r w:rsidRPr="00644615">
                    <w:rPr>
                      <w:rFonts w:ascii="Times New Roman" w:hAnsi="Times New Roman" w:cs="Times New Roman"/>
                    </w:rPr>
                    <w:t>297</w:t>
                  </w:r>
                </w:p>
              </w:tc>
              <w:tc>
                <w:tcPr>
                  <w:tcW w:w="1275" w:type="dxa"/>
                  <w:tcBorders>
                    <w:top w:val="single" w:sz="4" w:space="0" w:color="auto"/>
                    <w:left w:val="single" w:sz="4" w:space="0" w:color="auto"/>
                    <w:bottom w:val="single" w:sz="4" w:space="0" w:color="auto"/>
                    <w:right w:val="single" w:sz="4" w:space="0" w:color="auto"/>
                  </w:tcBorders>
                </w:tcPr>
                <w:p w:rsidR="009152A7" w:rsidRPr="00644615" w:rsidRDefault="009152A7" w:rsidP="000F350E">
                  <w:pPr>
                    <w:pStyle w:val="ConsPlusCell"/>
                    <w:rPr>
                      <w:rFonts w:ascii="Times New Roman" w:hAnsi="Times New Roman" w:cs="Times New Roman"/>
                    </w:rPr>
                  </w:pPr>
                  <w:r w:rsidRPr="00644615">
                    <w:rPr>
                      <w:rFonts w:ascii="Times New Roman" w:hAnsi="Times New Roman" w:cs="Times New Roman"/>
                    </w:rPr>
                    <w:t>402</w:t>
                  </w:r>
                </w:p>
              </w:tc>
              <w:tc>
                <w:tcPr>
                  <w:tcW w:w="1276" w:type="dxa"/>
                  <w:tcBorders>
                    <w:top w:val="single" w:sz="4" w:space="0" w:color="auto"/>
                    <w:left w:val="single" w:sz="4" w:space="0" w:color="auto"/>
                    <w:bottom w:val="single" w:sz="4" w:space="0" w:color="auto"/>
                    <w:right w:val="single" w:sz="4" w:space="0" w:color="auto"/>
                  </w:tcBorders>
                </w:tcPr>
                <w:p w:rsidR="009152A7" w:rsidRPr="00644615" w:rsidRDefault="009152A7" w:rsidP="000F350E">
                  <w:pPr>
                    <w:widowControl w:val="0"/>
                    <w:autoSpaceDE w:val="0"/>
                    <w:autoSpaceDN w:val="0"/>
                    <w:adjustRightInd w:val="0"/>
                    <w:spacing w:after="0" w:line="240" w:lineRule="auto"/>
                    <w:jc w:val="center"/>
                    <w:rPr>
                      <w:rFonts w:ascii="Times New Roman" w:hAnsi="Times New Roman" w:cs="Times New Roman"/>
                      <w:bCs/>
                      <w:sz w:val="20"/>
                      <w:szCs w:val="20"/>
                    </w:rPr>
                  </w:pPr>
                  <w:r w:rsidRPr="00644615">
                    <w:rPr>
                      <w:rFonts w:ascii="Times New Roman" w:hAnsi="Times New Roman" w:cs="Times New Roman"/>
                      <w:bCs/>
                      <w:sz w:val="20"/>
                      <w:szCs w:val="20"/>
                    </w:rPr>
                    <w:t>402</w:t>
                  </w:r>
                </w:p>
              </w:tc>
              <w:tc>
                <w:tcPr>
                  <w:tcW w:w="1276" w:type="dxa"/>
                  <w:tcBorders>
                    <w:top w:val="single" w:sz="4" w:space="0" w:color="auto"/>
                    <w:left w:val="single" w:sz="4" w:space="0" w:color="auto"/>
                    <w:bottom w:val="single" w:sz="4" w:space="0" w:color="auto"/>
                    <w:right w:val="single" w:sz="4" w:space="0" w:color="auto"/>
                  </w:tcBorders>
                </w:tcPr>
                <w:p w:rsidR="009152A7" w:rsidRPr="00644615" w:rsidRDefault="009152A7" w:rsidP="000F350E">
                  <w:pPr>
                    <w:widowControl w:val="0"/>
                    <w:autoSpaceDE w:val="0"/>
                    <w:autoSpaceDN w:val="0"/>
                    <w:adjustRightInd w:val="0"/>
                    <w:spacing w:after="0" w:line="240" w:lineRule="auto"/>
                    <w:jc w:val="center"/>
                    <w:rPr>
                      <w:rFonts w:ascii="Times New Roman" w:hAnsi="Times New Roman" w:cs="Times New Roman"/>
                      <w:bCs/>
                      <w:sz w:val="20"/>
                      <w:szCs w:val="20"/>
                    </w:rPr>
                  </w:pPr>
                  <w:r w:rsidRPr="00644615">
                    <w:rPr>
                      <w:rFonts w:ascii="Times New Roman" w:hAnsi="Times New Roman" w:cs="Times New Roman"/>
                      <w:bCs/>
                      <w:sz w:val="20"/>
                      <w:szCs w:val="20"/>
                    </w:rPr>
                    <w:t>410</w:t>
                  </w:r>
                </w:p>
              </w:tc>
              <w:tc>
                <w:tcPr>
                  <w:tcW w:w="1276" w:type="dxa"/>
                  <w:tcBorders>
                    <w:top w:val="single" w:sz="4" w:space="0" w:color="auto"/>
                    <w:left w:val="single" w:sz="4" w:space="0" w:color="auto"/>
                    <w:bottom w:val="single" w:sz="4" w:space="0" w:color="auto"/>
                    <w:right w:val="single" w:sz="4" w:space="0" w:color="auto"/>
                  </w:tcBorders>
                </w:tcPr>
                <w:p w:rsidR="009152A7" w:rsidRPr="00644615" w:rsidRDefault="009152A7" w:rsidP="000F350E">
                  <w:pPr>
                    <w:widowControl w:val="0"/>
                    <w:autoSpaceDE w:val="0"/>
                    <w:autoSpaceDN w:val="0"/>
                    <w:adjustRightInd w:val="0"/>
                    <w:spacing w:after="0" w:line="240" w:lineRule="auto"/>
                    <w:jc w:val="center"/>
                    <w:rPr>
                      <w:rFonts w:ascii="Times New Roman" w:hAnsi="Times New Roman" w:cs="Times New Roman"/>
                      <w:bCs/>
                      <w:sz w:val="20"/>
                      <w:szCs w:val="20"/>
                    </w:rPr>
                  </w:pPr>
                  <w:r w:rsidRPr="00644615">
                    <w:rPr>
                      <w:rFonts w:ascii="Times New Roman" w:hAnsi="Times New Roman" w:cs="Times New Roman"/>
                      <w:bCs/>
                      <w:sz w:val="20"/>
                      <w:szCs w:val="20"/>
                    </w:rPr>
                    <w:t>412</w:t>
                  </w:r>
                </w:p>
              </w:tc>
              <w:tc>
                <w:tcPr>
                  <w:tcW w:w="1275" w:type="dxa"/>
                  <w:tcBorders>
                    <w:top w:val="single" w:sz="4" w:space="0" w:color="auto"/>
                    <w:left w:val="single" w:sz="4" w:space="0" w:color="auto"/>
                    <w:bottom w:val="single" w:sz="4" w:space="0" w:color="auto"/>
                    <w:right w:val="single" w:sz="4" w:space="0" w:color="auto"/>
                  </w:tcBorders>
                </w:tcPr>
                <w:p w:rsidR="009152A7" w:rsidRPr="00644615" w:rsidRDefault="009152A7" w:rsidP="000F350E">
                  <w:pPr>
                    <w:widowControl w:val="0"/>
                    <w:autoSpaceDE w:val="0"/>
                    <w:autoSpaceDN w:val="0"/>
                    <w:adjustRightInd w:val="0"/>
                    <w:spacing w:after="0" w:line="240" w:lineRule="auto"/>
                    <w:jc w:val="center"/>
                    <w:rPr>
                      <w:rFonts w:ascii="Times New Roman" w:hAnsi="Times New Roman" w:cs="Times New Roman"/>
                      <w:bCs/>
                      <w:sz w:val="20"/>
                      <w:szCs w:val="20"/>
                    </w:rPr>
                  </w:pPr>
                  <w:r w:rsidRPr="00644615">
                    <w:rPr>
                      <w:rFonts w:ascii="Times New Roman" w:hAnsi="Times New Roman" w:cs="Times New Roman"/>
                      <w:bCs/>
                      <w:sz w:val="20"/>
                      <w:szCs w:val="20"/>
                    </w:rPr>
                    <w:t>415</w:t>
                  </w:r>
                </w:p>
              </w:tc>
              <w:tc>
                <w:tcPr>
                  <w:tcW w:w="1184" w:type="dxa"/>
                  <w:tcBorders>
                    <w:top w:val="single" w:sz="4" w:space="0" w:color="auto"/>
                    <w:left w:val="single" w:sz="4" w:space="0" w:color="auto"/>
                    <w:bottom w:val="single" w:sz="4" w:space="0" w:color="auto"/>
                    <w:right w:val="single" w:sz="4" w:space="0" w:color="auto"/>
                  </w:tcBorders>
                </w:tcPr>
                <w:p w:rsidR="009152A7" w:rsidRPr="00644615" w:rsidRDefault="009152A7" w:rsidP="000F350E">
                  <w:pPr>
                    <w:widowControl w:val="0"/>
                    <w:autoSpaceDE w:val="0"/>
                    <w:autoSpaceDN w:val="0"/>
                    <w:adjustRightInd w:val="0"/>
                    <w:spacing w:after="0" w:line="240" w:lineRule="auto"/>
                    <w:jc w:val="center"/>
                    <w:rPr>
                      <w:rFonts w:ascii="Times New Roman" w:hAnsi="Times New Roman" w:cs="Times New Roman"/>
                      <w:bCs/>
                      <w:sz w:val="20"/>
                      <w:szCs w:val="20"/>
                    </w:rPr>
                  </w:pPr>
                  <w:r w:rsidRPr="00644615">
                    <w:rPr>
                      <w:rFonts w:ascii="Times New Roman" w:hAnsi="Times New Roman" w:cs="Times New Roman"/>
                      <w:bCs/>
                      <w:sz w:val="20"/>
                      <w:szCs w:val="20"/>
                    </w:rPr>
                    <w:t>420</w:t>
                  </w:r>
                </w:p>
              </w:tc>
            </w:tr>
            <w:tr w:rsidR="00FA22E5" w:rsidRPr="00035A77" w:rsidTr="000F35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456" w:type="dxa"/>
                  <w:gridSpan w:val="9"/>
                  <w:tcBorders>
                    <w:top w:val="single" w:sz="4" w:space="0" w:color="auto"/>
                    <w:left w:val="single" w:sz="4" w:space="0" w:color="auto"/>
                    <w:bottom w:val="single" w:sz="4" w:space="0" w:color="auto"/>
                    <w:right w:val="single" w:sz="4" w:space="0" w:color="auto"/>
                  </w:tcBorders>
                </w:tcPr>
                <w:p w:rsidR="00FA22E5" w:rsidRPr="00644615" w:rsidRDefault="00FA22E5" w:rsidP="000F350E">
                  <w:pPr>
                    <w:tabs>
                      <w:tab w:val="left" w:pos="10725"/>
                      <w:tab w:val="left" w:pos="11245"/>
                      <w:tab w:val="left" w:pos="11418"/>
                    </w:tabs>
                    <w:spacing w:after="0" w:line="240" w:lineRule="auto"/>
                    <w:jc w:val="both"/>
                    <w:rPr>
                      <w:rFonts w:ascii="Times New Roman" w:hAnsi="Times New Roman" w:cs="Times New Roman"/>
                      <w:sz w:val="20"/>
                      <w:szCs w:val="20"/>
                    </w:rPr>
                  </w:pPr>
                  <w:r w:rsidRPr="00644615">
                    <w:rPr>
                      <w:rFonts w:ascii="Times New Roman" w:hAnsi="Times New Roman" w:cs="Times New Roman"/>
                      <w:b/>
                      <w:sz w:val="20"/>
                      <w:szCs w:val="20"/>
                    </w:rPr>
                    <w:t xml:space="preserve">Задача 2.5. </w:t>
                  </w:r>
                  <w:r w:rsidRPr="00644615">
                    <w:rPr>
                      <w:rFonts w:ascii="Times New Roman" w:hAnsi="Times New Roman" w:cs="Times New Roman"/>
                      <w:sz w:val="20"/>
                      <w:szCs w:val="20"/>
                    </w:rPr>
                    <w:t>Информационное обеспечение государственной молодежной политики, информирование молодежи о позитивных возможностях самореализации.</w:t>
                  </w:r>
                </w:p>
              </w:tc>
            </w:tr>
            <w:tr w:rsidR="009152A7" w:rsidRPr="00035A77" w:rsidTr="008902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18"/>
              </w:trPr>
              <w:tc>
                <w:tcPr>
                  <w:tcW w:w="3526" w:type="dxa"/>
                  <w:gridSpan w:val="2"/>
                  <w:tcBorders>
                    <w:top w:val="single" w:sz="4" w:space="0" w:color="auto"/>
                    <w:left w:val="single" w:sz="4" w:space="0" w:color="auto"/>
                    <w:bottom w:val="single" w:sz="4" w:space="0" w:color="auto"/>
                    <w:right w:val="single" w:sz="4" w:space="0" w:color="auto"/>
                  </w:tcBorders>
                </w:tcPr>
                <w:p w:rsidR="009152A7" w:rsidRPr="00644615" w:rsidRDefault="009152A7" w:rsidP="000F350E">
                  <w:pPr>
                    <w:spacing w:after="0" w:line="240" w:lineRule="auto"/>
                    <w:jc w:val="both"/>
                    <w:rPr>
                      <w:rFonts w:ascii="Times New Roman" w:hAnsi="Times New Roman" w:cs="Times New Roman"/>
                      <w:b/>
                      <w:sz w:val="20"/>
                      <w:szCs w:val="20"/>
                    </w:rPr>
                  </w:pPr>
                  <w:r w:rsidRPr="00644615">
                    <w:rPr>
                      <w:rFonts w:ascii="Times New Roman" w:hAnsi="Times New Roman" w:cs="Times New Roman"/>
                      <w:b/>
                      <w:sz w:val="20"/>
                      <w:szCs w:val="20"/>
                    </w:rPr>
                    <w:t>Индикатор 2.5.1</w:t>
                  </w:r>
                </w:p>
                <w:p w:rsidR="009152A7" w:rsidRPr="00644615" w:rsidRDefault="009152A7" w:rsidP="000F350E">
                  <w:pPr>
                    <w:spacing w:after="0" w:line="240" w:lineRule="auto"/>
                    <w:jc w:val="both"/>
                    <w:rPr>
                      <w:rFonts w:ascii="Times New Roman" w:hAnsi="Times New Roman" w:cs="Times New Roman"/>
                      <w:sz w:val="20"/>
                      <w:szCs w:val="20"/>
                    </w:rPr>
                  </w:pPr>
                  <w:r w:rsidRPr="00644615">
                    <w:rPr>
                      <w:rFonts w:ascii="Times New Roman" w:hAnsi="Times New Roman" w:cs="Times New Roman"/>
                      <w:sz w:val="20"/>
                      <w:szCs w:val="20"/>
                    </w:rPr>
                    <w:t>Доля освещенных молодежных мероприятий в СМИ, через социальные сети, %</w:t>
                  </w:r>
                </w:p>
              </w:tc>
              <w:tc>
                <w:tcPr>
                  <w:tcW w:w="1368" w:type="dxa"/>
                  <w:tcBorders>
                    <w:top w:val="single" w:sz="4" w:space="0" w:color="auto"/>
                    <w:left w:val="single" w:sz="4" w:space="0" w:color="auto"/>
                    <w:bottom w:val="single" w:sz="4" w:space="0" w:color="auto"/>
                    <w:right w:val="single" w:sz="4" w:space="0" w:color="auto"/>
                  </w:tcBorders>
                </w:tcPr>
                <w:p w:rsidR="009152A7" w:rsidRPr="00644615" w:rsidRDefault="009152A7" w:rsidP="000F350E">
                  <w:pPr>
                    <w:spacing w:after="0" w:line="240" w:lineRule="auto"/>
                    <w:jc w:val="center"/>
                    <w:rPr>
                      <w:rFonts w:ascii="Times New Roman" w:hAnsi="Times New Roman" w:cs="Times New Roman"/>
                      <w:sz w:val="20"/>
                      <w:szCs w:val="20"/>
                    </w:rPr>
                  </w:pPr>
                  <w:r w:rsidRPr="00644615">
                    <w:rPr>
                      <w:rFonts w:ascii="Times New Roman" w:hAnsi="Times New Roman" w:cs="Times New Roman"/>
                      <w:sz w:val="20"/>
                      <w:szCs w:val="20"/>
                    </w:rPr>
                    <w:t>80</w:t>
                  </w:r>
                </w:p>
              </w:tc>
              <w:tc>
                <w:tcPr>
                  <w:tcW w:w="1275" w:type="dxa"/>
                  <w:tcBorders>
                    <w:top w:val="single" w:sz="4" w:space="0" w:color="auto"/>
                    <w:left w:val="single" w:sz="4" w:space="0" w:color="auto"/>
                    <w:bottom w:val="single" w:sz="4" w:space="0" w:color="auto"/>
                    <w:right w:val="single" w:sz="4" w:space="0" w:color="auto"/>
                  </w:tcBorders>
                </w:tcPr>
                <w:p w:rsidR="009152A7" w:rsidRPr="00644615" w:rsidRDefault="009152A7" w:rsidP="000F350E">
                  <w:pPr>
                    <w:spacing w:after="0" w:line="240" w:lineRule="auto"/>
                    <w:jc w:val="center"/>
                    <w:rPr>
                      <w:rFonts w:ascii="Times New Roman" w:hAnsi="Times New Roman" w:cs="Times New Roman"/>
                      <w:sz w:val="20"/>
                      <w:szCs w:val="20"/>
                    </w:rPr>
                  </w:pPr>
                  <w:r w:rsidRPr="00644615">
                    <w:rPr>
                      <w:rFonts w:ascii="Times New Roman" w:hAnsi="Times New Roman" w:cs="Times New Roman"/>
                      <w:sz w:val="20"/>
                      <w:szCs w:val="20"/>
                    </w:rPr>
                    <w:t>92</w:t>
                  </w:r>
                </w:p>
              </w:tc>
              <w:tc>
                <w:tcPr>
                  <w:tcW w:w="1276" w:type="dxa"/>
                  <w:tcBorders>
                    <w:top w:val="single" w:sz="4" w:space="0" w:color="auto"/>
                    <w:left w:val="single" w:sz="4" w:space="0" w:color="auto"/>
                    <w:bottom w:val="single" w:sz="4" w:space="0" w:color="auto"/>
                    <w:right w:val="single" w:sz="4" w:space="0" w:color="auto"/>
                  </w:tcBorders>
                </w:tcPr>
                <w:p w:rsidR="009152A7" w:rsidRPr="00644615" w:rsidRDefault="009152A7" w:rsidP="000F350E">
                  <w:pPr>
                    <w:widowControl w:val="0"/>
                    <w:autoSpaceDE w:val="0"/>
                    <w:autoSpaceDN w:val="0"/>
                    <w:adjustRightInd w:val="0"/>
                    <w:spacing w:after="0" w:line="240" w:lineRule="auto"/>
                    <w:jc w:val="center"/>
                    <w:rPr>
                      <w:rFonts w:ascii="Times New Roman" w:hAnsi="Times New Roman" w:cs="Times New Roman"/>
                      <w:bCs/>
                      <w:sz w:val="20"/>
                      <w:szCs w:val="20"/>
                    </w:rPr>
                  </w:pPr>
                  <w:r w:rsidRPr="00644615">
                    <w:rPr>
                      <w:rFonts w:ascii="Times New Roman" w:hAnsi="Times New Roman" w:cs="Times New Roman"/>
                      <w:bCs/>
                      <w:sz w:val="20"/>
                      <w:szCs w:val="20"/>
                    </w:rPr>
                    <w:t>92</w:t>
                  </w:r>
                </w:p>
              </w:tc>
              <w:tc>
                <w:tcPr>
                  <w:tcW w:w="1276" w:type="dxa"/>
                  <w:tcBorders>
                    <w:top w:val="single" w:sz="4" w:space="0" w:color="auto"/>
                    <w:left w:val="single" w:sz="4" w:space="0" w:color="auto"/>
                    <w:bottom w:val="single" w:sz="4" w:space="0" w:color="auto"/>
                    <w:right w:val="single" w:sz="4" w:space="0" w:color="auto"/>
                  </w:tcBorders>
                </w:tcPr>
                <w:p w:rsidR="009152A7" w:rsidRPr="00644615" w:rsidRDefault="009152A7" w:rsidP="000F350E">
                  <w:pPr>
                    <w:widowControl w:val="0"/>
                    <w:autoSpaceDE w:val="0"/>
                    <w:autoSpaceDN w:val="0"/>
                    <w:adjustRightInd w:val="0"/>
                    <w:spacing w:after="0" w:line="240" w:lineRule="auto"/>
                    <w:jc w:val="center"/>
                    <w:rPr>
                      <w:rFonts w:ascii="Times New Roman" w:hAnsi="Times New Roman" w:cs="Times New Roman"/>
                      <w:bCs/>
                      <w:sz w:val="20"/>
                      <w:szCs w:val="20"/>
                    </w:rPr>
                  </w:pPr>
                  <w:r w:rsidRPr="00644615">
                    <w:rPr>
                      <w:rFonts w:ascii="Times New Roman" w:hAnsi="Times New Roman" w:cs="Times New Roman"/>
                      <w:bCs/>
                      <w:sz w:val="20"/>
                      <w:szCs w:val="20"/>
                    </w:rPr>
                    <w:t>93</w:t>
                  </w:r>
                </w:p>
              </w:tc>
              <w:tc>
                <w:tcPr>
                  <w:tcW w:w="1276" w:type="dxa"/>
                  <w:tcBorders>
                    <w:top w:val="single" w:sz="4" w:space="0" w:color="auto"/>
                    <w:left w:val="single" w:sz="4" w:space="0" w:color="auto"/>
                    <w:bottom w:val="single" w:sz="4" w:space="0" w:color="auto"/>
                    <w:right w:val="single" w:sz="4" w:space="0" w:color="auto"/>
                  </w:tcBorders>
                </w:tcPr>
                <w:p w:rsidR="009152A7" w:rsidRPr="00644615" w:rsidRDefault="009152A7" w:rsidP="000F350E">
                  <w:pPr>
                    <w:widowControl w:val="0"/>
                    <w:autoSpaceDE w:val="0"/>
                    <w:autoSpaceDN w:val="0"/>
                    <w:adjustRightInd w:val="0"/>
                    <w:spacing w:after="0" w:line="240" w:lineRule="auto"/>
                    <w:jc w:val="center"/>
                    <w:rPr>
                      <w:rFonts w:ascii="Times New Roman" w:hAnsi="Times New Roman" w:cs="Times New Roman"/>
                      <w:bCs/>
                      <w:sz w:val="20"/>
                      <w:szCs w:val="20"/>
                    </w:rPr>
                  </w:pPr>
                  <w:r w:rsidRPr="00644615">
                    <w:rPr>
                      <w:rFonts w:ascii="Times New Roman" w:hAnsi="Times New Roman" w:cs="Times New Roman"/>
                      <w:bCs/>
                      <w:sz w:val="20"/>
                      <w:szCs w:val="20"/>
                    </w:rPr>
                    <w:t>93</w:t>
                  </w:r>
                </w:p>
              </w:tc>
              <w:tc>
                <w:tcPr>
                  <w:tcW w:w="1275" w:type="dxa"/>
                  <w:tcBorders>
                    <w:top w:val="single" w:sz="4" w:space="0" w:color="auto"/>
                    <w:left w:val="single" w:sz="4" w:space="0" w:color="auto"/>
                    <w:bottom w:val="single" w:sz="4" w:space="0" w:color="auto"/>
                    <w:right w:val="single" w:sz="4" w:space="0" w:color="auto"/>
                  </w:tcBorders>
                </w:tcPr>
                <w:p w:rsidR="009152A7" w:rsidRPr="00644615" w:rsidRDefault="009152A7" w:rsidP="000F350E">
                  <w:pPr>
                    <w:widowControl w:val="0"/>
                    <w:autoSpaceDE w:val="0"/>
                    <w:autoSpaceDN w:val="0"/>
                    <w:adjustRightInd w:val="0"/>
                    <w:spacing w:after="0" w:line="240" w:lineRule="auto"/>
                    <w:jc w:val="center"/>
                    <w:rPr>
                      <w:rFonts w:ascii="Times New Roman" w:hAnsi="Times New Roman" w:cs="Times New Roman"/>
                      <w:bCs/>
                      <w:sz w:val="20"/>
                      <w:szCs w:val="20"/>
                    </w:rPr>
                  </w:pPr>
                  <w:r w:rsidRPr="00644615">
                    <w:rPr>
                      <w:rFonts w:ascii="Times New Roman" w:hAnsi="Times New Roman" w:cs="Times New Roman"/>
                      <w:bCs/>
                      <w:sz w:val="20"/>
                      <w:szCs w:val="20"/>
                    </w:rPr>
                    <w:t>93</w:t>
                  </w:r>
                </w:p>
              </w:tc>
              <w:tc>
                <w:tcPr>
                  <w:tcW w:w="1184" w:type="dxa"/>
                  <w:tcBorders>
                    <w:top w:val="single" w:sz="4" w:space="0" w:color="auto"/>
                    <w:left w:val="single" w:sz="4" w:space="0" w:color="auto"/>
                    <w:bottom w:val="single" w:sz="4" w:space="0" w:color="auto"/>
                    <w:right w:val="single" w:sz="4" w:space="0" w:color="auto"/>
                  </w:tcBorders>
                </w:tcPr>
                <w:p w:rsidR="009152A7" w:rsidRPr="00644615" w:rsidRDefault="009152A7" w:rsidP="000F350E">
                  <w:pPr>
                    <w:widowControl w:val="0"/>
                    <w:autoSpaceDE w:val="0"/>
                    <w:autoSpaceDN w:val="0"/>
                    <w:adjustRightInd w:val="0"/>
                    <w:spacing w:after="0" w:line="240" w:lineRule="auto"/>
                    <w:jc w:val="center"/>
                    <w:rPr>
                      <w:rFonts w:ascii="Times New Roman" w:hAnsi="Times New Roman" w:cs="Times New Roman"/>
                      <w:bCs/>
                      <w:sz w:val="20"/>
                      <w:szCs w:val="20"/>
                    </w:rPr>
                  </w:pPr>
                  <w:r w:rsidRPr="00644615">
                    <w:rPr>
                      <w:rFonts w:ascii="Times New Roman" w:hAnsi="Times New Roman" w:cs="Times New Roman"/>
                      <w:bCs/>
                      <w:sz w:val="20"/>
                      <w:szCs w:val="20"/>
                    </w:rPr>
                    <w:t>95</w:t>
                  </w:r>
                </w:p>
              </w:tc>
            </w:tr>
          </w:tbl>
          <w:p w:rsidR="00FC78E5" w:rsidRPr="00035A77" w:rsidRDefault="00FC78E5" w:rsidP="000F350E">
            <w:pPr>
              <w:spacing w:after="0" w:line="240" w:lineRule="auto"/>
              <w:rPr>
                <w:rFonts w:ascii="Times New Roman" w:eastAsia="Times New Roman" w:hAnsi="Times New Roman" w:cs="Times New Roman"/>
                <w:spacing w:val="2"/>
                <w:lang w:eastAsia="ru-RU"/>
              </w:rPr>
            </w:pPr>
          </w:p>
        </w:tc>
      </w:tr>
      <w:tr w:rsidR="00FC78E5" w:rsidRPr="00035A77" w:rsidTr="00644615">
        <w:trPr>
          <w:tblCellSpacing w:w="5" w:type="nil"/>
        </w:trPr>
        <w:tc>
          <w:tcPr>
            <w:tcW w:w="1639" w:type="dxa"/>
            <w:tcBorders>
              <w:top w:val="single" w:sz="4" w:space="0" w:color="auto"/>
              <w:left w:val="single" w:sz="4" w:space="0" w:color="auto"/>
              <w:bottom w:val="single" w:sz="4" w:space="0" w:color="auto"/>
              <w:right w:val="single" w:sz="4" w:space="0" w:color="auto"/>
            </w:tcBorders>
          </w:tcPr>
          <w:p w:rsidR="00FC78E5" w:rsidRPr="00035A77" w:rsidRDefault="00FC78E5" w:rsidP="00322C3F">
            <w:pPr>
              <w:widowControl w:val="0"/>
              <w:autoSpaceDE w:val="0"/>
              <w:autoSpaceDN w:val="0"/>
              <w:adjustRightInd w:val="0"/>
              <w:spacing w:after="0" w:line="240" w:lineRule="auto"/>
              <w:rPr>
                <w:rFonts w:ascii="Times New Roman" w:eastAsia="Times New Roman" w:hAnsi="Times New Roman" w:cs="Times New Roman"/>
                <w:lang w:eastAsia="ru-RU"/>
              </w:rPr>
            </w:pPr>
            <w:r w:rsidRPr="00035A77">
              <w:rPr>
                <w:rFonts w:ascii="Times New Roman" w:eastAsia="Times New Roman" w:hAnsi="Times New Roman" w:cs="Times New Roman"/>
                <w:lang w:eastAsia="ru-RU"/>
              </w:rPr>
              <w:lastRenderedPageBreak/>
              <w:t>Показатели непосредственных результатов</w:t>
            </w:r>
          </w:p>
        </w:tc>
        <w:tc>
          <w:tcPr>
            <w:tcW w:w="12678" w:type="dxa"/>
            <w:tcBorders>
              <w:top w:val="single" w:sz="4" w:space="0" w:color="auto"/>
              <w:left w:val="single" w:sz="4" w:space="0" w:color="auto"/>
              <w:bottom w:val="single" w:sz="4" w:space="0" w:color="auto"/>
              <w:right w:val="single" w:sz="4" w:space="0" w:color="auto"/>
            </w:tcBorders>
          </w:tcPr>
          <w:tbl>
            <w:tblPr>
              <w:tblW w:w="12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51"/>
              <w:gridCol w:w="1843"/>
              <w:gridCol w:w="1275"/>
              <w:gridCol w:w="1276"/>
              <w:gridCol w:w="1276"/>
              <w:gridCol w:w="1276"/>
              <w:gridCol w:w="1275"/>
              <w:gridCol w:w="1184"/>
            </w:tblGrid>
            <w:tr w:rsidR="00F835FC" w:rsidRPr="00035A77" w:rsidTr="000F350E">
              <w:trPr>
                <w:trHeight w:val="63"/>
              </w:trPr>
              <w:tc>
                <w:tcPr>
                  <w:tcW w:w="3051" w:type="dxa"/>
                  <w:vMerge w:val="restart"/>
                  <w:shd w:val="clear" w:color="auto" w:fill="auto"/>
                </w:tcPr>
                <w:p w:rsidR="00F835FC" w:rsidRPr="00035A77" w:rsidRDefault="00F835FC" w:rsidP="000F350E">
                  <w:pPr>
                    <w:spacing w:after="0" w:line="240" w:lineRule="auto"/>
                    <w:jc w:val="center"/>
                    <w:rPr>
                      <w:rFonts w:ascii="Times New Roman" w:eastAsia="Times New Roman" w:hAnsi="Times New Roman" w:cs="Times New Roman"/>
                      <w:lang w:eastAsia="ru-RU"/>
                    </w:rPr>
                  </w:pPr>
                  <w:r w:rsidRPr="00035A77">
                    <w:rPr>
                      <w:rFonts w:ascii="Times New Roman" w:eastAsia="Times New Roman" w:hAnsi="Times New Roman" w:cs="Times New Roman"/>
                      <w:lang w:eastAsia="ru-RU"/>
                    </w:rPr>
                    <w:t>Наименование целевого индикатора/ показателя</w:t>
                  </w:r>
                </w:p>
              </w:tc>
              <w:tc>
                <w:tcPr>
                  <w:tcW w:w="1843" w:type="dxa"/>
                  <w:vMerge w:val="restart"/>
                  <w:shd w:val="clear" w:color="auto" w:fill="auto"/>
                </w:tcPr>
                <w:p w:rsidR="00F835FC" w:rsidRPr="00A5051F" w:rsidRDefault="00F835FC" w:rsidP="000F350E">
                  <w:pPr>
                    <w:spacing w:after="0" w:line="240" w:lineRule="auto"/>
                    <w:jc w:val="center"/>
                    <w:rPr>
                      <w:rFonts w:ascii="Times New Roman" w:eastAsia="Times New Roman" w:hAnsi="Times New Roman" w:cs="Times New Roman"/>
                      <w:sz w:val="18"/>
                      <w:szCs w:val="18"/>
                      <w:lang w:eastAsia="ru-RU"/>
                    </w:rPr>
                  </w:pPr>
                  <w:r w:rsidRPr="00A5051F">
                    <w:rPr>
                      <w:rFonts w:ascii="Times New Roman" w:eastAsia="Times New Roman" w:hAnsi="Times New Roman" w:cs="Times New Roman"/>
                      <w:sz w:val="18"/>
                      <w:szCs w:val="18"/>
                      <w:lang w:eastAsia="ru-RU"/>
                    </w:rPr>
                    <w:t>Начальный (базовы</w:t>
                  </w:r>
                  <w:r w:rsidR="009152A7" w:rsidRPr="00A5051F">
                    <w:rPr>
                      <w:rFonts w:ascii="Times New Roman" w:eastAsia="Times New Roman" w:hAnsi="Times New Roman" w:cs="Times New Roman"/>
                      <w:sz w:val="18"/>
                      <w:szCs w:val="18"/>
                      <w:lang w:eastAsia="ru-RU"/>
                    </w:rPr>
                    <w:t xml:space="preserve">й) уровень на момент реализации </w:t>
                  </w:r>
                  <w:r w:rsidRPr="00A5051F">
                    <w:rPr>
                      <w:rFonts w:ascii="Times New Roman" w:eastAsia="Times New Roman" w:hAnsi="Times New Roman" w:cs="Times New Roman"/>
                      <w:sz w:val="18"/>
                      <w:szCs w:val="18"/>
                      <w:lang w:eastAsia="ru-RU"/>
                    </w:rPr>
                    <w:t>программы</w:t>
                  </w:r>
                </w:p>
              </w:tc>
              <w:tc>
                <w:tcPr>
                  <w:tcW w:w="7562" w:type="dxa"/>
                  <w:gridSpan w:val="6"/>
                </w:tcPr>
                <w:p w:rsidR="00F835FC" w:rsidRPr="00035A77" w:rsidRDefault="00F835FC" w:rsidP="000F350E">
                  <w:pPr>
                    <w:spacing w:after="0" w:line="240" w:lineRule="auto"/>
                    <w:jc w:val="center"/>
                    <w:rPr>
                      <w:rFonts w:ascii="Times New Roman" w:eastAsia="Times New Roman" w:hAnsi="Times New Roman" w:cs="Times New Roman"/>
                      <w:lang w:eastAsia="ru-RU"/>
                    </w:rPr>
                  </w:pPr>
                  <w:r w:rsidRPr="00035A77">
                    <w:rPr>
                      <w:rFonts w:ascii="Times New Roman" w:eastAsia="Times New Roman" w:hAnsi="Times New Roman" w:cs="Times New Roman"/>
                      <w:lang w:eastAsia="ru-RU"/>
                    </w:rPr>
                    <w:t>Плановое значение по годам</w:t>
                  </w:r>
                </w:p>
              </w:tc>
            </w:tr>
            <w:tr w:rsidR="009F1160" w:rsidRPr="00035A77" w:rsidTr="000F350E">
              <w:trPr>
                <w:trHeight w:val="146"/>
              </w:trPr>
              <w:tc>
                <w:tcPr>
                  <w:tcW w:w="3051" w:type="dxa"/>
                  <w:vMerge/>
                  <w:shd w:val="clear" w:color="auto" w:fill="auto"/>
                </w:tcPr>
                <w:p w:rsidR="009F1160" w:rsidRPr="00035A77" w:rsidRDefault="009F1160" w:rsidP="000F350E">
                  <w:pPr>
                    <w:spacing w:after="0" w:line="240" w:lineRule="auto"/>
                    <w:jc w:val="center"/>
                    <w:rPr>
                      <w:rFonts w:ascii="Times New Roman" w:eastAsia="Times New Roman" w:hAnsi="Times New Roman" w:cs="Times New Roman"/>
                      <w:lang w:eastAsia="ru-RU"/>
                    </w:rPr>
                  </w:pPr>
                </w:p>
              </w:tc>
              <w:tc>
                <w:tcPr>
                  <w:tcW w:w="1843" w:type="dxa"/>
                  <w:vMerge/>
                  <w:shd w:val="clear" w:color="auto" w:fill="auto"/>
                </w:tcPr>
                <w:p w:rsidR="009F1160" w:rsidRPr="00035A77" w:rsidRDefault="009F1160" w:rsidP="000F350E">
                  <w:pPr>
                    <w:spacing w:after="0" w:line="240" w:lineRule="auto"/>
                    <w:jc w:val="center"/>
                    <w:rPr>
                      <w:rFonts w:ascii="Times New Roman" w:eastAsia="Times New Roman" w:hAnsi="Times New Roman" w:cs="Times New Roman"/>
                      <w:lang w:eastAsia="ru-RU"/>
                    </w:rPr>
                  </w:pPr>
                </w:p>
              </w:tc>
              <w:tc>
                <w:tcPr>
                  <w:tcW w:w="1275" w:type="dxa"/>
                </w:tcPr>
                <w:p w:rsidR="009F1160" w:rsidRPr="00035A77" w:rsidRDefault="009F1160" w:rsidP="000F350E">
                  <w:pPr>
                    <w:spacing w:after="0" w:line="240" w:lineRule="auto"/>
                    <w:jc w:val="center"/>
                    <w:rPr>
                      <w:rFonts w:ascii="Times New Roman" w:eastAsia="Times New Roman" w:hAnsi="Times New Roman" w:cs="Times New Roman"/>
                      <w:spacing w:val="2"/>
                      <w:lang w:eastAsia="ru-RU"/>
                    </w:rPr>
                  </w:pPr>
                  <w:r w:rsidRPr="00035A77">
                    <w:rPr>
                      <w:rFonts w:ascii="Times New Roman" w:eastAsia="Times New Roman" w:hAnsi="Times New Roman" w:cs="Times New Roman"/>
                      <w:spacing w:val="2"/>
                      <w:lang w:eastAsia="ru-RU"/>
                    </w:rPr>
                    <w:t>2020г.</w:t>
                  </w:r>
                </w:p>
              </w:tc>
              <w:tc>
                <w:tcPr>
                  <w:tcW w:w="1276" w:type="dxa"/>
                  <w:shd w:val="clear" w:color="auto" w:fill="auto"/>
                </w:tcPr>
                <w:p w:rsidR="009F1160" w:rsidRPr="00035A77" w:rsidRDefault="009F1160" w:rsidP="000F350E">
                  <w:pPr>
                    <w:spacing w:after="0" w:line="240" w:lineRule="auto"/>
                    <w:jc w:val="center"/>
                    <w:rPr>
                      <w:rFonts w:ascii="Times New Roman" w:eastAsia="Times New Roman" w:hAnsi="Times New Roman" w:cs="Times New Roman"/>
                      <w:spacing w:val="2"/>
                      <w:lang w:eastAsia="ru-RU"/>
                    </w:rPr>
                  </w:pPr>
                  <w:r w:rsidRPr="00035A77">
                    <w:rPr>
                      <w:rFonts w:ascii="Times New Roman" w:eastAsia="Times New Roman" w:hAnsi="Times New Roman" w:cs="Times New Roman"/>
                      <w:spacing w:val="2"/>
                      <w:lang w:eastAsia="ru-RU"/>
                    </w:rPr>
                    <w:t>2021г.</w:t>
                  </w:r>
                </w:p>
              </w:tc>
              <w:tc>
                <w:tcPr>
                  <w:tcW w:w="1276" w:type="dxa"/>
                </w:tcPr>
                <w:p w:rsidR="009F1160" w:rsidRPr="00035A77" w:rsidRDefault="009F1160" w:rsidP="000F350E">
                  <w:pPr>
                    <w:spacing w:after="0" w:line="240" w:lineRule="auto"/>
                    <w:rPr>
                      <w:rFonts w:ascii="Times New Roman" w:eastAsia="Times New Roman" w:hAnsi="Times New Roman" w:cs="Times New Roman"/>
                      <w:spacing w:val="2"/>
                      <w:lang w:eastAsia="ru-RU"/>
                    </w:rPr>
                  </w:pPr>
                  <w:r w:rsidRPr="00035A77">
                    <w:rPr>
                      <w:rFonts w:ascii="Times New Roman" w:eastAsia="Times New Roman" w:hAnsi="Times New Roman" w:cs="Times New Roman"/>
                      <w:spacing w:val="2"/>
                      <w:lang w:eastAsia="ru-RU"/>
                    </w:rPr>
                    <w:t>2022г.</w:t>
                  </w:r>
                </w:p>
              </w:tc>
              <w:tc>
                <w:tcPr>
                  <w:tcW w:w="1276" w:type="dxa"/>
                </w:tcPr>
                <w:p w:rsidR="009F1160" w:rsidRPr="00035A77" w:rsidRDefault="009F1160" w:rsidP="000F350E">
                  <w:pPr>
                    <w:spacing w:after="0" w:line="240" w:lineRule="auto"/>
                    <w:rPr>
                      <w:rFonts w:ascii="Times New Roman" w:eastAsia="Times New Roman" w:hAnsi="Times New Roman" w:cs="Times New Roman"/>
                      <w:spacing w:val="2"/>
                      <w:lang w:eastAsia="ru-RU"/>
                    </w:rPr>
                  </w:pPr>
                  <w:r w:rsidRPr="00035A77">
                    <w:rPr>
                      <w:rFonts w:ascii="Times New Roman" w:eastAsia="Times New Roman" w:hAnsi="Times New Roman" w:cs="Times New Roman"/>
                      <w:spacing w:val="2"/>
                      <w:lang w:eastAsia="ru-RU"/>
                    </w:rPr>
                    <w:t>2023г.</w:t>
                  </w:r>
                </w:p>
              </w:tc>
              <w:tc>
                <w:tcPr>
                  <w:tcW w:w="1275" w:type="dxa"/>
                </w:tcPr>
                <w:p w:rsidR="009F1160" w:rsidRPr="00035A77" w:rsidRDefault="009F1160" w:rsidP="000F350E">
                  <w:pPr>
                    <w:spacing w:after="0" w:line="240" w:lineRule="auto"/>
                    <w:rPr>
                      <w:rFonts w:ascii="Times New Roman" w:eastAsia="Times New Roman" w:hAnsi="Times New Roman" w:cs="Times New Roman"/>
                      <w:spacing w:val="2"/>
                      <w:lang w:eastAsia="ru-RU"/>
                    </w:rPr>
                  </w:pPr>
                  <w:r w:rsidRPr="00035A77">
                    <w:rPr>
                      <w:rFonts w:ascii="Times New Roman" w:eastAsia="Times New Roman" w:hAnsi="Times New Roman" w:cs="Times New Roman"/>
                      <w:spacing w:val="2"/>
                      <w:lang w:eastAsia="ru-RU"/>
                    </w:rPr>
                    <w:t>2024г.</w:t>
                  </w:r>
                </w:p>
              </w:tc>
              <w:tc>
                <w:tcPr>
                  <w:tcW w:w="1184" w:type="dxa"/>
                </w:tcPr>
                <w:p w:rsidR="009F1160" w:rsidRPr="00035A77" w:rsidRDefault="009F1160" w:rsidP="000F350E">
                  <w:pPr>
                    <w:spacing w:after="0" w:line="240" w:lineRule="auto"/>
                    <w:rPr>
                      <w:rFonts w:ascii="Times New Roman" w:eastAsia="Times New Roman" w:hAnsi="Times New Roman" w:cs="Times New Roman"/>
                      <w:spacing w:val="2"/>
                      <w:lang w:eastAsia="ru-RU"/>
                    </w:rPr>
                  </w:pPr>
                  <w:r w:rsidRPr="00035A77">
                    <w:rPr>
                      <w:rFonts w:ascii="Times New Roman" w:eastAsia="Times New Roman" w:hAnsi="Times New Roman" w:cs="Times New Roman"/>
                      <w:spacing w:val="2"/>
                      <w:lang w:eastAsia="ru-RU"/>
                    </w:rPr>
                    <w:t>2025г.</w:t>
                  </w:r>
                </w:p>
              </w:tc>
            </w:tr>
            <w:tr w:rsidR="008B1C3A" w:rsidRPr="00035A77" w:rsidTr="000F350E">
              <w:trPr>
                <w:trHeight w:val="146"/>
              </w:trPr>
              <w:tc>
                <w:tcPr>
                  <w:tcW w:w="12456" w:type="dxa"/>
                  <w:gridSpan w:val="8"/>
                  <w:shd w:val="clear" w:color="auto" w:fill="auto"/>
                </w:tcPr>
                <w:p w:rsidR="00D30838" w:rsidRPr="00A5051F" w:rsidRDefault="008B1C3A" w:rsidP="0089028D">
                  <w:pPr>
                    <w:spacing w:after="0" w:line="240" w:lineRule="auto"/>
                    <w:jc w:val="center"/>
                    <w:rPr>
                      <w:rFonts w:ascii="Times New Roman" w:eastAsia="Times New Roman" w:hAnsi="Times New Roman" w:cs="Times New Roman"/>
                      <w:spacing w:val="2"/>
                      <w:sz w:val="20"/>
                      <w:szCs w:val="20"/>
                      <w:lang w:eastAsia="ru-RU"/>
                    </w:rPr>
                  </w:pPr>
                  <w:r w:rsidRPr="00A5051F">
                    <w:rPr>
                      <w:rFonts w:ascii="Times New Roman" w:eastAsia="Times New Roman" w:hAnsi="Times New Roman" w:cs="Times New Roman"/>
                      <w:b/>
                      <w:spacing w:val="2"/>
                      <w:sz w:val="20"/>
                      <w:szCs w:val="20"/>
                      <w:lang w:eastAsia="ru-RU"/>
                    </w:rPr>
                    <w:t>Задача 1.1</w:t>
                  </w:r>
                  <w:r w:rsidRPr="00A5051F">
                    <w:rPr>
                      <w:rFonts w:ascii="Times New Roman" w:eastAsia="Times New Roman" w:hAnsi="Times New Roman" w:cs="Times New Roman"/>
                      <w:spacing w:val="2"/>
                      <w:sz w:val="20"/>
                      <w:szCs w:val="20"/>
                      <w:lang w:eastAsia="ru-RU"/>
                    </w:rPr>
                    <w:t>. Совершенствование системы физического воспитания различных категорий и групп населения. Улучшение материально-технической базы спорта.</w:t>
                  </w:r>
                </w:p>
              </w:tc>
            </w:tr>
            <w:tr w:rsidR="009F1160" w:rsidRPr="00035A77" w:rsidTr="000F350E">
              <w:trPr>
                <w:trHeight w:val="146"/>
              </w:trPr>
              <w:tc>
                <w:tcPr>
                  <w:tcW w:w="3051" w:type="dxa"/>
                  <w:shd w:val="clear" w:color="auto" w:fill="auto"/>
                </w:tcPr>
                <w:p w:rsidR="009F1160" w:rsidRPr="00A5051F" w:rsidRDefault="009F1160" w:rsidP="000F350E">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A5051F">
                    <w:rPr>
                      <w:rFonts w:ascii="Times New Roman" w:eastAsia="Times New Roman" w:hAnsi="Times New Roman" w:cs="Times New Roman"/>
                      <w:b/>
                      <w:sz w:val="20"/>
                      <w:szCs w:val="20"/>
                      <w:lang w:eastAsia="ru-RU"/>
                    </w:rPr>
                    <w:t xml:space="preserve">Непосредственный результат 1.1.1. </w:t>
                  </w:r>
                  <w:r w:rsidRPr="00A5051F">
                    <w:rPr>
                      <w:rFonts w:ascii="Times New Roman" w:eastAsia="Times New Roman" w:hAnsi="Times New Roman" w:cs="Times New Roman"/>
                      <w:sz w:val="20"/>
                      <w:szCs w:val="20"/>
                      <w:lang w:eastAsia="ru-RU"/>
                    </w:rPr>
                    <w:t xml:space="preserve">Число </w:t>
                  </w:r>
                  <w:proofErr w:type="gramStart"/>
                  <w:r w:rsidRPr="00A5051F">
                    <w:rPr>
                      <w:rFonts w:ascii="Times New Roman" w:eastAsia="Times New Roman" w:hAnsi="Times New Roman" w:cs="Times New Roman"/>
                      <w:sz w:val="20"/>
                      <w:szCs w:val="20"/>
                      <w:lang w:eastAsia="ru-RU"/>
                    </w:rPr>
                    <w:t>лиц ,</w:t>
                  </w:r>
                  <w:proofErr w:type="gramEnd"/>
                  <w:r w:rsidRPr="00A5051F">
                    <w:rPr>
                      <w:rFonts w:ascii="Times New Roman" w:eastAsia="Times New Roman" w:hAnsi="Times New Roman" w:cs="Times New Roman"/>
                      <w:sz w:val="20"/>
                      <w:szCs w:val="20"/>
                      <w:lang w:eastAsia="ru-RU"/>
                    </w:rPr>
                    <w:t xml:space="preserve"> систематически занимающихся физической культурой и спортом, чел.</w:t>
                  </w:r>
                </w:p>
              </w:tc>
              <w:tc>
                <w:tcPr>
                  <w:tcW w:w="1843" w:type="dxa"/>
                  <w:shd w:val="clear" w:color="auto" w:fill="auto"/>
                </w:tcPr>
                <w:p w:rsidR="009F1160" w:rsidRPr="00A5051F" w:rsidRDefault="00F1640A" w:rsidP="000F350E">
                  <w:pPr>
                    <w:spacing w:after="0" w:line="240" w:lineRule="auto"/>
                    <w:jc w:val="center"/>
                    <w:rPr>
                      <w:rFonts w:ascii="Times New Roman" w:eastAsia="Times New Roman" w:hAnsi="Times New Roman" w:cs="Times New Roman"/>
                      <w:sz w:val="20"/>
                      <w:szCs w:val="20"/>
                      <w:lang w:eastAsia="ru-RU"/>
                    </w:rPr>
                  </w:pPr>
                  <w:r w:rsidRPr="00A5051F">
                    <w:rPr>
                      <w:rFonts w:ascii="Times New Roman" w:eastAsia="Times New Roman" w:hAnsi="Times New Roman" w:cs="Times New Roman"/>
                      <w:sz w:val="20"/>
                      <w:szCs w:val="20"/>
                      <w:lang w:eastAsia="ru-RU"/>
                    </w:rPr>
                    <w:t>23333</w:t>
                  </w:r>
                </w:p>
              </w:tc>
              <w:tc>
                <w:tcPr>
                  <w:tcW w:w="1275" w:type="dxa"/>
                </w:tcPr>
                <w:p w:rsidR="009F1160" w:rsidRPr="00A5051F" w:rsidRDefault="00F1640A" w:rsidP="000F350E">
                  <w:pPr>
                    <w:spacing w:after="0" w:line="240" w:lineRule="auto"/>
                    <w:jc w:val="center"/>
                    <w:rPr>
                      <w:rFonts w:ascii="Times New Roman" w:eastAsia="Times New Roman" w:hAnsi="Times New Roman" w:cs="Times New Roman"/>
                      <w:sz w:val="20"/>
                      <w:szCs w:val="20"/>
                      <w:lang w:eastAsia="ru-RU"/>
                    </w:rPr>
                  </w:pPr>
                  <w:r w:rsidRPr="00A5051F">
                    <w:rPr>
                      <w:rFonts w:ascii="Times New Roman" w:eastAsia="Times New Roman" w:hAnsi="Times New Roman" w:cs="Times New Roman"/>
                      <w:sz w:val="20"/>
                      <w:szCs w:val="20"/>
                      <w:lang w:eastAsia="ru-RU"/>
                    </w:rPr>
                    <w:t>22990</w:t>
                  </w:r>
                </w:p>
              </w:tc>
              <w:tc>
                <w:tcPr>
                  <w:tcW w:w="1276" w:type="dxa"/>
                  <w:shd w:val="clear" w:color="auto" w:fill="auto"/>
                </w:tcPr>
                <w:p w:rsidR="009F1160" w:rsidRPr="00A5051F" w:rsidRDefault="00F1640A" w:rsidP="000F350E">
                  <w:pPr>
                    <w:spacing w:after="0" w:line="240" w:lineRule="auto"/>
                    <w:jc w:val="center"/>
                    <w:rPr>
                      <w:rFonts w:ascii="Times New Roman" w:eastAsia="Times New Roman" w:hAnsi="Times New Roman" w:cs="Times New Roman"/>
                      <w:sz w:val="20"/>
                      <w:szCs w:val="20"/>
                      <w:lang w:eastAsia="ru-RU"/>
                    </w:rPr>
                  </w:pPr>
                  <w:r w:rsidRPr="00A5051F">
                    <w:rPr>
                      <w:rFonts w:ascii="Times New Roman" w:eastAsia="Times New Roman" w:hAnsi="Times New Roman" w:cs="Times New Roman"/>
                      <w:sz w:val="20"/>
                      <w:szCs w:val="20"/>
                      <w:lang w:eastAsia="ru-RU"/>
                    </w:rPr>
                    <w:t>23109</w:t>
                  </w:r>
                </w:p>
              </w:tc>
              <w:tc>
                <w:tcPr>
                  <w:tcW w:w="1276" w:type="dxa"/>
                </w:tcPr>
                <w:p w:rsidR="009F1160" w:rsidRPr="00A5051F" w:rsidRDefault="00F1640A" w:rsidP="000F350E">
                  <w:pPr>
                    <w:spacing w:after="0" w:line="240" w:lineRule="auto"/>
                    <w:jc w:val="center"/>
                    <w:rPr>
                      <w:rFonts w:ascii="Times New Roman" w:eastAsia="Times New Roman" w:hAnsi="Times New Roman" w:cs="Times New Roman"/>
                      <w:spacing w:val="2"/>
                      <w:sz w:val="20"/>
                      <w:szCs w:val="20"/>
                      <w:lang w:eastAsia="ru-RU"/>
                    </w:rPr>
                  </w:pPr>
                  <w:r w:rsidRPr="00A5051F">
                    <w:rPr>
                      <w:rFonts w:ascii="Times New Roman" w:eastAsia="Times New Roman" w:hAnsi="Times New Roman" w:cs="Times New Roman"/>
                      <w:spacing w:val="2"/>
                      <w:sz w:val="20"/>
                      <w:szCs w:val="20"/>
                      <w:lang w:eastAsia="ru-RU"/>
                    </w:rPr>
                    <w:t>22759</w:t>
                  </w:r>
                </w:p>
              </w:tc>
              <w:tc>
                <w:tcPr>
                  <w:tcW w:w="1276" w:type="dxa"/>
                </w:tcPr>
                <w:p w:rsidR="009F1160" w:rsidRPr="00A5051F" w:rsidRDefault="00F1640A" w:rsidP="000F350E">
                  <w:pPr>
                    <w:spacing w:after="0" w:line="240" w:lineRule="auto"/>
                    <w:jc w:val="center"/>
                    <w:rPr>
                      <w:rFonts w:ascii="Times New Roman" w:eastAsia="Times New Roman" w:hAnsi="Times New Roman" w:cs="Times New Roman"/>
                      <w:spacing w:val="2"/>
                      <w:sz w:val="20"/>
                      <w:szCs w:val="20"/>
                      <w:lang w:eastAsia="ru-RU"/>
                    </w:rPr>
                  </w:pPr>
                  <w:r w:rsidRPr="00A5051F">
                    <w:rPr>
                      <w:rFonts w:ascii="Times New Roman" w:eastAsia="Times New Roman" w:hAnsi="Times New Roman" w:cs="Times New Roman"/>
                      <w:spacing w:val="2"/>
                      <w:sz w:val="20"/>
                      <w:szCs w:val="20"/>
                      <w:lang w:eastAsia="ru-RU"/>
                    </w:rPr>
                    <w:t>22857</w:t>
                  </w:r>
                </w:p>
              </w:tc>
              <w:tc>
                <w:tcPr>
                  <w:tcW w:w="1275" w:type="dxa"/>
                </w:tcPr>
                <w:p w:rsidR="009F1160" w:rsidRPr="00A5051F" w:rsidRDefault="00F1640A" w:rsidP="000F350E">
                  <w:pPr>
                    <w:spacing w:after="0" w:line="240" w:lineRule="auto"/>
                    <w:jc w:val="center"/>
                    <w:rPr>
                      <w:rFonts w:ascii="Times New Roman" w:eastAsia="Times New Roman" w:hAnsi="Times New Roman" w:cs="Times New Roman"/>
                      <w:spacing w:val="2"/>
                      <w:sz w:val="20"/>
                      <w:szCs w:val="20"/>
                      <w:lang w:eastAsia="ru-RU"/>
                    </w:rPr>
                  </w:pPr>
                  <w:r w:rsidRPr="00A5051F">
                    <w:rPr>
                      <w:rFonts w:ascii="Times New Roman" w:eastAsia="Times New Roman" w:hAnsi="Times New Roman" w:cs="Times New Roman"/>
                      <w:spacing w:val="2"/>
                      <w:sz w:val="20"/>
                      <w:szCs w:val="20"/>
                      <w:lang w:eastAsia="ru-RU"/>
                    </w:rPr>
                    <w:t>22500</w:t>
                  </w:r>
                </w:p>
              </w:tc>
              <w:tc>
                <w:tcPr>
                  <w:tcW w:w="1184" w:type="dxa"/>
                </w:tcPr>
                <w:p w:rsidR="009F1160" w:rsidRPr="00A5051F" w:rsidRDefault="00F1640A" w:rsidP="000F350E">
                  <w:pPr>
                    <w:spacing w:after="0" w:line="240" w:lineRule="auto"/>
                    <w:jc w:val="center"/>
                    <w:rPr>
                      <w:rFonts w:ascii="Times New Roman" w:eastAsia="Times New Roman" w:hAnsi="Times New Roman" w:cs="Times New Roman"/>
                      <w:spacing w:val="2"/>
                      <w:sz w:val="20"/>
                      <w:szCs w:val="20"/>
                      <w:lang w:eastAsia="ru-RU"/>
                    </w:rPr>
                  </w:pPr>
                  <w:r w:rsidRPr="00A5051F">
                    <w:rPr>
                      <w:rFonts w:ascii="Times New Roman" w:eastAsia="Times New Roman" w:hAnsi="Times New Roman" w:cs="Times New Roman"/>
                      <w:spacing w:val="2"/>
                      <w:sz w:val="20"/>
                      <w:szCs w:val="20"/>
                      <w:lang w:eastAsia="ru-RU"/>
                    </w:rPr>
                    <w:t>22577</w:t>
                  </w:r>
                </w:p>
              </w:tc>
            </w:tr>
            <w:tr w:rsidR="009F1160" w:rsidRPr="00035A77" w:rsidTr="00A5051F">
              <w:trPr>
                <w:trHeight w:val="146"/>
              </w:trPr>
              <w:tc>
                <w:tcPr>
                  <w:tcW w:w="3051" w:type="dxa"/>
                  <w:shd w:val="clear" w:color="auto" w:fill="auto"/>
                </w:tcPr>
                <w:p w:rsidR="009F1160" w:rsidRPr="00A5051F" w:rsidRDefault="009F1160" w:rsidP="000F350E">
                  <w:pPr>
                    <w:spacing w:after="0" w:line="240" w:lineRule="auto"/>
                    <w:jc w:val="both"/>
                    <w:rPr>
                      <w:rFonts w:ascii="Times New Roman" w:eastAsia="Times New Roman" w:hAnsi="Times New Roman" w:cs="Times New Roman"/>
                      <w:b/>
                      <w:color w:val="FF0000"/>
                      <w:sz w:val="20"/>
                      <w:szCs w:val="20"/>
                      <w:lang w:eastAsia="ru-RU"/>
                    </w:rPr>
                  </w:pPr>
                  <w:r w:rsidRPr="00A5051F">
                    <w:rPr>
                      <w:rFonts w:ascii="Times New Roman" w:eastAsia="Times New Roman" w:hAnsi="Times New Roman" w:cs="Times New Roman"/>
                      <w:b/>
                      <w:sz w:val="20"/>
                      <w:szCs w:val="20"/>
                      <w:lang w:eastAsia="ru-RU"/>
                    </w:rPr>
                    <w:lastRenderedPageBreak/>
                    <w:t xml:space="preserve">Непосредственный результат 1.1.2. </w:t>
                  </w:r>
                  <w:r w:rsidRPr="00A5051F">
                    <w:rPr>
                      <w:rFonts w:ascii="Times New Roman" w:eastAsia="Times New Roman" w:hAnsi="Times New Roman" w:cs="Times New Roman"/>
                      <w:sz w:val="20"/>
                      <w:szCs w:val="20"/>
                      <w:lang w:eastAsia="ru-RU"/>
                    </w:rPr>
                    <w:t>Число обучающихся в образовательных учреждениях, систематически занимающихся физической культурой и спортом, чел.</w:t>
                  </w:r>
                </w:p>
              </w:tc>
              <w:tc>
                <w:tcPr>
                  <w:tcW w:w="1843" w:type="dxa"/>
                  <w:shd w:val="clear" w:color="auto" w:fill="auto"/>
                </w:tcPr>
                <w:p w:rsidR="009F1160" w:rsidRPr="00A5051F" w:rsidRDefault="00294188" w:rsidP="00A5051F">
                  <w:pPr>
                    <w:spacing w:after="0" w:line="240" w:lineRule="auto"/>
                    <w:jc w:val="center"/>
                    <w:rPr>
                      <w:rFonts w:ascii="Times New Roman" w:eastAsia="Times New Roman" w:hAnsi="Times New Roman" w:cs="Times New Roman"/>
                      <w:sz w:val="20"/>
                      <w:szCs w:val="20"/>
                      <w:lang w:eastAsia="ru-RU"/>
                    </w:rPr>
                  </w:pPr>
                  <w:r w:rsidRPr="00A5051F">
                    <w:rPr>
                      <w:rFonts w:ascii="Times New Roman" w:eastAsia="Times New Roman" w:hAnsi="Times New Roman" w:cs="Times New Roman"/>
                      <w:sz w:val="20"/>
                      <w:szCs w:val="20"/>
                      <w:lang w:eastAsia="ru-RU"/>
                    </w:rPr>
                    <w:t>3803</w:t>
                  </w:r>
                </w:p>
              </w:tc>
              <w:tc>
                <w:tcPr>
                  <w:tcW w:w="1275" w:type="dxa"/>
                </w:tcPr>
                <w:p w:rsidR="009F1160" w:rsidRPr="00A5051F" w:rsidRDefault="00294188" w:rsidP="00A5051F">
                  <w:pPr>
                    <w:spacing w:after="0" w:line="240" w:lineRule="auto"/>
                    <w:jc w:val="center"/>
                    <w:rPr>
                      <w:rFonts w:ascii="Times New Roman" w:eastAsia="Times New Roman" w:hAnsi="Times New Roman" w:cs="Times New Roman"/>
                      <w:sz w:val="20"/>
                      <w:szCs w:val="20"/>
                      <w:lang w:eastAsia="ru-RU"/>
                    </w:rPr>
                  </w:pPr>
                  <w:r w:rsidRPr="00A5051F">
                    <w:rPr>
                      <w:rFonts w:ascii="Times New Roman" w:eastAsia="Times New Roman" w:hAnsi="Times New Roman" w:cs="Times New Roman"/>
                      <w:sz w:val="20"/>
                      <w:szCs w:val="20"/>
                      <w:lang w:eastAsia="ru-RU"/>
                    </w:rPr>
                    <w:t>3803</w:t>
                  </w:r>
                </w:p>
              </w:tc>
              <w:tc>
                <w:tcPr>
                  <w:tcW w:w="1276" w:type="dxa"/>
                  <w:shd w:val="clear" w:color="auto" w:fill="auto"/>
                </w:tcPr>
                <w:p w:rsidR="009F1160" w:rsidRPr="00A5051F" w:rsidRDefault="00294188" w:rsidP="00A5051F">
                  <w:pPr>
                    <w:spacing w:after="0" w:line="240" w:lineRule="auto"/>
                    <w:jc w:val="center"/>
                    <w:rPr>
                      <w:rFonts w:ascii="Times New Roman" w:eastAsia="Times New Roman" w:hAnsi="Times New Roman" w:cs="Times New Roman"/>
                      <w:sz w:val="20"/>
                      <w:szCs w:val="20"/>
                      <w:lang w:eastAsia="ru-RU"/>
                    </w:rPr>
                  </w:pPr>
                  <w:r w:rsidRPr="00A5051F">
                    <w:rPr>
                      <w:rFonts w:ascii="Times New Roman" w:eastAsia="Times New Roman" w:hAnsi="Times New Roman" w:cs="Times New Roman"/>
                      <w:sz w:val="20"/>
                      <w:szCs w:val="20"/>
                      <w:lang w:eastAsia="ru-RU"/>
                    </w:rPr>
                    <w:t>3886</w:t>
                  </w:r>
                </w:p>
              </w:tc>
              <w:tc>
                <w:tcPr>
                  <w:tcW w:w="1276" w:type="dxa"/>
                </w:tcPr>
                <w:p w:rsidR="009F1160" w:rsidRPr="00A5051F" w:rsidRDefault="00294188" w:rsidP="00A5051F">
                  <w:pPr>
                    <w:spacing w:after="0" w:line="240" w:lineRule="auto"/>
                    <w:jc w:val="center"/>
                    <w:rPr>
                      <w:rFonts w:ascii="Times New Roman" w:eastAsia="Times New Roman" w:hAnsi="Times New Roman" w:cs="Times New Roman"/>
                      <w:spacing w:val="2"/>
                      <w:sz w:val="20"/>
                      <w:szCs w:val="20"/>
                      <w:lang w:eastAsia="ru-RU"/>
                    </w:rPr>
                  </w:pPr>
                  <w:r w:rsidRPr="00A5051F">
                    <w:rPr>
                      <w:rFonts w:ascii="Times New Roman" w:eastAsia="Times New Roman" w:hAnsi="Times New Roman" w:cs="Times New Roman"/>
                      <w:spacing w:val="2"/>
                      <w:sz w:val="20"/>
                      <w:szCs w:val="20"/>
                      <w:lang w:eastAsia="ru-RU"/>
                    </w:rPr>
                    <w:t>3886</w:t>
                  </w:r>
                </w:p>
              </w:tc>
              <w:tc>
                <w:tcPr>
                  <w:tcW w:w="1276" w:type="dxa"/>
                </w:tcPr>
                <w:p w:rsidR="009F1160" w:rsidRPr="00A5051F" w:rsidRDefault="00294188" w:rsidP="00A5051F">
                  <w:pPr>
                    <w:spacing w:after="0" w:line="240" w:lineRule="auto"/>
                    <w:jc w:val="center"/>
                    <w:rPr>
                      <w:rFonts w:ascii="Times New Roman" w:eastAsia="Times New Roman" w:hAnsi="Times New Roman" w:cs="Times New Roman"/>
                      <w:spacing w:val="2"/>
                      <w:sz w:val="20"/>
                      <w:szCs w:val="20"/>
                      <w:lang w:eastAsia="ru-RU"/>
                    </w:rPr>
                  </w:pPr>
                  <w:r w:rsidRPr="00A5051F">
                    <w:rPr>
                      <w:rFonts w:ascii="Times New Roman" w:eastAsia="Times New Roman" w:hAnsi="Times New Roman" w:cs="Times New Roman"/>
                      <w:spacing w:val="2"/>
                      <w:sz w:val="20"/>
                      <w:szCs w:val="20"/>
                      <w:lang w:eastAsia="ru-RU"/>
                    </w:rPr>
                    <w:t>3968</w:t>
                  </w:r>
                </w:p>
              </w:tc>
              <w:tc>
                <w:tcPr>
                  <w:tcW w:w="1275" w:type="dxa"/>
                </w:tcPr>
                <w:p w:rsidR="009F1160" w:rsidRPr="00A5051F" w:rsidRDefault="00294188" w:rsidP="00A5051F">
                  <w:pPr>
                    <w:spacing w:after="0" w:line="240" w:lineRule="auto"/>
                    <w:jc w:val="center"/>
                    <w:rPr>
                      <w:rFonts w:ascii="Times New Roman" w:eastAsia="Times New Roman" w:hAnsi="Times New Roman" w:cs="Times New Roman"/>
                      <w:spacing w:val="2"/>
                      <w:sz w:val="20"/>
                      <w:szCs w:val="20"/>
                      <w:lang w:eastAsia="ru-RU"/>
                    </w:rPr>
                  </w:pPr>
                  <w:r w:rsidRPr="00A5051F">
                    <w:rPr>
                      <w:rFonts w:ascii="Times New Roman" w:eastAsia="Times New Roman" w:hAnsi="Times New Roman" w:cs="Times New Roman"/>
                      <w:spacing w:val="2"/>
                      <w:sz w:val="20"/>
                      <w:szCs w:val="20"/>
                      <w:lang w:eastAsia="ru-RU"/>
                    </w:rPr>
                    <w:t>3968</w:t>
                  </w:r>
                </w:p>
              </w:tc>
              <w:tc>
                <w:tcPr>
                  <w:tcW w:w="1184" w:type="dxa"/>
                </w:tcPr>
                <w:p w:rsidR="009F1160" w:rsidRPr="00A5051F" w:rsidRDefault="00294188" w:rsidP="00A5051F">
                  <w:pPr>
                    <w:spacing w:after="0" w:line="240" w:lineRule="auto"/>
                    <w:jc w:val="center"/>
                    <w:rPr>
                      <w:rFonts w:ascii="Times New Roman" w:eastAsia="Times New Roman" w:hAnsi="Times New Roman" w:cs="Times New Roman"/>
                      <w:spacing w:val="2"/>
                      <w:sz w:val="20"/>
                      <w:szCs w:val="20"/>
                      <w:lang w:eastAsia="ru-RU"/>
                    </w:rPr>
                  </w:pPr>
                  <w:r w:rsidRPr="00A5051F">
                    <w:rPr>
                      <w:rFonts w:ascii="Times New Roman" w:eastAsia="Times New Roman" w:hAnsi="Times New Roman" w:cs="Times New Roman"/>
                      <w:spacing w:val="2"/>
                      <w:sz w:val="20"/>
                      <w:szCs w:val="20"/>
                      <w:lang w:eastAsia="ru-RU"/>
                    </w:rPr>
                    <w:t>4020</w:t>
                  </w:r>
                </w:p>
              </w:tc>
            </w:tr>
            <w:tr w:rsidR="00C46E32" w:rsidRPr="00035A77" w:rsidTr="000F350E">
              <w:trPr>
                <w:trHeight w:val="146"/>
              </w:trPr>
              <w:tc>
                <w:tcPr>
                  <w:tcW w:w="3051" w:type="dxa"/>
                  <w:shd w:val="clear" w:color="auto" w:fill="auto"/>
                </w:tcPr>
                <w:p w:rsidR="00C46E32" w:rsidRPr="00A5051F" w:rsidRDefault="00C46E32" w:rsidP="000F350E">
                  <w:pPr>
                    <w:spacing w:after="0" w:line="240" w:lineRule="auto"/>
                    <w:jc w:val="both"/>
                    <w:rPr>
                      <w:rFonts w:ascii="Times New Roman" w:eastAsia="Times New Roman" w:hAnsi="Times New Roman" w:cs="Times New Roman"/>
                      <w:b/>
                      <w:sz w:val="20"/>
                      <w:szCs w:val="20"/>
                      <w:lang w:eastAsia="ru-RU"/>
                    </w:rPr>
                  </w:pPr>
                  <w:r w:rsidRPr="00A5051F">
                    <w:rPr>
                      <w:rFonts w:ascii="Times New Roman" w:eastAsia="Times New Roman" w:hAnsi="Times New Roman" w:cs="Times New Roman"/>
                      <w:b/>
                      <w:sz w:val="20"/>
                      <w:szCs w:val="20"/>
                      <w:lang w:eastAsia="ru-RU"/>
                    </w:rPr>
                    <w:t>Непосредственный результат 1.1.3.</w:t>
                  </w:r>
                  <w:r w:rsidRPr="00A5051F">
                    <w:rPr>
                      <w:rFonts w:ascii="Times New Roman" w:hAnsi="Times New Roman" w:cs="Times New Roman"/>
                      <w:bCs/>
                      <w:sz w:val="20"/>
                      <w:szCs w:val="20"/>
                    </w:rPr>
                    <w:t xml:space="preserve"> </w:t>
                  </w:r>
                  <w:r w:rsidRPr="00A5051F">
                    <w:rPr>
                      <w:rFonts w:ascii="Times New Roman" w:eastAsia="Times New Roman" w:hAnsi="Times New Roman" w:cs="Times New Roman"/>
                      <w:bCs/>
                      <w:sz w:val="20"/>
                      <w:szCs w:val="20"/>
                      <w:lang w:eastAsia="ru-RU"/>
                    </w:rPr>
                    <w:t>Число занимающихся физической культурой и спортом среди лиц с ограниченными возможностями, чел.</w:t>
                  </w:r>
                </w:p>
              </w:tc>
              <w:tc>
                <w:tcPr>
                  <w:tcW w:w="1843" w:type="dxa"/>
                  <w:shd w:val="clear" w:color="auto" w:fill="auto"/>
                </w:tcPr>
                <w:p w:rsidR="00C46E32" w:rsidRPr="00A5051F" w:rsidRDefault="00C46E32" w:rsidP="000F350E">
                  <w:pPr>
                    <w:spacing w:after="0" w:line="240" w:lineRule="auto"/>
                    <w:jc w:val="center"/>
                    <w:rPr>
                      <w:rFonts w:ascii="Times New Roman" w:eastAsia="Times New Roman" w:hAnsi="Times New Roman" w:cs="Times New Roman"/>
                      <w:sz w:val="20"/>
                      <w:szCs w:val="20"/>
                      <w:lang w:eastAsia="ru-RU"/>
                    </w:rPr>
                  </w:pPr>
                  <w:r w:rsidRPr="00A5051F">
                    <w:rPr>
                      <w:rFonts w:ascii="Times New Roman" w:eastAsia="Times New Roman" w:hAnsi="Times New Roman" w:cs="Times New Roman"/>
                      <w:sz w:val="20"/>
                      <w:szCs w:val="20"/>
                      <w:lang w:eastAsia="ru-RU"/>
                    </w:rPr>
                    <w:t>500</w:t>
                  </w:r>
                </w:p>
              </w:tc>
              <w:tc>
                <w:tcPr>
                  <w:tcW w:w="1275" w:type="dxa"/>
                </w:tcPr>
                <w:p w:rsidR="00C46E32" w:rsidRPr="00A5051F" w:rsidRDefault="00C46E32" w:rsidP="000F350E">
                  <w:pPr>
                    <w:spacing w:after="0" w:line="240" w:lineRule="auto"/>
                    <w:jc w:val="center"/>
                    <w:rPr>
                      <w:rFonts w:ascii="Times New Roman" w:eastAsia="Times New Roman" w:hAnsi="Times New Roman" w:cs="Times New Roman"/>
                      <w:sz w:val="20"/>
                      <w:szCs w:val="20"/>
                      <w:lang w:eastAsia="ru-RU"/>
                    </w:rPr>
                  </w:pPr>
                  <w:r w:rsidRPr="00A5051F">
                    <w:rPr>
                      <w:rFonts w:ascii="Times New Roman" w:eastAsia="Times New Roman" w:hAnsi="Times New Roman" w:cs="Times New Roman"/>
                      <w:sz w:val="20"/>
                      <w:szCs w:val="20"/>
                      <w:lang w:eastAsia="ru-RU"/>
                    </w:rPr>
                    <w:t>500</w:t>
                  </w:r>
                </w:p>
              </w:tc>
              <w:tc>
                <w:tcPr>
                  <w:tcW w:w="1276" w:type="dxa"/>
                  <w:shd w:val="clear" w:color="auto" w:fill="auto"/>
                </w:tcPr>
                <w:p w:rsidR="00C46E32" w:rsidRPr="00A5051F" w:rsidRDefault="00C46E32" w:rsidP="000F350E">
                  <w:pPr>
                    <w:spacing w:after="0" w:line="240" w:lineRule="auto"/>
                    <w:jc w:val="center"/>
                    <w:rPr>
                      <w:rFonts w:ascii="Times New Roman" w:eastAsia="Times New Roman" w:hAnsi="Times New Roman" w:cs="Times New Roman"/>
                      <w:sz w:val="20"/>
                      <w:szCs w:val="20"/>
                      <w:lang w:eastAsia="ru-RU"/>
                    </w:rPr>
                  </w:pPr>
                  <w:r w:rsidRPr="00A5051F">
                    <w:rPr>
                      <w:rFonts w:ascii="Times New Roman" w:eastAsia="Times New Roman" w:hAnsi="Times New Roman" w:cs="Times New Roman"/>
                      <w:sz w:val="20"/>
                      <w:szCs w:val="20"/>
                      <w:lang w:eastAsia="ru-RU"/>
                    </w:rPr>
                    <w:t>533</w:t>
                  </w:r>
                </w:p>
              </w:tc>
              <w:tc>
                <w:tcPr>
                  <w:tcW w:w="1276" w:type="dxa"/>
                  <w:shd w:val="clear" w:color="auto" w:fill="auto"/>
                </w:tcPr>
                <w:p w:rsidR="00C46E32" w:rsidRPr="00A5051F" w:rsidRDefault="00C46E32" w:rsidP="000F350E">
                  <w:pPr>
                    <w:spacing w:after="0" w:line="240" w:lineRule="auto"/>
                    <w:jc w:val="center"/>
                    <w:rPr>
                      <w:rFonts w:ascii="Times New Roman" w:eastAsia="Times New Roman" w:hAnsi="Times New Roman" w:cs="Times New Roman"/>
                      <w:sz w:val="20"/>
                      <w:szCs w:val="20"/>
                      <w:lang w:eastAsia="ru-RU"/>
                    </w:rPr>
                  </w:pPr>
                  <w:r w:rsidRPr="00A5051F">
                    <w:rPr>
                      <w:rFonts w:ascii="Times New Roman" w:eastAsia="Times New Roman" w:hAnsi="Times New Roman" w:cs="Times New Roman"/>
                      <w:sz w:val="20"/>
                      <w:szCs w:val="20"/>
                      <w:lang w:eastAsia="ru-RU"/>
                    </w:rPr>
                    <w:t>533</w:t>
                  </w:r>
                </w:p>
              </w:tc>
              <w:tc>
                <w:tcPr>
                  <w:tcW w:w="1276" w:type="dxa"/>
                </w:tcPr>
                <w:p w:rsidR="00C46E32" w:rsidRPr="00A5051F" w:rsidRDefault="00C46E32" w:rsidP="000F350E">
                  <w:pPr>
                    <w:spacing w:after="0" w:line="240" w:lineRule="auto"/>
                    <w:jc w:val="center"/>
                    <w:rPr>
                      <w:rFonts w:ascii="Times New Roman" w:eastAsia="Times New Roman" w:hAnsi="Times New Roman" w:cs="Times New Roman"/>
                      <w:sz w:val="20"/>
                      <w:szCs w:val="20"/>
                      <w:lang w:eastAsia="ru-RU"/>
                    </w:rPr>
                  </w:pPr>
                  <w:r w:rsidRPr="00A5051F">
                    <w:rPr>
                      <w:rFonts w:ascii="Times New Roman" w:eastAsia="Times New Roman" w:hAnsi="Times New Roman" w:cs="Times New Roman"/>
                      <w:sz w:val="20"/>
                      <w:szCs w:val="20"/>
                      <w:lang w:eastAsia="ru-RU"/>
                    </w:rPr>
                    <w:t>566</w:t>
                  </w:r>
                </w:p>
              </w:tc>
              <w:tc>
                <w:tcPr>
                  <w:tcW w:w="1275" w:type="dxa"/>
                  <w:shd w:val="clear" w:color="auto" w:fill="auto"/>
                </w:tcPr>
                <w:p w:rsidR="00C46E32" w:rsidRPr="00A5051F" w:rsidRDefault="00C46E32" w:rsidP="000F350E">
                  <w:pPr>
                    <w:spacing w:after="0" w:line="240" w:lineRule="auto"/>
                    <w:jc w:val="center"/>
                    <w:rPr>
                      <w:rFonts w:ascii="Times New Roman" w:eastAsia="Times New Roman" w:hAnsi="Times New Roman" w:cs="Times New Roman"/>
                      <w:sz w:val="20"/>
                      <w:szCs w:val="20"/>
                      <w:lang w:eastAsia="ru-RU"/>
                    </w:rPr>
                  </w:pPr>
                  <w:r w:rsidRPr="00A5051F">
                    <w:rPr>
                      <w:rFonts w:ascii="Times New Roman" w:eastAsia="Times New Roman" w:hAnsi="Times New Roman" w:cs="Times New Roman"/>
                      <w:sz w:val="20"/>
                      <w:szCs w:val="20"/>
                      <w:lang w:eastAsia="ru-RU"/>
                    </w:rPr>
                    <w:t>566</w:t>
                  </w:r>
                </w:p>
              </w:tc>
              <w:tc>
                <w:tcPr>
                  <w:tcW w:w="1184" w:type="dxa"/>
                  <w:shd w:val="clear" w:color="auto" w:fill="auto"/>
                </w:tcPr>
                <w:p w:rsidR="00C46E32" w:rsidRPr="00A5051F" w:rsidRDefault="00C46E32" w:rsidP="000F350E">
                  <w:pPr>
                    <w:spacing w:after="0" w:line="240" w:lineRule="auto"/>
                    <w:jc w:val="center"/>
                    <w:rPr>
                      <w:rFonts w:ascii="Times New Roman" w:eastAsia="Times New Roman" w:hAnsi="Times New Roman" w:cs="Times New Roman"/>
                      <w:sz w:val="20"/>
                      <w:szCs w:val="20"/>
                      <w:lang w:eastAsia="ru-RU"/>
                    </w:rPr>
                  </w:pPr>
                  <w:r w:rsidRPr="00A5051F">
                    <w:rPr>
                      <w:rFonts w:ascii="Times New Roman" w:eastAsia="Times New Roman" w:hAnsi="Times New Roman" w:cs="Times New Roman"/>
                      <w:sz w:val="20"/>
                      <w:szCs w:val="20"/>
                      <w:lang w:eastAsia="ru-RU"/>
                    </w:rPr>
                    <w:t>600</w:t>
                  </w:r>
                </w:p>
              </w:tc>
            </w:tr>
            <w:tr w:rsidR="00312246" w:rsidRPr="00035A77" w:rsidTr="000F350E">
              <w:trPr>
                <w:trHeight w:val="146"/>
              </w:trPr>
              <w:tc>
                <w:tcPr>
                  <w:tcW w:w="3051" w:type="dxa"/>
                  <w:shd w:val="clear" w:color="auto" w:fill="auto"/>
                </w:tcPr>
                <w:p w:rsidR="00CE5375" w:rsidRPr="00A5051F" w:rsidRDefault="00CE5375" w:rsidP="000F350E">
                  <w:pPr>
                    <w:spacing w:after="0" w:line="240" w:lineRule="auto"/>
                    <w:jc w:val="both"/>
                    <w:rPr>
                      <w:rFonts w:ascii="Times New Roman" w:eastAsia="Times New Roman" w:hAnsi="Times New Roman" w:cs="Times New Roman"/>
                      <w:b/>
                      <w:sz w:val="20"/>
                      <w:szCs w:val="20"/>
                      <w:lang w:eastAsia="ru-RU"/>
                    </w:rPr>
                  </w:pPr>
                  <w:r w:rsidRPr="00A5051F">
                    <w:rPr>
                      <w:rFonts w:ascii="Times New Roman" w:eastAsia="Times New Roman" w:hAnsi="Times New Roman" w:cs="Times New Roman"/>
                      <w:b/>
                      <w:sz w:val="20"/>
                      <w:szCs w:val="20"/>
                      <w:lang w:eastAsia="ru-RU"/>
                    </w:rPr>
                    <w:t xml:space="preserve">Непосредственный результат 1.1.4. </w:t>
                  </w:r>
                  <w:r w:rsidRPr="00A5051F">
                    <w:rPr>
                      <w:rFonts w:ascii="Times New Roman" w:eastAsia="Times New Roman" w:hAnsi="Times New Roman" w:cs="Times New Roman"/>
                      <w:bCs/>
                      <w:sz w:val="20"/>
                      <w:szCs w:val="20"/>
                      <w:lang w:eastAsia="ru-RU"/>
                    </w:rPr>
                    <w:t>Увеличение числа зарегистрированных на сайте Всероссийского физкультурно - спортивного комплекса «Готов к труду и обороне» (ГТО), чел.</w:t>
                  </w:r>
                </w:p>
              </w:tc>
              <w:tc>
                <w:tcPr>
                  <w:tcW w:w="1843" w:type="dxa"/>
                  <w:tcBorders>
                    <w:top w:val="single" w:sz="4" w:space="0" w:color="auto"/>
                    <w:left w:val="single" w:sz="4" w:space="0" w:color="auto"/>
                    <w:bottom w:val="single" w:sz="4" w:space="0" w:color="auto"/>
                    <w:right w:val="single" w:sz="4" w:space="0" w:color="auto"/>
                  </w:tcBorders>
                </w:tcPr>
                <w:p w:rsidR="00CE5375" w:rsidRPr="00A5051F" w:rsidRDefault="00CE5375" w:rsidP="000F350E">
                  <w:pPr>
                    <w:widowControl w:val="0"/>
                    <w:autoSpaceDE w:val="0"/>
                    <w:autoSpaceDN w:val="0"/>
                    <w:adjustRightInd w:val="0"/>
                    <w:spacing w:after="0" w:line="240" w:lineRule="auto"/>
                    <w:jc w:val="center"/>
                    <w:rPr>
                      <w:rFonts w:ascii="Times New Roman" w:hAnsi="Times New Roman" w:cs="Times New Roman"/>
                      <w:bCs/>
                      <w:sz w:val="20"/>
                      <w:szCs w:val="20"/>
                    </w:rPr>
                  </w:pPr>
                  <w:r w:rsidRPr="00A5051F">
                    <w:rPr>
                      <w:rFonts w:ascii="Times New Roman" w:hAnsi="Times New Roman" w:cs="Times New Roman"/>
                      <w:bCs/>
                      <w:sz w:val="20"/>
                      <w:szCs w:val="20"/>
                    </w:rPr>
                    <w:t>1190</w:t>
                  </w:r>
                </w:p>
              </w:tc>
              <w:tc>
                <w:tcPr>
                  <w:tcW w:w="1275" w:type="dxa"/>
                  <w:tcBorders>
                    <w:top w:val="single" w:sz="4" w:space="0" w:color="auto"/>
                    <w:left w:val="single" w:sz="4" w:space="0" w:color="auto"/>
                    <w:bottom w:val="single" w:sz="4" w:space="0" w:color="auto"/>
                    <w:right w:val="single" w:sz="4" w:space="0" w:color="auto"/>
                  </w:tcBorders>
                </w:tcPr>
                <w:p w:rsidR="00CE5375" w:rsidRPr="00A5051F" w:rsidRDefault="00CE5375" w:rsidP="000F350E">
                  <w:pPr>
                    <w:widowControl w:val="0"/>
                    <w:autoSpaceDE w:val="0"/>
                    <w:autoSpaceDN w:val="0"/>
                    <w:adjustRightInd w:val="0"/>
                    <w:spacing w:after="0" w:line="240" w:lineRule="auto"/>
                    <w:jc w:val="center"/>
                    <w:rPr>
                      <w:rFonts w:ascii="Times New Roman" w:hAnsi="Times New Roman" w:cs="Times New Roman"/>
                      <w:bCs/>
                      <w:sz w:val="20"/>
                      <w:szCs w:val="20"/>
                    </w:rPr>
                  </w:pPr>
                  <w:r w:rsidRPr="00A5051F">
                    <w:rPr>
                      <w:rFonts w:ascii="Times New Roman" w:hAnsi="Times New Roman" w:cs="Times New Roman"/>
                      <w:bCs/>
                      <w:sz w:val="20"/>
                      <w:szCs w:val="20"/>
                    </w:rPr>
                    <w:t>1658</w:t>
                  </w:r>
                </w:p>
              </w:tc>
              <w:tc>
                <w:tcPr>
                  <w:tcW w:w="1276" w:type="dxa"/>
                  <w:tcBorders>
                    <w:top w:val="single" w:sz="4" w:space="0" w:color="auto"/>
                    <w:left w:val="single" w:sz="4" w:space="0" w:color="auto"/>
                    <w:bottom w:val="single" w:sz="4" w:space="0" w:color="auto"/>
                    <w:right w:val="single" w:sz="4" w:space="0" w:color="auto"/>
                  </w:tcBorders>
                </w:tcPr>
                <w:p w:rsidR="00CE5375" w:rsidRPr="00A5051F" w:rsidRDefault="00CE5375" w:rsidP="000F350E">
                  <w:pPr>
                    <w:widowControl w:val="0"/>
                    <w:autoSpaceDE w:val="0"/>
                    <w:autoSpaceDN w:val="0"/>
                    <w:adjustRightInd w:val="0"/>
                    <w:spacing w:after="0" w:line="240" w:lineRule="auto"/>
                    <w:jc w:val="center"/>
                    <w:rPr>
                      <w:rFonts w:ascii="Times New Roman" w:hAnsi="Times New Roman" w:cs="Times New Roman"/>
                      <w:bCs/>
                      <w:sz w:val="20"/>
                      <w:szCs w:val="20"/>
                    </w:rPr>
                  </w:pPr>
                  <w:r w:rsidRPr="00A5051F">
                    <w:rPr>
                      <w:rFonts w:ascii="Times New Roman" w:hAnsi="Times New Roman" w:cs="Times New Roman"/>
                      <w:bCs/>
                      <w:sz w:val="20"/>
                      <w:szCs w:val="20"/>
                    </w:rPr>
                    <w:t>2126</w:t>
                  </w:r>
                </w:p>
              </w:tc>
              <w:tc>
                <w:tcPr>
                  <w:tcW w:w="1276" w:type="dxa"/>
                  <w:tcBorders>
                    <w:top w:val="single" w:sz="4" w:space="0" w:color="auto"/>
                    <w:left w:val="single" w:sz="4" w:space="0" w:color="auto"/>
                    <w:bottom w:val="single" w:sz="4" w:space="0" w:color="auto"/>
                    <w:right w:val="single" w:sz="4" w:space="0" w:color="auto"/>
                  </w:tcBorders>
                </w:tcPr>
                <w:p w:rsidR="00CE5375" w:rsidRPr="00A5051F" w:rsidRDefault="00CE5375" w:rsidP="000F350E">
                  <w:pPr>
                    <w:widowControl w:val="0"/>
                    <w:autoSpaceDE w:val="0"/>
                    <w:autoSpaceDN w:val="0"/>
                    <w:adjustRightInd w:val="0"/>
                    <w:spacing w:after="0" w:line="240" w:lineRule="auto"/>
                    <w:jc w:val="center"/>
                    <w:rPr>
                      <w:rFonts w:ascii="Times New Roman" w:hAnsi="Times New Roman" w:cs="Times New Roman"/>
                      <w:bCs/>
                      <w:sz w:val="20"/>
                      <w:szCs w:val="20"/>
                    </w:rPr>
                  </w:pPr>
                  <w:r w:rsidRPr="00A5051F">
                    <w:rPr>
                      <w:rFonts w:ascii="Times New Roman" w:hAnsi="Times New Roman" w:cs="Times New Roman"/>
                      <w:bCs/>
                      <w:sz w:val="20"/>
                      <w:szCs w:val="20"/>
                    </w:rPr>
                    <w:t>2594</w:t>
                  </w:r>
                </w:p>
              </w:tc>
              <w:tc>
                <w:tcPr>
                  <w:tcW w:w="1276" w:type="dxa"/>
                  <w:tcBorders>
                    <w:top w:val="single" w:sz="4" w:space="0" w:color="auto"/>
                    <w:left w:val="single" w:sz="4" w:space="0" w:color="auto"/>
                    <w:bottom w:val="single" w:sz="4" w:space="0" w:color="auto"/>
                    <w:right w:val="single" w:sz="4" w:space="0" w:color="auto"/>
                  </w:tcBorders>
                </w:tcPr>
                <w:p w:rsidR="00CE5375" w:rsidRPr="00A5051F" w:rsidRDefault="00CE5375" w:rsidP="000F350E">
                  <w:pPr>
                    <w:widowControl w:val="0"/>
                    <w:autoSpaceDE w:val="0"/>
                    <w:autoSpaceDN w:val="0"/>
                    <w:adjustRightInd w:val="0"/>
                    <w:spacing w:after="0" w:line="240" w:lineRule="auto"/>
                    <w:jc w:val="center"/>
                    <w:rPr>
                      <w:rFonts w:ascii="Times New Roman" w:hAnsi="Times New Roman" w:cs="Times New Roman"/>
                      <w:bCs/>
                      <w:sz w:val="20"/>
                      <w:szCs w:val="20"/>
                    </w:rPr>
                  </w:pPr>
                  <w:r w:rsidRPr="00A5051F">
                    <w:rPr>
                      <w:rFonts w:ascii="Times New Roman" w:hAnsi="Times New Roman" w:cs="Times New Roman"/>
                      <w:bCs/>
                      <w:sz w:val="20"/>
                      <w:szCs w:val="20"/>
                    </w:rPr>
                    <w:t>3062</w:t>
                  </w:r>
                </w:p>
              </w:tc>
              <w:tc>
                <w:tcPr>
                  <w:tcW w:w="1275" w:type="dxa"/>
                  <w:tcBorders>
                    <w:top w:val="single" w:sz="4" w:space="0" w:color="auto"/>
                    <w:left w:val="single" w:sz="4" w:space="0" w:color="auto"/>
                    <w:bottom w:val="single" w:sz="4" w:space="0" w:color="auto"/>
                    <w:right w:val="single" w:sz="4" w:space="0" w:color="auto"/>
                  </w:tcBorders>
                </w:tcPr>
                <w:p w:rsidR="00CE5375" w:rsidRPr="00A5051F" w:rsidRDefault="00CE5375" w:rsidP="000F350E">
                  <w:pPr>
                    <w:widowControl w:val="0"/>
                    <w:autoSpaceDE w:val="0"/>
                    <w:autoSpaceDN w:val="0"/>
                    <w:adjustRightInd w:val="0"/>
                    <w:spacing w:after="0" w:line="240" w:lineRule="auto"/>
                    <w:jc w:val="center"/>
                    <w:rPr>
                      <w:rFonts w:ascii="Times New Roman" w:hAnsi="Times New Roman" w:cs="Times New Roman"/>
                      <w:bCs/>
                      <w:sz w:val="20"/>
                      <w:szCs w:val="20"/>
                    </w:rPr>
                  </w:pPr>
                  <w:r w:rsidRPr="00A5051F">
                    <w:rPr>
                      <w:rFonts w:ascii="Times New Roman" w:hAnsi="Times New Roman" w:cs="Times New Roman"/>
                      <w:bCs/>
                      <w:sz w:val="20"/>
                      <w:szCs w:val="20"/>
                    </w:rPr>
                    <w:t>3530</w:t>
                  </w:r>
                </w:p>
              </w:tc>
              <w:tc>
                <w:tcPr>
                  <w:tcW w:w="1184" w:type="dxa"/>
                  <w:tcBorders>
                    <w:top w:val="single" w:sz="4" w:space="0" w:color="auto"/>
                    <w:left w:val="single" w:sz="4" w:space="0" w:color="auto"/>
                    <w:bottom w:val="single" w:sz="4" w:space="0" w:color="auto"/>
                    <w:right w:val="single" w:sz="4" w:space="0" w:color="auto"/>
                  </w:tcBorders>
                </w:tcPr>
                <w:p w:rsidR="00CE5375" w:rsidRPr="00A5051F" w:rsidRDefault="00CE5375" w:rsidP="000F350E">
                  <w:pPr>
                    <w:widowControl w:val="0"/>
                    <w:autoSpaceDE w:val="0"/>
                    <w:autoSpaceDN w:val="0"/>
                    <w:adjustRightInd w:val="0"/>
                    <w:spacing w:after="0" w:line="240" w:lineRule="auto"/>
                    <w:jc w:val="center"/>
                    <w:rPr>
                      <w:rFonts w:ascii="Times New Roman" w:hAnsi="Times New Roman" w:cs="Times New Roman"/>
                      <w:bCs/>
                      <w:sz w:val="20"/>
                      <w:szCs w:val="20"/>
                    </w:rPr>
                  </w:pPr>
                  <w:r w:rsidRPr="00A5051F">
                    <w:rPr>
                      <w:rFonts w:ascii="Times New Roman" w:hAnsi="Times New Roman" w:cs="Times New Roman"/>
                      <w:bCs/>
                      <w:sz w:val="20"/>
                      <w:szCs w:val="20"/>
                    </w:rPr>
                    <w:t>4000</w:t>
                  </w:r>
                </w:p>
              </w:tc>
            </w:tr>
            <w:tr w:rsidR="00312246" w:rsidRPr="00035A77" w:rsidTr="000F350E">
              <w:trPr>
                <w:trHeight w:val="146"/>
              </w:trPr>
              <w:tc>
                <w:tcPr>
                  <w:tcW w:w="3051" w:type="dxa"/>
                  <w:shd w:val="clear" w:color="auto" w:fill="auto"/>
                </w:tcPr>
                <w:p w:rsidR="00CE5375" w:rsidRPr="00A5051F" w:rsidRDefault="00CE5375" w:rsidP="000F350E">
                  <w:pPr>
                    <w:spacing w:after="0" w:line="240" w:lineRule="auto"/>
                    <w:jc w:val="both"/>
                    <w:rPr>
                      <w:rFonts w:ascii="Times New Roman" w:eastAsia="Times New Roman" w:hAnsi="Times New Roman" w:cs="Times New Roman"/>
                      <w:b/>
                      <w:sz w:val="20"/>
                      <w:szCs w:val="20"/>
                      <w:lang w:eastAsia="ru-RU"/>
                    </w:rPr>
                  </w:pPr>
                  <w:r w:rsidRPr="00A5051F">
                    <w:rPr>
                      <w:rFonts w:ascii="Times New Roman" w:eastAsia="Times New Roman" w:hAnsi="Times New Roman" w:cs="Times New Roman"/>
                      <w:b/>
                      <w:sz w:val="20"/>
                      <w:szCs w:val="20"/>
                      <w:lang w:eastAsia="ru-RU"/>
                    </w:rPr>
                    <w:t xml:space="preserve">Непосредственный результат 1.1.5. </w:t>
                  </w:r>
                  <w:r w:rsidRPr="00A5051F">
                    <w:rPr>
                      <w:rFonts w:ascii="Times New Roman" w:eastAsia="Times New Roman" w:hAnsi="Times New Roman" w:cs="Times New Roman"/>
                      <w:bCs/>
                      <w:sz w:val="20"/>
                      <w:szCs w:val="20"/>
                      <w:lang w:eastAsia="ru-RU"/>
                    </w:rPr>
                    <w:t>Сохранение числа посещающих муниципальное бюджетное учреждение физкультурно – оздоровительный комплекс «ТЕМП», чел. в день (среднее значение)</w:t>
                  </w:r>
                </w:p>
              </w:tc>
              <w:tc>
                <w:tcPr>
                  <w:tcW w:w="1843" w:type="dxa"/>
                  <w:tcBorders>
                    <w:top w:val="single" w:sz="4" w:space="0" w:color="auto"/>
                    <w:left w:val="single" w:sz="4" w:space="0" w:color="auto"/>
                    <w:bottom w:val="single" w:sz="4" w:space="0" w:color="auto"/>
                    <w:right w:val="single" w:sz="4" w:space="0" w:color="auto"/>
                  </w:tcBorders>
                </w:tcPr>
                <w:p w:rsidR="00CE5375" w:rsidRPr="00A5051F" w:rsidRDefault="00CE5375" w:rsidP="000F350E">
                  <w:pPr>
                    <w:widowControl w:val="0"/>
                    <w:autoSpaceDE w:val="0"/>
                    <w:autoSpaceDN w:val="0"/>
                    <w:adjustRightInd w:val="0"/>
                    <w:spacing w:after="0" w:line="240" w:lineRule="auto"/>
                    <w:jc w:val="center"/>
                    <w:rPr>
                      <w:rFonts w:ascii="Times New Roman" w:hAnsi="Times New Roman" w:cs="Times New Roman"/>
                      <w:bCs/>
                      <w:sz w:val="20"/>
                      <w:szCs w:val="20"/>
                    </w:rPr>
                  </w:pPr>
                  <w:r w:rsidRPr="00A5051F">
                    <w:rPr>
                      <w:rFonts w:ascii="Times New Roman" w:hAnsi="Times New Roman" w:cs="Times New Roman"/>
                      <w:bCs/>
                      <w:sz w:val="20"/>
                      <w:szCs w:val="20"/>
                    </w:rPr>
                    <w:t>2000</w:t>
                  </w:r>
                </w:p>
              </w:tc>
              <w:tc>
                <w:tcPr>
                  <w:tcW w:w="1275" w:type="dxa"/>
                  <w:tcBorders>
                    <w:top w:val="single" w:sz="4" w:space="0" w:color="auto"/>
                    <w:left w:val="single" w:sz="4" w:space="0" w:color="auto"/>
                    <w:bottom w:val="single" w:sz="4" w:space="0" w:color="auto"/>
                    <w:right w:val="single" w:sz="4" w:space="0" w:color="auto"/>
                  </w:tcBorders>
                </w:tcPr>
                <w:p w:rsidR="00CE5375" w:rsidRPr="00A5051F" w:rsidRDefault="00CE5375" w:rsidP="000F350E">
                  <w:pPr>
                    <w:widowControl w:val="0"/>
                    <w:autoSpaceDE w:val="0"/>
                    <w:autoSpaceDN w:val="0"/>
                    <w:adjustRightInd w:val="0"/>
                    <w:spacing w:after="0" w:line="240" w:lineRule="auto"/>
                    <w:jc w:val="center"/>
                    <w:rPr>
                      <w:rFonts w:ascii="Times New Roman" w:hAnsi="Times New Roman" w:cs="Times New Roman"/>
                      <w:bCs/>
                      <w:sz w:val="20"/>
                      <w:szCs w:val="20"/>
                    </w:rPr>
                  </w:pPr>
                  <w:r w:rsidRPr="00A5051F">
                    <w:rPr>
                      <w:rFonts w:ascii="Times New Roman" w:hAnsi="Times New Roman" w:cs="Times New Roman"/>
                      <w:bCs/>
                      <w:sz w:val="20"/>
                      <w:szCs w:val="20"/>
                    </w:rPr>
                    <w:t>2000</w:t>
                  </w:r>
                </w:p>
              </w:tc>
              <w:tc>
                <w:tcPr>
                  <w:tcW w:w="1276" w:type="dxa"/>
                  <w:tcBorders>
                    <w:top w:val="single" w:sz="4" w:space="0" w:color="auto"/>
                    <w:left w:val="single" w:sz="4" w:space="0" w:color="auto"/>
                    <w:bottom w:val="single" w:sz="4" w:space="0" w:color="auto"/>
                    <w:right w:val="single" w:sz="4" w:space="0" w:color="auto"/>
                  </w:tcBorders>
                </w:tcPr>
                <w:p w:rsidR="00CE5375" w:rsidRPr="00A5051F" w:rsidRDefault="00CE5375" w:rsidP="000F350E">
                  <w:pPr>
                    <w:widowControl w:val="0"/>
                    <w:autoSpaceDE w:val="0"/>
                    <w:autoSpaceDN w:val="0"/>
                    <w:adjustRightInd w:val="0"/>
                    <w:spacing w:after="0" w:line="240" w:lineRule="auto"/>
                    <w:jc w:val="center"/>
                    <w:rPr>
                      <w:rFonts w:ascii="Times New Roman" w:hAnsi="Times New Roman" w:cs="Times New Roman"/>
                      <w:bCs/>
                      <w:sz w:val="20"/>
                      <w:szCs w:val="20"/>
                    </w:rPr>
                  </w:pPr>
                  <w:r w:rsidRPr="00A5051F">
                    <w:rPr>
                      <w:rFonts w:ascii="Times New Roman" w:hAnsi="Times New Roman" w:cs="Times New Roman"/>
                      <w:bCs/>
                      <w:sz w:val="20"/>
                      <w:szCs w:val="20"/>
                    </w:rPr>
                    <w:t>2000</w:t>
                  </w:r>
                </w:p>
              </w:tc>
              <w:tc>
                <w:tcPr>
                  <w:tcW w:w="1276" w:type="dxa"/>
                  <w:tcBorders>
                    <w:top w:val="single" w:sz="4" w:space="0" w:color="auto"/>
                    <w:left w:val="single" w:sz="4" w:space="0" w:color="auto"/>
                    <w:bottom w:val="single" w:sz="4" w:space="0" w:color="auto"/>
                    <w:right w:val="single" w:sz="4" w:space="0" w:color="auto"/>
                  </w:tcBorders>
                </w:tcPr>
                <w:p w:rsidR="00CE5375" w:rsidRPr="00A5051F" w:rsidRDefault="00CE5375" w:rsidP="000F350E">
                  <w:pPr>
                    <w:widowControl w:val="0"/>
                    <w:autoSpaceDE w:val="0"/>
                    <w:autoSpaceDN w:val="0"/>
                    <w:adjustRightInd w:val="0"/>
                    <w:spacing w:after="0" w:line="240" w:lineRule="auto"/>
                    <w:jc w:val="center"/>
                    <w:rPr>
                      <w:rFonts w:ascii="Times New Roman" w:hAnsi="Times New Roman" w:cs="Times New Roman"/>
                      <w:bCs/>
                      <w:sz w:val="20"/>
                      <w:szCs w:val="20"/>
                    </w:rPr>
                  </w:pPr>
                  <w:r w:rsidRPr="00A5051F">
                    <w:rPr>
                      <w:rFonts w:ascii="Times New Roman" w:hAnsi="Times New Roman" w:cs="Times New Roman"/>
                      <w:bCs/>
                      <w:sz w:val="20"/>
                      <w:szCs w:val="20"/>
                    </w:rPr>
                    <w:t>2000</w:t>
                  </w:r>
                </w:p>
              </w:tc>
              <w:tc>
                <w:tcPr>
                  <w:tcW w:w="1276" w:type="dxa"/>
                  <w:tcBorders>
                    <w:top w:val="single" w:sz="4" w:space="0" w:color="auto"/>
                    <w:left w:val="single" w:sz="4" w:space="0" w:color="auto"/>
                    <w:bottom w:val="single" w:sz="4" w:space="0" w:color="auto"/>
                    <w:right w:val="single" w:sz="4" w:space="0" w:color="auto"/>
                  </w:tcBorders>
                </w:tcPr>
                <w:p w:rsidR="00CE5375" w:rsidRPr="00A5051F" w:rsidRDefault="00CE5375" w:rsidP="000F350E">
                  <w:pPr>
                    <w:widowControl w:val="0"/>
                    <w:autoSpaceDE w:val="0"/>
                    <w:autoSpaceDN w:val="0"/>
                    <w:adjustRightInd w:val="0"/>
                    <w:spacing w:after="0" w:line="240" w:lineRule="auto"/>
                    <w:jc w:val="center"/>
                    <w:rPr>
                      <w:rFonts w:ascii="Times New Roman" w:hAnsi="Times New Roman" w:cs="Times New Roman"/>
                      <w:bCs/>
                      <w:sz w:val="20"/>
                      <w:szCs w:val="20"/>
                    </w:rPr>
                  </w:pPr>
                  <w:r w:rsidRPr="00A5051F">
                    <w:rPr>
                      <w:rFonts w:ascii="Times New Roman" w:hAnsi="Times New Roman" w:cs="Times New Roman"/>
                      <w:bCs/>
                      <w:sz w:val="20"/>
                      <w:szCs w:val="20"/>
                    </w:rPr>
                    <w:t>2050</w:t>
                  </w:r>
                </w:p>
              </w:tc>
              <w:tc>
                <w:tcPr>
                  <w:tcW w:w="1275" w:type="dxa"/>
                  <w:tcBorders>
                    <w:top w:val="single" w:sz="4" w:space="0" w:color="auto"/>
                    <w:left w:val="single" w:sz="4" w:space="0" w:color="auto"/>
                    <w:bottom w:val="single" w:sz="4" w:space="0" w:color="auto"/>
                    <w:right w:val="single" w:sz="4" w:space="0" w:color="auto"/>
                  </w:tcBorders>
                </w:tcPr>
                <w:p w:rsidR="00CE5375" w:rsidRPr="00A5051F" w:rsidRDefault="00CE5375" w:rsidP="000F350E">
                  <w:pPr>
                    <w:widowControl w:val="0"/>
                    <w:autoSpaceDE w:val="0"/>
                    <w:autoSpaceDN w:val="0"/>
                    <w:adjustRightInd w:val="0"/>
                    <w:spacing w:after="0" w:line="240" w:lineRule="auto"/>
                    <w:jc w:val="center"/>
                    <w:rPr>
                      <w:rFonts w:ascii="Times New Roman" w:hAnsi="Times New Roman" w:cs="Times New Roman"/>
                      <w:bCs/>
                      <w:sz w:val="20"/>
                      <w:szCs w:val="20"/>
                    </w:rPr>
                  </w:pPr>
                  <w:r w:rsidRPr="00A5051F">
                    <w:rPr>
                      <w:rFonts w:ascii="Times New Roman" w:hAnsi="Times New Roman" w:cs="Times New Roman"/>
                      <w:bCs/>
                      <w:sz w:val="20"/>
                      <w:szCs w:val="20"/>
                    </w:rPr>
                    <w:t>2050</w:t>
                  </w:r>
                </w:p>
              </w:tc>
              <w:tc>
                <w:tcPr>
                  <w:tcW w:w="1184" w:type="dxa"/>
                  <w:tcBorders>
                    <w:top w:val="single" w:sz="4" w:space="0" w:color="auto"/>
                    <w:left w:val="single" w:sz="4" w:space="0" w:color="auto"/>
                    <w:bottom w:val="single" w:sz="4" w:space="0" w:color="auto"/>
                    <w:right w:val="single" w:sz="4" w:space="0" w:color="auto"/>
                  </w:tcBorders>
                </w:tcPr>
                <w:p w:rsidR="00CE5375" w:rsidRPr="00A5051F" w:rsidRDefault="00CE5375" w:rsidP="000F350E">
                  <w:pPr>
                    <w:widowControl w:val="0"/>
                    <w:autoSpaceDE w:val="0"/>
                    <w:autoSpaceDN w:val="0"/>
                    <w:adjustRightInd w:val="0"/>
                    <w:spacing w:after="0" w:line="240" w:lineRule="auto"/>
                    <w:jc w:val="center"/>
                    <w:rPr>
                      <w:rFonts w:ascii="Times New Roman" w:hAnsi="Times New Roman" w:cs="Times New Roman"/>
                      <w:bCs/>
                      <w:sz w:val="20"/>
                      <w:szCs w:val="20"/>
                    </w:rPr>
                  </w:pPr>
                  <w:r w:rsidRPr="00A5051F">
                    <w:rPr>
                      <w:rFonts w:ascii="Times New Roman" w:hAnsi="Times New Roman" w:cs="Times New Roman"/>
                      <w:bCs/>
                      <w:sz w:val="20"/>
                      <w:szCs w:val="20"/>
                    </w:rPr>
                    <w:t>2100</w:t>
                  </w:r>
                </w:p>
              </w:tc>
            </w:tr>
            <w:tr w:rsidR="000B798A" w:rsidRPr="00035A77" w:rsidTr="000F350E">
              <w:trPr>
                <w:trHeight w:val="146"/>
              </w:trPr>
              <w:tc>
                <w:tcPr>
                  <w:tcW w:w="12456" w:type="dxa"/>
                  <w:gridSpan w:val="8"/>
                </w:tcPr>
                <w:p w:rsidR="000B798A" w:rsidRPr="00D30838" w:rsidRDefault="008B1C3A" w:rsidP="000F350E">
                  <w:pPr>
                    <w:spacing w:after="0" w:line="240" w:lineRule="auto"/>
                    <w:rPr>
                      <w:rFonts w:ascii="Times New Roman" w:eastAsia="Times New Roman" w:hAnsi="Times New Roman" w:cs="Times New Roman"/>
                      <w:b/>
                      <w:sz w:val="20"/>
                      <w:szCs w:val="20"/>
                      <w:lang w:eastAsia="ru-RU"/>
                    </w:rPr>
                  </w:pPr>
                  <w:r w:rsidRPr="00D30838">
                    <w:rPr>
                      <w:rFonts w:ascii="Times New Roman" w:eastAsia="Times New Roman" w:hAnsi="Times New Roman" w:cs="Times New Roman"/>
                      <w:b/>
                      <w:sz w:val="20"/>
                      <w:szCs w:val="20"/>
                      <w:lang w:eastAsia="ru-RU"/>
                    </w:rPr>
                    <w:t xml:space="preserve">Задача 1.2. </w:t>
                  </w:r>
                  <w:r w:rsidRPr="00D30838">
                    <w:rPr>
                      <w:rFonts w:ascii="Times New Roman" w:eastAsia="Times New Roman" w:hAnsi="Times New Roman" w:cs="Times New Roman"/>
                      <w:sz w:val="20"/>
                      <w:szCs w:val="20"/>
                      <w:lang w:eastAsia="ru-RU"/>
                    </w:rPr>
                    <w:t>Обеспечение успешного выступления спортсменов на региональных, межрегиональных и всероссийских соревнованиях.</w:t>
                  </w:r>
                </w:p>
              </w:tc>
            </w:tr>
            <w:tr w:rsidR="00312246" w:rsidRPr="00035A77" w:rsidTr="000F350E">
              <w:trPr>
                <w:trHeight w:val="146"/>
              </w:trPr>
              <w:tc>
                <w:tcPr>
                  <w:tcW w:w="3051" w:type="dxa"/>
                  <w:shd w:val="clear" w:color="auto" w:fill="auto"/>
                </w:tcPr>
                <w:p w:rsidR="00CE5375" w:rsidRPr="00D30838" w:rsidRDefault="00CE5375" w:rsidP="000F350E">
                  <w:pPr>
                    <w:spacing w:after="0" w:line="240" w:lineRule="auto"/>
                    <w:jc w:val="both"/>
                    <w:rPr>
                      <w:rFonts w:ascii="Times New Roman" w:eastAsia="Times New Roman" w:hAnsi="Times New Roman" w:cs="Times New Roman"/>
                      <w:b/>
                      <w:sz w:val="20"/>
                      <w:szCs w:val="20"/>
                      <w:lang w:eastAsia="ru-RU"/>
                    </w:rPr>
                  </w:pPr>
                  <w:r w:rsidRPr="00D30838">
                    <w:rPr>
                      <w:rFonts w:ascii="Times New Roman" w:eastAsia="Times New Roman" w:hAnsi="Times New Roman" w:cs="Times New Roman"/>
                      <w:b/>
                      <w:sz w:val="20"/>
                      <w:szCs w:val="20"/>
                      <w:lang w:eastAsia="ru-RU"/>
                    </w:rPr>
                    <w:t>Непосредственный результат 1.2.1.</w:t>
                  </w:r>
                </w:p>
                <w:p w:rsidR="00CE5375" w:rsidRPr="00D30838" w:rsidRDefault="00CE5375" w:rsidP="000F350E">
                  <w:pPr>
                    <w:spacing w:after="0" w:line="240" w:lineRule="auto"/>
                    <w:rPr>
                      <w:rFonts w:ascii="Times New Roman" w:eastAsia="Times New Roman" w:hAnsi="Times New Roman" w:cs="Times New Roman"/>
                      <w:b/>
                      <w:spacing w:val="2"/>
                      <w:sz w:val="20"/>
                      <w:szCs w:val="20"/>
                      <w:lang w:eastAsia="ru-RU"/>
                    </w:rPr>
                  </w:pPr>
                  <w:r w:rsidRPr="00D30838">
                    <w:rPr>
                      <w:rFonts w:ascii="Times New Roman" w:eastAsia="Times New Roman" w:hAnsi="Times New Roman" w:cs="Times New Roman"/>
                      <w:sz w:val="20"/>
                      <w:szCs w:val="20"/>
                      <w:lang w:eastAsia="ru-RU"/>
                    </w:rPr>
                    <w:t>Число наград (золото, серебро, бронза на областных и всероссийских соревнованиях, шт.</w:t>
                  </w:r>
                </w:p>
              </w:tc>
              <w:tc>
                <w:tcPr>
                  <w:tcW w:w="1843" w:type="dxa"/>
                  <w:tcBorders>
                    <w:top w:val="single" w:sz="4" w:space="0" w:color="auto"/>
                    <w:left w:val="single" w:sz="4" w:space="0" w:color="auto"/>
                    <w:bottom w:val="single" w:sz="4" w:space="0" w:color="auto"/>
                    <w:right w:val="single" w:sz="4" w:space="0" w:color="auto"/>
                  </w:tcBorders>
                </w:tcPr>
                <w:p w:rsidR="00CE5375" w:rsidRPr="00D30838" w:rsidRDefault="00CE5375" w:rsidP="000F350E">
                  <w:pPr>
                    <w:widowControl w:val="0"/>
                    <w:autoSpaceDE w:val="0"/>
                    <w:autoSpaceDN w:val="0"/>
                    <w:adjustRightInd w:val="0"/>
                    <w:spacing w:after="0" w:line="240" w:lineRule="auto"/>
                    <w:jc w:val="center"/>
                    <w:rPr>
                      <w:rFonts w:ascii="Times New Roman" w:hAnsi="Times New Roman" w:cs="Times New Roman"/>
                      <w:bCs/>
                      <w:sz w:val="20"/>
                      <w:szCs w:val="20"/>
                    </w:rPr>
                  </w:pPr>
                  <w:r w:rsidRPr="00D30838">
                    <w:rPr>
                      <w:rFonts w:ascii="Times New Roman" w:hAnsi="Times New Roman" w:cs="Times New Roman"/>
                      <w:bCs/>
                      <w:sz w:val="20"/>
                      <w:szCs w:val="20"/>
                    </w:rPr>
                    <w:t>105</w:t>
                  </w:r>
                </w:p>
              </w:tc>
              <w:tc>
                <w:tcPr>
                  <w:tcW w:w="1275" w:type="dxa"/>
                  <w:tcBorders>
                    <w:top w:val="single" w:sz="4" w:space="0" w:color="auto"/>
                    <w:left w:val="single" w:sz="4" w:space="0" w:color="auto"/>
                    <w:bottom w:val="single" w:sz="4" w:space="0" w:color="auto"/>
                    <w:right w:val="single" w:sz="4" w:space="0" w:color="auto"/>
                  </w:tcBorders>
                </w:tcPr>
                <w:p w:rsidR="00CE5375" w:rsidRPr="00D30838" w:rsidRDefault="00CE5375" w:rsidP="000F350E">
                  <w:pPr>
                    <w:widowControl w:val="0"/>
                    <w:autoSpaceDE w:val="0"/>
                    <w:autoSpaceDN w:val="0"/>
                    <w:adjustRightInd w:val="0"/>
                    <w:spacing w:after="0" w:line="240" w:lineRule="auto"/>
                    <w:jc w:val="center"/>
                    <w:rPr>
                      <w:rFonts w:ascii="Times New Roman" w:hAnsi="Times New Roman" w:cs="Times New Roman"/>
                      <w:bCs/>
                      <w:sz w:val="20"/>
                      <w:szCs w:val="20"/>
                    </w:rPr>
                  </w:pPr>
                  <w:r w:rsidRPr="00D30838">
                    <w:rPr>
                      <w:rFonts w:ascii="Times New Roman" w:hAnsi="Times New Roman" w:cs="Times New Roman"/>
                      <w:bCs/>
                      <w:sz w:val="20"/>
                      <w:szCs w:val="20"/>
                    </w:rPr>
                    <w:t>110</w:t>
                  </w:r>
                </w:p>
              </w:tc>
              <w:tc>
                <w:tcPr>
                  <w:tcW w:w="1276" w:type="dxa"/>
                  <w:tcBorders>
                    <w:top w:val="single" w:sz="4" w:space="0" w:color="auto"/>
                    <w:left w:val="single" w:sz="4" w:space="0" w:color="auto"/>
                    <w:bottom w:val="single" w:sz="4" w:space="0" w:color="auto"/>
                    <w:right w:val="single" w:sz="4" w:space="0" w:color="auto"/>
                  </w:tcBorders>
                </w:tcPr>
                <w:p w:rsidR="00CE5375" w:rsidRPr="00D30838" w:rsidRDefault="00CE5375" w:rsidP="000F350E">
                  <w:pPr>
                    <w:widowControl w:val="0"/>
                    <w:autoSpaceDE w:val="0"/>
                    <w:autoSpaceDN w:val="0"/>
                    <w:adjustRightInd w:val="0"/>
                    <w:spacing w:after="0" w:line="240" w:lineRule="auto"/>
                    <w:jc w:val="center"/>
                    <w:rPr>
                      <w:rFonts w:ascii="Times New Roman" w:hAnsi="Times New Roman" w:cs="Times New Roman"/>
                      <w:bCs/>
                      <w:sz w:val="20"/>
                      <w:szCs w:val="20"/>
                    </w:rPr>
                  </w:pPr>
                  <w:r w:rsidRPr="00D30838">
                    <w:rPr>
                      <w:rFonts w:ascii="Times New Roman" w:hAnsi="Times New Roman" w:cs="Times New Roman"/>
                      <w:bCs/>
                      <w:sz w:val="20"/>
                      <w:szCs w:val="20"/>
                    </w:rPr>
                    <w:t>117</w:t>
                  </w:r>
                </w:p>
              </w:tc>
              <w:tc>
                <w:tcPr>
                  <w:tcW w:w="1276" w:type="dxa"/>
                  <w:tcBorders>
                    <w:top w:val="single" w:sz="4" w:space="0" w:color="auto"/>
                    <w:left w:val="single" w:sz="4" w:space="0" w:color="auto"/>
                    <w:bottom w:val="single" w:sz="4" w:space="0" w:color="auto"/>
                    <w:right w:val="single" w:sz="4" w:space="0" w:color="auto"/>
                  </w:tcBorders>
                </w:tcPr>
                <w:p w:rsidR="00CE5375" w:rsidRPr="00D30838" w:rsidRDefault="00CE5375" w:rsidP="000F350E">
                  <w:pPr>
                    <w:widowControl w:val="0"/>
                    <w:autoSpaceDE w:val="0"/>
                    <w:autoSpaceDN w:val="0"/>
                    <w:adjustRightInd w:val="0"/>
                    <w:spacing w:after="0" w:line="240" w:lineRule="auto"/>
                    <w:jc w:val="center"/>
                    <w:rPr>
                      <w:rFonts w:ascii="Times New Roman" w:hAnsi="Times New Roman" w:cs="Times New Roman"/>
                      <w:bCs/>
                      <w:sz w:val="20"/>
                      <w:szCs w:val="20"/>
                    </w:rPr>
                  </w:pPr>
                  <w:r w:rsidRPr="00D30838">
                    <w:rPr>
                      <w:rFonts w:ascii="Times New Roman" w:hAnsi="Times New Roman" w:cs="Times New Roman"/>
                      <w:bCs/>
                      <w:sz w:val="20"/>
                      <w:szCs w:val="20"/>
                    </w:rPr>
                    <w:t>122</w:t>
                  </w:r>
                </w:p>
              </w:tc>
              <w:tc>
                <w:tcPr>
                  <w:tcW w:w="1276" w:type="dxa"/>
                  <w:tcBorders>
                    <w:top w:val="single" w:sz="4" w:space="0" w:color="auto"/>
                    <w:left w:val="single" w:sz="4" w:space="0" w:color="auto"/>
                    <w:bottom w:val="single" w:sz="4" w:space="0" w:color="auto"/>
                    <w:right w:val="single" w:sz="4" w:space="0" w:color="auto"/>
                  </w:tcBorders>
                </w:tcPr>
                <w:p w:rsidR="00CE5375" w:rsidRPr="00D30838" w:rsidRDefault="00CE5375" w:rsidP="000F350E">
                  <w:pPr>
                    <w:widowControl w:val="0"/>
                    <w:autoSpaceDE w:val="0"/>
                    <w:autoSpaceDN w:val="0"/>
                    <w:adjustRightInd w:val="0"/>
                    <w:spacing w:after="0" w:line="240" w:lineRule="auto"/>
                    <w:jc w:val="center"/>
                    <w:rPr>
                      <w:rFonts w:ascii="Times New Roman" w:hAnsi="Times New Roman" w:cs="Times New Roman"/>
                      <w:bCs/>
                      <w:sz w:val="20"/>
                      <w:szCs w:val="20"/>
                    </w:rPr>
                  </w:pPr>
                  <w:r w:rsidRPr="00D30838">
                    <w:rPr>
                      <w:rFonts w:ascii="Times New Roman" w:hAnsi="Times New Roman" w:cs="Times New Roman"/>
                      <w:bCs/>
                      <w:sz w:val="20"/>
                      <w:szCs w:val="20"/>
                    </w:rPr>
                    <w:t>129</w:t>
                  </w:r>
                </w:p>
              </w:tc>
              <w:tc>
                <w:tcPr>
                  <w:tcW w:w="1275" w:type="dxa"/>
                  <w:tcBorders>
                    <w:top w:val="single" w:sz="4" w:space="0" w:color="auto"/>
                    <w:left w:val="single" w:sz="4" w:space="0" w:color="auto"/>
                    <w:bottom w:val="single" w:sz="4" w:space="0" w:color="auto"/>
                    <w:right w:val="single" w:sz="4" w:space="0" w:color="auto"/>
                  </w:tcBorders>
                </w:tcPr>
                <w:p w:rsidR="00CE5375" w:rsidRPr="00D30838" w:rsidRDefault="00CE5375" w:rsidP="000F350E">
                  <w:pPr>
                    <w:widowControl w:val="0"/>
                    <w:autoSpaceDE w:val="0"/>
                    <w:autoSpaceDN w:val="0"/>
                    <w:adjustRightInd w:val="0"/>
                    <w:spacing w:after="0" w:line="240" w:lineRule="auto"/>
                    <w:jc w:val="center"/>
                    <w:rPr>
                      <w:rFonts w:ascii="Times New Roman" w:hAnsi="Times New Roman" w:cs="Times New Roman"/>
                      <w:bCs/>
                      <w:sz w:val="20"/>
                      <w:szCs w:val="20"/>
                    </w:rPr>
                  </w:pPr>
                  <w:r w:rsidRPr="00D30838">
                    <w:rPr>
                      <w:rFonts w:ascii="Times New Roman" w:hAnsi="Times New Roman" w:cs="Times New Roman"/>
                      <w:bCs/>
                      <w:sz w:val="20"/>
                      <w:szCs w:val="20"/>
                    </w:rPr>
                    <w:t>133</w:t>
                  </w:r>
                </w:p>
              </w:tc>
              <w:tc>
                <w:tcPr>
                  <w:tcW w:w="1184" w:type="dxa"/>
                  <w:tcBorders>
                    <w:top w:val="single" w:sz="4" w:space="0" w:color="auto"/>
                    <w:left w:val="single" w:sz="4" w:space="0" w:color="auto"/>
                    <w:bottom w:val="single" w:sz="4" w:space="0" w:color="auto"/>
                    <w:right w:val="single" w:sz="4" w:space="0" w:color="auto"/>
                  </w:tcBorders>
                </w:tcPr>
                <w:p w:rsidR="00CE5375" w:rsidRPr="00D30838" w:rsidRDefault="00CE5375" w:rsidP="000F350E">
                  <w:pPr>
                    <w:widowControl w:val="0"/>
                    <w:autoSpaceDE w:val="0"/>
                    <w:autoSpaceDN w:val="0"/>
                    <w:adjustRightInd w:val="0"/>
                    <w:spacing w:after="0" w:line="240" w:lineRule="auto"/>
                    <w:jc w:val="center"/>
                    <w:rPr>
                      <w:rFonts w:ascii="Times New Roman" w:hAnsi="Times New Roman" w:cs="Times New Roman"/>
                      <w:bCs/>
                      <w:sz w:val="20"/>
                      <w:szCs w:val="20"/>
                    </w:rPr>
                  </w:pPr>
                  <w:r w:rsidRPr="00D30838">
                    <w:rPr>
                      <w:rFonts w:ascii="Times New Roman" w:hAnsi="Times New Roman" w:cs="Times New Roman"/>
                      <w:bCs/>
                      <w:sz w:val="20"/>
                      <w:szCs w:val="20"/>
                    </w:rPr>
                    <w:t>135</w:t>
                  </w:r>
                </w:p>
              </w:tc>
            </w:tr>
            <w:tr w:rsidR="00197018" w:rsidRPr="00035A77" w:rsidTr="000F350E">
              <w:trPr>
                <w:trHeight w:val="146"/>
              </w:trPr>
              <w:tc>
                <w:tcPr>
                  <w:tcW w:w="12456" w:type="dxa"/>
                  <w:gridSpan w:val="8"/>
                  <w:shd w:val="clear" w:color="auto" w:fill="auto"/>
                </w:tcPr>
                <w:p w:rsidR="00197018" w:rsidRPr="00D30838" w:rsidRDefault="00197018" w:rsidP="000F350E">
                  <w:pPr>
                    <w:pStyle w:val="ConsPlusCell"/>
                    <w:rPr>
                      <w:rFonts w:ascii="Times New Roman" w:hAnsi="Times New Roman" w:cs="Times New Roman"/>
                      <w:b/>
                    </w:rPr>
                  </w:pPr>
                  <w:r w:rsidRPr="00D30838">
                    <w:rPr>
                      <w:rFonts w:ascii="Times New Roman" w:hAnsi="Times New Roman" w:cs="Times New Roman"/>
                      <w:b/>
                    </w:rPr>
                    <w:t xml:space="preserve">Подпрограмма 2. «Развитие молодежной политики» </w:t>
                  </w:r>
                </w:p>
              </w:tc>
            </w:tr>
            <w:tr w:rsidR="00197018" w:rsidRPr="00035A77" w:rsidTr="000F350E">
              <w:trPr>
                <w:trHeight w:val="146"/>
              </w:trPr>
              <w:tc>
                <w:tcPr>
                  <w:tcW w:w="12456" w:type="dxa"/>
                  <w:gridSpan w:val="8"/>
                  <w:shd w:val="clear" w:color="auto" w:fill="auto"/>
                </w:tcPr>
                <w:p w:rsidR="00197018" w:rsidRPr="00D30838" w:rsidRDefault="00197018" w:rsidP="000F350E">
                  <w:pPr>
                    <w:spacing w:after="0" w:line="240" w:lineRule="auto"/>
                    <w:rPr>
                      <w:rFonts w:ascii="Times New Roman" w:hAnsi="Times New Roman" w:cs="Times New Roman"/>
                      <w:sz w:val="20"/>
                      <w:szCs w:val="20"/>
                    </w:rPr>
                  </w:pPr>
                  <w:r w:rsidRPr="00D30838">
                    <w:rPr>
                      <w:rFonts w:ascii="Times New Roman" w:hAnsi="Times New Roman" w:cs="Times New Roman"/>
                      <w:b/>
                      <w:sz w:val="20"/>
                      <w:szCs w:val="20"/>
                    </w:rPr>
                    <w:t>Задача 2.1</w:t>
                  </w:r>
                  <w:r w:rsidRPr="00D30838">
                    <w:rPr>
                      <w:rFonts w:ascii="Times New Roman" w:hAnsi="Times New Roman" w:cs="Times New Roman"/>
                      <w:sz w:val="20"/>
                      <w:szCs w:val="20"/>
                    </w:rPr>
                    <w:t>. П</w:t>
                  </w:r>
                  <w:r w:rsidRPr="00D30838">
                    <w:rPr>
                      <w:rFonts w:ascii="Times New Roman" w:eastAsia="Calibri" w:hAnsi="Times New Roman" w:cs="Times New Roman"/>
                      <w:sz w:val="20"/>
                      <w:szCs w:val="20"/>
                      <w:shd w:val="clear" w:color="auto" w:fill="FFFFFF"/>
                    </w:rPr>
                    <w:t xml:space="preserve">роведение социально важных мероприятий по вовлечению молодежи в общественную деятельность и </w:t>
                  </w:r>
                  <w:r w:rsidRPr="00D30838">
                    <w:rPr>
                      <w:rFonts w:ascii="Times New Roman" w:eastAsia="Calibri" w:hAnsi="Times New Roman" w:cs="Times New Roman"/>
                      <w:sz w:val="20"/>
                      <w:szCs w:val="20"/>
                    </w:rPr>
                    <w:t xml:space="preserve">развитие социальной, </w:t>
                  </w:r>
                  <w:proofErr w:type="gramStart"/>
                  <w:r w:rsidRPr="00D30838">
                    <w:rPr>
                      <w:rFonts w:ascii="Times New Roman" w:eastAsia="Calibri" w:hAnsi="Times New Roman" w:cs="Times New Roman"/>
                      <w:sz w:val="20"/>
                      <w:szCs w:val="20"/>
                    </w:rPr>
                    <w:t>общественной  и</w:t>
                  </w:r>
                  <w:proofErr w:type="gramEnd"/>
                  <w:r w:rsidRPr="00D30838">
                    <w:rPr>
                      <w:rFonts w:ascii="Times New Roman" w:eastAsia="Calibri" w:hAnsi="Times New Roman" w:cs="Times New Roman"/>
                      <w:sz w:val="20"/>
                      <w:szCs w:val="20"/>
                    </w:rPr>
                    <w:t xml:space="preserve"> добровольческой активности молодежи,</w:t>
                  </w:r>
                  <w:r w:rsidRPr="00D30838">
                    <w:rPr>
                      <w:rFonts w:ascii="Times New Roman" w:eastAsia="Calibri" w:hAnsi="Times New Roman" w:cs="Times New Roman"/>
                      <w:sz w:val="20"/>
                      <w:szCs w:val="20"/>
                      <w:shd w:val="clear" w:color="auto" w:fill="FFFFFF"/>
                    </w:rPr>
                    <w:t xml:space="preserve"> направленных на улучшение качества жизни округа</w:t>
                  </w:r>
                </w:p>
              </w:tc>
            </w:tr>
            <w:tr w:rsidR="009F1160" w:rsidRPr="00035A77" w:rsidTr="000F350E">
              <w:trPr>
                <w:trHeight w:val="146"/>
              </w:trPr>
              <w:tc>
                <w:tcPr>
                  <w:tcW w:w="3051" w:type="dxa"/>
                  <w:shd w:val="clear" w:color="auto" w:fill="auto"/>
                </w:tcPr>
                <w:p w:rsidR="009F1160" w:rsidRPr="00D30838" w:rsidRDefault="009F1160" w:rsidP="000F350E">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D30838">
                    <w:rPr>
                      <w:rFonts w:ascii="Times New Roman" w:eastAsia="Times New Roman" w:hAnsi="Times New Roman" w:cs="Times New Roman"/>
                      <w:b/>
                      <w:sz w:val="20"/>
                      <w:szCs w:val="20"/>
                      <w:lang w:eastAsia="ru-RU"/>
                    </w:rPr>
                    <w:t>Непосредственный результат 2.1.1.</w:t>
                  </w:r>
                </w:p>
                <w:p w:rsidR="009F1160" w:rsidRPr="00D30838" w:rsidRDefault="009F1160" w:rsidP="000F350E">
                  <w:pPr>
                    <w:spacing w:after="0" w:line="240" w:lineRule="auto"/>
                    <w:rPr>
                      <w:rFonts w:ascii="Times New Roman" w:eastAsia="Times New Roman" w:hAnsi="Times New Roman" w:cs="Times New Roman"/>
                      <w:b/>
                      <w:sz w:val="20"/>
                      <w:szCs w:val="20"/>
                      <w:lang w:eastAsia="ru-RU"/>
                    </w:rPr>
                  </w:pPr>
                  <w:proofErr w:type="gramStart"/>
                  <w:r w:rsidRPr="00D30838">
                    <w:rPr>
                      <w:rFonts w:ascii="Times New Roman" w:eastAsia="Times New Roman" w:hAnsi="Times New Roman" w:cs="Times New Roman"/>
                      <w:sz w:val="20"/>
                      <w:szCs w:val="20"/>
                      <w:lang w:eastAsia="ru-RU"/>
                    </w:rPr>
                    <w:t>Число  молодежи</w:t>
                  </w:r>
                  <w:proofErr w:type="gramEnd"/>
                  <w:r w:rsidRPr="00D30838">
                    <w:rPr>
                      <w:rFonts w:ascii="Times New Roman" w:eastAsia="Times New Roman" w:hAnsi="Times New Roman" w:cs="Times New Roman"/>
                      <w:sz w:val="20"/>
                      <w:szCs w:val="20"/>
                      <w:lang w:eastAsia="ru-RU"/>
                    </w:rPr>
                    <w:t>, охваченной мероприятиями, чел.</w:t>
                  </w:r>
                </w:p>
              </w:tc>
              <w:tc>
                <w:tcPr>
                  <w:tcW w:w="1843" w:type="dxa"/>
                  <w:shd w:val="clear" w:color="auto" w:fill="auto"/>
                </w:tcPr>
                <w:p w:rsidR="009F1160" w:rsidRPr="00D30838" w:rsidRDefault="009F1160" w:rsidP="000F350E">
                  <w:pPr>
                    <w:pStyle w:val="ConsPlusCell"/>
                    <w:jc w:val="center"/>
                    <w:rPr>
                      <w:rFonts w:ascii="Times New Roman" w:hAnsi="Times New Roman" w:cs="Times New Roman"/>
                    </w:rPr>
                  </w:pPr>
                  <w:r w:rsidRPr="00D30838">
                    <w:rPr>
                      <w:rFonts w:ascii="Times New Roman" w:hAnsi="Times New Roman" w:cs="Times New Roman"/>
                    </w:rPr>
                    <w:t>3670</w:t>
                  </w:r>
                </w:p>
              </w:tc>
              <w:tc>
                <w:tcPr>
                  <w:tcW w:w="1275" w:type="dxa"/>
                </w:tcPr>
                <w:p w:rsidR="009F1160" w:rsidRPr="00D30838" w:rsidRDefault="009F1160" w:rsidP="000F350E">
                  <w:pPr>
                    <w:pStyle w:val="ConsPlusCell"/>
                    <w:jc w:val="center"/>
                    <w:rPr>
                      <w:rFonts w:ascii="Times New Roman" w:hAnsi="Times New Roman" w:cs="Times New Roman"/>
                    </w:rPr>
                  </w:pPr>
                  <w:r w:rsidRPr="00D30838">
                    <w:rPr>
                      <w:rFonts w:ascii="Times New Roman" w:hAnsi="Times New Roman" w:cs="Times New Roman"/>
                    </w:rPr>
                    <w:t>3868</w:t>
                  </w:r>
                </w:p>
              </w:tc>
              <w:tc>
                <w:tcPr>
                  <w:tcW w:w="1276" w:type="dxa"/>
                  <w:shd w:val="clear" w:color="auto" w:fill="auto"/>
                </w:tcPr>
                <w:p w:rsidR="009F1160" w:rsidRPr="00D30838" w:rsidRDefault="009F1160" w:rsidP="000F350E">
                  <w:pPr>
                    <w:spacing w:after="0" w:line="240" w:lineRule="auto"/>
                    <w:rPr>
                      <w:rFonts w:ascii="Times New Roman" w:eastAsia="Times New Roman" w:hAnsi="Times New Roman" w:cs="Times New Roman"/>
                      <w:sz w:val="20"/>
                      <w:szCs w:val="20"/>
                      <w:lang w:eastAsia="ru-RU"/>
                    </w:rPr>
                  </w:pPr>
                  <w:r w:rsidRPr="00D30838">
                    <w:rPr>
                      <w:rFonts w:ascii="Times New Roman" w:eastAsia="Times New Roman" w:hAnsi="Times New Roman" w:cs="Times New Roman"/>
                      <w:sz w:val="20"/>
                      <w:szCs w:val="20"/>
                      <w:lang w:eastAsia="ru-RU"/>
                    </w:rPr>
                    <w:t>3870</w:t>
                  </w:r>
                </w:p>
              </w:tc>
              <w:tc>
                <w:tcPr>
                  <w:tcW w:w="1276" w:type="dxa"/>
                </w:tcPr>
                <w:p w:rsidR="009F1160" w:rsidRPr="00D30838" w:rsidRDefault="009F1160" w:rsidP="000F350E">
                  <w:pPr>
                    <w:spacing w:after="0" w:line="240" w:lineRule="auto"/>
                    <w:jc w:val="center"/>
                    <w:rPr>
                      <w:rFonts w:ascii="Times New Roman" w:eastAsia="Times New Roman" w:hAnsi="Times New Roman" w:cs="Times New Roman"/>
                      <w:spacing w:val="2"/>
                      <w:sz w:val="20"/>
                      <w:szCs w:val="20"/>
                      <w:lang w:eastAsia="ru-RU"/>
                    </w:rPr>
                  </w:pPr>
                  <w:r w:rsidRPr="00D30838">
                    <w:rPr>
                      <w:rFonts w:ascii="Times New Roman" w:eastAsia="Times New Roman" w:hAnsi="Times New Roman" w:cs="Times New Roman"/>
                      <w:spacing w:val="2"/>
                      <w:sz w:val="20"/>
                      <w:szCs w:val="20"/>
                      <w:lang w:eastAsia="ru-RU"/>
                    </w:rPr>
                    <w:t>3870</w:t>
                  </w:r>
                </w:p>
              </w:tc>
              <w:tc>
                <w:tcPr>
                  <w:tcW w:w="1276" w:type="dxa"/>
                </w:tcPr>
                <w:p w:rsidR="009F1160" w:rsidRPr="00D30838" w:rsidRDefault="009F1160" w:rsidP="000F350E">
                  <w:pPr>
                    <w:spacing w:after="0" w:line="240" w:lineRule="auto"/>
                    <w:jc w:val="center"/>
                    <w:rPr>
                      <w:rFonts w:ascii="Times New Roman" w:eastAsia="Times New Roman" w:hAnsi="Times New Roman" w:cs="Times New Roman"/>
                      <w:spacing w:val="2"/>
                      <w:sz w:val="20"/>
                      <w:szCs w:val="20"/>
                      <w:lang w:eastAsia="ru-RU"/>
                    </w:rPr>
                  </w:pPr>
                  <w:r w:rsidRPr="00D30838">
                    <w:rPr>
                      <w:rFonts w:ascii="Times New Roman" w:eastAsia="Times New Roman" w:hAnsi="Times New Roman" w:cs="Times New Roman"/>
                      <w:spacing w:val="2"/>
                      <w:sz w:val="20"/>
                      <w:szCs w:val="20"/>
                      <w:lang w:eastAsia="ru-RU"/>
                    </w:rPr>
                    <w:t>3900</w:t>
                  </w:r>
                </w:p>
              </w:tc>
              <w:tc>
                <w:tcPr>
                  <w:tcW w:w="1275" w:type="dxa"/>
                </w:tcPr>
                <w:p w:rsidR="009F1160" w:rsidRPr="00D30838" w:rsidRDefault="009F1160" w:rsidP="000F350E">
                  <w:pPr>
                    <w:spacing w:after="0" w:line="240" w:lineRule="auto"/>
                    <w:jc w:val="center"/>
                    <w:rPr>
                      <w:rFonts w:ascii="Times New Roman" w:eastAsia="Times New Roman" w:hAnsi="Times New Roman" w:cs="Times New Roman"/>
                      <w:spacing w:val="2"/>
                      <w:sz w:val="20"/>
                      <w:szCs w:val="20"/>
                      <w:lang w:eastAsia="ru-RU"/>
                    </w:rPr>
                  </w:pPr>
                  <w:r w:rsidRPr="00D30838">
                    <w:rPr>
                      <w:rFonts w:ascii="Times New Roman" w:eastAsia="Times New Roman" w:hAnsi="Times New Roman" w:cs="Times New Roman"/>
                      <w:spacing w:val="2"/>
                      <w:sz w:val="20"/>
                      <w:szCs w:val="20"/>
                      <w:lang w:eastAsia="ru-RU"/>
                    </w:rPr>
                    <w:t>3900</w:t>
                  </w:r>
                </w:p>
              </w:tc>
              <w:tc>
                <w:tcPr>
                  <w:tcW w:w="1184" w:type="dxa"/>
                </w:tcPr>
                <w:p w:rsidR="009F1160" w:rsidRPr="00D30838" w:rsidRDefault="009F1160" w:rsidP="000F350E">
                  <w:pPr>
                    <w:spacing w:after="0" w:line="240" w:lineRule="auto"/>
                    <w:jc w:val="center"/>
                    <w:rPr>
                      <w:rFonts w:ascii="Times New Roman" w:eastAsia="Times New Roman" w:hAnsi="Times New Roman" w:cs="Times New Roman"/>
                      <w:spacing w:val="2"/>
                      <w:sz w:val="20"/>
                      <w:szCs w:val="20"/>
                      <w:lang w:eastAsia="ru-RU"/>
                    </w:rPr>
                  </w:pPr>
                  <w:r w:rsidRPr="00D30838">
                    <w:rPr>
                      <w:rFonts w:ascii="Times New Roman" w:eastAsia="Times New Roman" w:hAnsi="Times New Roman" w:cs="Times New Roman"/>
                      <w:spacing w:val="2"/>
                      <w:sz w:val="20"/>
                      <w:szCs w:val="20"/>
                      <w:lang w:eastAsia="ru-RU"/>
                    </w:rPr>
                    <w:t>3900</w:t>
                  </w:r>
                </w:p>
              </w:tc>
            </w:tr>
            <w:tr w:rsidR="009F1160" w:rsidRPr="00035A77" w:rsidTr="000F350E">
              <w:trPr>
                <w:trHeight w:val="146"/>
              </w:trPr>
              <w:tc>
                <w:tcPr>
                  <w:tcW w:w="3051" w:type="dxa"/>
                  <w:shd w:val="clear" w:color="auto" w:fill="auto"/>
                </w:tcPr>
                <w:p w:rsidR="009F1160" w:rsidRPr="00D30838" w:rsidRDefault="009F1160" w:rsidP="000F350E">
                  <w:pPr>
                    <w:autoSpaceDE w:val="0"/>
                    <w:autoSpaceDN w:val="0"/>
                    <w:adjustRightInd w:val="0"/>
                    <w:spacing w:after="0" w:line="240" w:lineRule="auto"/>
                    <w:rPr>
                      <w:rFonts w:ascii="Times New Roman" w:eastAsia="Times New Roman" w:hAnsi="Times New Roman" w:cs="Times New Roman"/>
                      <w:b/>
                      <w:sz w:val="20"/>
                      <w:szCs w:val="20"/>
                      <w:lang w:eastAsia="ru-RU"/>
                    </w:rPr>
                  </w:pPr>
                  <w:r w:rsidRPr="00D30838">
                    <w:rPr>
                      <w:rFonts w:ascii="Times New Roman" w:eastAsia="Times New Roman" w:hAnsi="Times New Roman" w:cs="Times New Roman"/>
                      <w:b/>
                      <w:sz w:val="20"/>
                      <w:szCs w:val="20"/>
                      <w:lang w:eastAsia="ru-RU"/>
                    </w:rPr>
                    <w:t>Непосредственный результат 2.1.2.</w:t>
                  </w:r>
                </w:p>
                <w:p w:rsidR="009F1160" w:rsidRPr="00D30838" w:rsidRDefault="009F1160" w:rsidP="000F350E">
                  <w:pPr>
                    <w:autoSpaceDE w:val="0"/>
                    <w:autoSpaceDN w:val="0"/>
                    <w:adjustRightInd w:val="0"/>
                    <w:spacing w:after="0" w:line="240" w:lineRule="auto"/>
                    <w:rPr>
                      <w:rFonts w:ascii="Times New Roman" w:eastAsia="Times New Roman" w:hAnsi="Times New Roman" w:cs="Times New Roman"/>
                      <w:sz w:val="20"/>
                      <w:szCs w:val="20"/>
                      <w:lang w:eastAsia="ru-RU"/>
                    </w:rPr>
                  </w:pPr>
                  <w:proofErr w:type="gramStart"/>
                  <w:r w:rsidRPr="00D30838">
                    <w:rPr>
                      <w:rFonts w:ascii="Times New Roman" w:eastAsia="Times New Roman" w:hAnsi="Times New Roman" w:cs="Times New Roman"/>
                      <w:sz w:val="20"/>
                      <w:szCs w:val="20"/>
                      <w:lang w:eastAsia="ru-RU"/>
                    </w:rPr>
                    <w:t>Число  молодых</w:t>
                  </w:r>
                  <w:proofErr w:type="gramEnd"/>
                  <w:r w:rsidRPr="00D30838">
                    <w:rPr>
                      <w:rFonts w:ascii="Times New Roman" w:eastAsia="Times New Roman" w:hAnsi="Times New Roman" w:cs="Times New Roman"/>
                      <w:sz w:val="20"/>
                      <w:szCs w:val="20"/>
                      <w:lang w:eastAsia="ru-RU"/>
                    </w:rPr>
                    <w:t xml:space="preserve"> людей, участвующих в деятельности общественных организаций и объединений, чел.</w:t>
                  </w:r>
                </w:p>
              </w:tc>
              <w:tc>
                <w:tcPr>
                  <w:tcW w:w="1843" w:type="dxa"/>
                  <w:shd w:val="clear" w:color="auto" w:fill="auto"/>
                </w:tcPr>
                <w:p w:rsidR="009F1160" w:rsidRPr="00D30838" w:rsidRDefault="009F1160" w:rsidP="000F350E">
                  <w:pPr>
                    <w:pStyle w:val="ConsPlusCell"/>
                    <w:jc w:val="center"/>
                    <w:rPr>
                      <w:rFonts w:ascii="Times New Roman" w:hAnsi="Times New Roman" w:cs="Times New Roman"/>
                    </w:rPr>
                  </w:pPr>
                  <w:r w:rsidRPr="00D30838">
                    <w:rPr>
                      <w:rFonts w:ascii="Times New Roman" w:hAnsi="Times New Roman" w:cs="Times New Roman"/>
                    </w:rPr>
                    <w:t>1587</w:t>
                  </w:r>
                </w:p>
              </w:tc>
              <w:tc>
                <w:tcPr>
                  <w:tcW w:w="1275" w:type="dxa"/>
                </w:tcPr>
                <w:p w:rsidR="009F1160" w:rsidRPr="00D30838" w:rsidRDefault="009F1160" w:rsidP="000F350E">
                  <w:pPr>
                    <w:pStyle w:val="ConsPlusCell"/>
                    <w:jc w:val="center"/>
                    <w:rPr>
                      <w:rFonts w:ascii="Times New Roman" w:hAnsi="Times New Roman" w:cs="Times New Roman"/>
                    </w:rPr>
                  </w:pPr>
                  <w:r w:rsidRPr="00D30838">
                    <w:rPr>
                      <w:rFonts w:ascii="Times New Roman" w:hAnsi="Times New Roman" w:cs="Times New Roman"/>
                    </w:rPr>
                    <w:t>1630</w:t>
                  </w:r>
                </w:p>
              </w:tc>
              <w:tc>
                <w:tcPr>
                  <w:tcW w:w="1276" w:type="dxa"/>
                  <w:shd w:val="clear" w:color="auto" w:fill="auto"/>
                </w:tcPr>
                <w:p w:rsidR="009F1160" w:rsidRPr="00D30838" w:rsidRDefault="009F1160" w:rsidP="000F350E">
                  <w:pPr>
                    <w:spacing w:after="0" w:line="240" w:lineRule="auto"/>
                    <w:rPr>
                      <w:rFonts w:ascii="Times New Roman" w:eastAsia="Times New Roman" w:hAnsi="Times New Roman" w:cs="Times New Roman"/>
                      <w:sz w:val="20"/>
                      <w:szCs w:val="20"/>
                      <w:lang w:eastAsia="ru-RU"/>
                    </w:rPr>
                  </w:pPr>
                  <w:r w:rsidRPr="00D30838">
                    <w:rPr>
                      <w:rFonts w:ascii="Times New Roman" w:eastAsia="Times New Roman" w:hAnsi="Times New Roman" w:cs="Times New Roman"/>
                      <w:sz w:val="20"/>
                      <w:szCs w:val="20"/>
                      <w:lang w:eastAsia="ru-RU"/>
                    </w:rPr>
                    <w:t>1630</w:t>
                  </w:r>
                </w:p>
              </w:tc>
              <w:tc>
                <w:tcPr>
                  <w:tcW w:w="1276" w:type="dxa"/>
                </w:tcPr>
                <w:p w:rsidR="009F1160" w:rsidRPr="00D30838" w:rsidRDefault="009F1160" w:rsidP="000F350E">
                  <w:pPr>
                    <w:spacing w:after="0" w:line="240" w:lineRule="auto"/>
                    <w:jc w:val="center"/>
                    <w:rPr>
                      <w:rFonts w:ascii="Times New Roman" w:eastAsia="Times New Roman" w:hAnsi="Times New Roman" w:cs="Times New Roman"/>
                      <w:spacing w:val="2"/>
                      <w:sz w:val="20"/>
                      <w:szCs w:val="20"/>
                      <w:lang w:eastAsia="ru-RU"/>
                    </w:rPr>
                  </w:pPr>
                  <w:r w:rsidRPr="00D30838">
                    <w:rPr>
                      <w:rFonts w:ascii="Times New Roman" w:eastAsia="Times New Roman" w:hAnsi="Times New Roman" w:cs="Times New Roman"/>
                      <w:spacing w:val="2"/>
                      <w:sz w:val="20"/>
                      <w:szCs w:val="20"/>
                      <w:lang w:eastAsia="ru-RU"/>
                    </w:rPr>
                    <w:t>1630</w:t>
                  </w:r>
                </w:p>
              </w:tc>
              <w:tc>
                <w:tcPr>
                  <w:tcW w:w="1276" w:type="dxa"/>
                </w:tcPr>
                <w:p w:rsidR="009F1160" w:rsidRPr="00D30838" w:rsidRDefault="009F1160" w:rsidP="000F350E">
                  <w:pPr>
                    <w:spacing w:after="0" w:line="240" w:lineRule="auto"/>
                    <w:jc w:val="center"/>
                    <w:rPr>
                      <w:rFonts w:ascii="Times New Roman" w:eastAsia="Times New Roman" w:hAnsi="Times New Roman" w:cs="Times New Roman"/>
                      <w:spacing w:val="2"/>
                      <w:sz w:val="20"/>
                      <w:szCs w:val="20"/>
                      <w:lang w:eastAsia="ru-RU"/>
                    </w:rPr>
                  </w:pPr>
                  <w:r w:rsidRPr="00D30838">
                    <w:rPr>
                      <w:rFonts w:ascii="Times New Roman" w:eastAsia="Times New Roman" w:hAnsi="Times New Roman" w:cs="Times New Roman"/>
                      <w:spacing w:val="2"/>
                      <w:sz w:val="20"/>
                      <w:szCs w:val="20"/>
                      <w:lang w:eastAsia="ru-RU"/>
                    </w:rPr>
                    <w:t>1630</w:t>
                  </w:r>
                </w:p>
              </w:tc>
              <w:tc>
                <w:tcPr>
                  <w:tcW w:w="1275" w:type="dxa"/>
                </w:tcPr>
                <w:p w:rsidR="009F1160" w:rsidRPr="00D30838" w:rsidRDefault="009F1160" w:rsidP="000F350E">
                  <w:pPr>
                    <w:spacing w:after="0" w:line="240" w:lineRule="auto"/>
                    <w:jc w:val="center"/>
                    <w:rPr>
                      <w:rFonts w:ascii="Times New Roman" w:eastAsia="Times New Roman" w:hAnsi="Times New Roman" w:cs="Times New Roman"/>
                      <w:spacing w:val="2"/>
                      <w:sz w:val="20"/>
                      <w:szCs w:val="20"/>
                      <w:lang w:eastAsia="ru-RU"/>
                    </w:rPr>
                  </w:pPr>
                  <w:r w:rsidRPr="00D30838">
                    <w:rPr>
                      <w:rFonts w:ascii="Times New Roman" w:eastAsia="Times New Roman" w:hAnsi="Times New Roman" w:cs="Times New Roman"/>
                      <w:spacing w:val="2"/>
                      <w:sz w:val="20"/>
                      <w:szCs w:val="20"/>
                      <w:lang w:eastAsia="ru-RU"/>
                    </w:rPr>
                    <w:t>1630</w:t>
                  </w:r>
                </w:p>
              </w:tc>
              <w:tc>
                <w:tcPr>
                  <w:tcW w:w="1184" w:type="dxa"/>
                </w:tcPr>
                <w:p w:rsidR="009F1160" w:rsidRPr="00D30838" w:rsidRDefault="009F1160" w:rsidP="000F350E">
                  <w:pPr>
                    <w:spacing w:after="0" w:line="240" w:lineRule="auto"/>
                    <w:jc w:val="center"/>
                    <w:rPr>
                      <w:rFonts w:ascii="Times New Roman" w:eastAsia="Times New Roman" w:hAnsi="Times New Roman" w:cs="Times New Roman"/>
                      <w:spacing w:val="2"/>
                      <w:sz w:val="20"/>
                      <w:szCs w:val="20"/>
                      <w:lang w:eastAsia="ru-RU"/>
                    </w:rPr>
                  </w:pPr>
                  <w:r w:rsidRPr="00D30838">
                    <w:rPr>
                      <w:rFonts w:ascii="Times New Roman" w:eastAsia="Times New Roman" w:hAnsi="Times New Roman" w:cs="Times New Roman"/>
                      <w:spacing w:val="2"/>
                      <w:sz w:val="20"/>
                      <w:szCs w:val="20"/>
                      <w:lang w:eastAsia="ru-RU"/>
                    </w:rPr>
                    <w:t>1630</w:t>
                  </w:r>
                </w:p>
              </w:tc>
            </w:tr>
            <w:tr w:rsidR="009F1160" w:rsidRPr="00035A77" w:rsidTr="000F350E">
              <w:trPr>
                <w:trHeight w:val="146"/>
              </w:trPr>
              <w:tc>
                <w:tcPr>
                  <w:tcW w:w="3051" w:type="dxa"/>
                  <w:shd w:val="clear" w:color="auto" w:fill="auto"/>
                </w:tcPr>
                <w:p w:rsidR="009F1160" w:rsidRPr="00D30838" w:rsidRDefault="009F1160" w:rsidP="000F350E">
                  <w:pPr>
                    <w:autoSpaceDE w:val="0"/>
                    <w:autoSpaceDN w:val="0"/>
                    <w:adjustRightInd w:val="0"/>
                    <w:spacing w:after="0" w:line="240" w:lineRule="auto"/>
                    <w:rPr>
                      <w:rFonts w:ascii="Times New Roman" w:eastAsia="Times New Roman" w:hAnsi="Times New Roman" w:cs="Times New Roman"/>
                      <w:b/>
                      <w:sz w:val="20"/>
                      <w:szCs w:val="20"/>
                      <w:lang w:eastAsia="ru-RU"/>
                    </w:rPr>
                  </w:pPr>
                  <w:r w:rsidRPr="00D30838">
                    <w:rPr>
                      <w:rFonts w:ascii="Times New Roman" w:eastAsia="Times New Roman" w:hAnsi="Times New Roman" w:cs="Times New Roman"/>
                      <w:b/>
                      <w:sz w:val="20"/>
                      <w:szCs w:val="20"/>
                      <w:lang w:eastAsia="ru-RU"/>
                    </w:rPr>
                    <w:lastRenderedPageBreak/>
                    <w:t>Непосредственный результат 2.1.3.</w:t>
                  </w:r>
                </w:p>
                <w:p w:rsidR="009F1160" w:rsidRPr="00D30838" w:rsidRDefault="009F1160" w:rsidP="000F350E">
                  <w:pPr>
                    <w:autoSpaceDE w:val="0"/>
                    <w:autoSpaceDN w:val="0"/>
                    <w:adjustRightInd w:val="0"/>
                    <w:spacing w:after="0" w:line="240" w:lineRule="auto"/>
                    <w:rPr>
                      <w:rFonts w:ascii="Times New Roman" w:eastAsia="Times New Roman" w:hAnsi="Times New Roman" w:cs="Times New Roman"/>
                      <w:sz w:val="20"/>
                      <w:szCs w:val="20"/>
                      <w:lang w:eastAsia="ru-RU"/>
                    </w:rPr>
                  </w:pPr>
                  <w:proofErr w:type="gramStart"/>
                  <w:r w:rsidRPr="00D30838">
                    <w:rPr>
                      <w:rFonts w:ascii="Times New Roman" w:eastAsia="Times New Roman" w:hAnsi="Times New Roman" w:cs="Times New Roman"/>
                      <w:sz w:val="20"/>
                      <w:szCs w:val="20"/>
                      <w:lang w:eastAsia="ru-RU"/>
                    </w:rPr>
                    <w:t>Число  молодых</w:t>
                  </w:r>
                  <w:proofErr w:type="gramEnd"/>
                  <w:r w:rsidRPr="00D30838">
                    <w:rPr>
                      <w:rFonts w:ascii="Times New Roman" w:eastAsia="Times New Roman" w:hAnsi="Times New Roman" w:cs="Times New Roman"/>
                      <w:sz w:val="20"/>
                      <w:szCs w:val="20"/>
                      <w:lang w:eastAsia="ru-RU"/>
                    </w:rPr>
                    <w:t xml:space="preserve"> людей, охваченных волонтерской деятельностью, чел.</w:t>
                  </w:r>
                </w:p>
              </w:tc>
              <w:tc>
                <w:tcPr>
                  <w:tcW w:w="1843" w:type="dxa"/>
                  <w:shd w:val="clear" w:color="auto" w:fill="auto"/>
                </w:tcPr>
                <w:p w:rsidR="009F1160" w:rsidRPr="00D30838" w:rsidRDefault="009F1160" w:rsidP="000F350E">
                  <w:pPr>
                    <w:pStyle w:val="ConsPlusCell"/>
                    <w:jc w:val="center"/>
                    <w:rPr>
                      <w:rFonts w:ascii="Times New Roman" w:hAnsi="Times New Roman" w:cs="Times New Roman"/>
                    </w:rPr>
                  </w:pPr>
                  <w:r w:rsidRPr="00D30838">
                    <w:rPr>
                      <w:rFonts w:ascii="Times New Roman" w:hAnsi="Times New Roman" w:cs="Times New Roman"/>
                    </w:rPr>
                    <w:t>595</w:t>
                  </w:r>
                </w:p>
              </w:tc>
              <w:tc>
                <w:tcPr>
                  <w:tcW w:w="1275" w:type="dxa"/>
                </w:tcPr>
                <w:p w:rsidR="009F1160" w:rsidRPr="00D30838" w:rsidRDefault="009F1160" w:rsidP="000F350E">
                  <w:pPr>
                    <w:pStyle w:val="ConsPlusCell"/>
                    <w:jc w:val="center"/>
                    <w:rPr>
                      <w:rFonts w:ascii="Times New Roman" w:hAnsi="Times New Roman" w:cs="Times New Roman"/>
                    </w:rPr>
                  </w:pPr>
                  <w:r w:rsidRPr="00D30838">
                    <w:rPr>
                      <w:rFonts w:ascii="Times New Roman" w:hAnsi="Times New Roman" w:cs="Times New Roman"/>
                    </w:rPr>
                    <w:t>730</w:t>
                  </w:r>
                </w:p>
              </w:tc>
              <w:tc>
                <w:tcPr>
                  <w:tcW w:w="1276" w:type="dxa"/>
                  <w:shd w:val="clear" w:color="auto" w:fill="auto"/>
                </w:tcPr>
                <w:p w:rsidR="009F1160" w:rsidRPr="00D30838" w:rsidRDefault="009F1160" w:rsidP="000F350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30838">
                    <w:rPr>
                      <w:rFonts w:ascii="Times New Roman" w:eastAsia="Times New Roman" w:hAnsi="Times New Roman" w:cs="Times New Roman"/>
                      <w:sz w:val="20"/>
                      <w:szCs w:val="20"/>
                      <w:lang w:eastAsia="ru-RU"/>
                    </w:rPr>
                    <w:t>730</w:t>
                  </w:r>
                </w:p>
              </w:tc>
              <w:tc>
                <w:tcPr>
                  <w:tcW w:w="1276" w:type="dxa"/>
                </w:tcPr>
                <w:p w:rsidR="009F1160" w:rsidRPr="00D30838" w:rsidRDefault="009F1160" w:rsidP="000F350E">
                  <w:pPr>
                    <w:spacing w:after="0" w:line="240" w:lineRule="auto"/>
                    <w:jc w:val="center"/>
                    <w:rPr>
                      <w:rFonts w:ascii="Times New Roman" w:eastAsia="Times New Roman" w:hAnsi="Times New Roman" w:cs="Times New Roman"/>
                      <w:spacing w:val="2"/>
                      <w:sz w:val="20"/>
                      <w:szCs w:val="20"/>
                      <w:lang w:eastAsia="ru-RU"/>
                    </w:rPr>
                  </w:pPr>
                  <w:r w:rsidRPr="00D30838">
                    <w:rPr>
                      <w:rFonts w:ascii="Times New Roman" w:eastAsia="Times New Roman" w:hAnsi="Times New Roman" w:cs="Times New Roman"/>
                      <w:spacing w:val="2"/>
                      <w:sz w:val="20"/>
                      <w:szCs w:val="20"/>
                      <w:lang w:eastAsia="ru-RU"/>
                    </w:rPr>
                    <w:t>740</w:t>
                  </w:r>
                </w:p>
              </w:tc>
              <w:tc>
                <w:tcPr>
                  <w:tcW w:w="1276" w:type="dxa"/>
                </w:tcPr>
                <w:p w:rsidR="009F1160" w:rsidRPr="00D30838" w:rsidRDefault="009F1160" w:rsidP="000F350E">
                  <w:pPr>
                    <w:spacing w:after="0" w:line="240" w:lineRule="auto"/>
                    <w:jc w:val="center"/>
                    <w:rPr>
                      <w:rFonts w:ascii="Times New Roman" w:eastAsia="Times New Roman" w:hAnsi="Times New Roman" w:cs="Times New Roman"/>
                      <w:spacing w:val="2"/>
                      <w:sz w:val="20"/>
                      <w:szCs w:val="20"/>
                      <w:lang w:eastAsia="ru-RU"/>
                    </w:rPr>
                  </w:pPr>
                  <w:r w:rsidRPr="00D30838">
                    <w:rPr>
                      <w:rFonts w:ascii="Times New Roman" w:eastAsia="Times New Roman" w:hAnsi="Times New Roman" w:cs="Times New Roman"/>
                      <w:spacing w:val="2"/>
                      <w:sz w:val="20"/>
                      <w:szCs w:val="20"/>
                      <w:lang w:eastAsia="ru-RU"/>
                    </w:rPr>
                    <w:t>740</w:t>
                  </w:r>
                </w:p>
              </w:tc>
              <w:tc>
                <w:tcPr>
                  <w:tcW w:w="1275" w:type="dxa"/>
                </w:tcPr>
                <w:p w:rsidR="009F1160" w:rsidRPr="00D30838" w:rsidRDefault="009F1160" w:rsidP="000F350E">
                  <w:pPr>
                    <w:spacing w:after="0" w:line="240" w:lineRule="auto"/>
                    <w:jc w:val="center"/>
                    <w:rPr>
                      <w:rFonts w:ascii="Times New Roman" w:eastAsia="Times New Roman" w:hAnsi="Times New Roman" w:cs="Times New Roman"/>
                      <w:spacing w:val="2"/>
                      <w:sz w:val="20"/>
                      <w:szCs w:val="20"/>
                      <w:lang w:eastAsia="ru-RU"/>
                    </w:rPr>
                  </w:pPr>
                  <w:r w:rsidRPr="00D30838">
                    <w:rPr>
                      <w:rFonts w:ascii="Times New Roman" w:eastAsia="Times New Roman" w:hAnsi="Times New Roman" w:cs="Times New Roman"/>
                      <w:spacing w:val="2"/>
                      <w:sz w:val="20"/>
                      <w:szCs w:val="20"/>
                      <w:lang w:eastAsia="ru-RU"/>
                    </w:rPr>
                    <w:t>745</w:t>
                  </w:r>
                </w:p>
              </w:tc>
              <w:tc>
                <w:tcPr>
                  <w:tcW w:w="1184" w:type="dxa"/>
                </w:tcPr>
                <w:p w:rsidR="009F1160" w:rsidRPr="00D30838" w:rsidRDefault="009F1160" w:rsidP="000F350E">
                  <w:pPr>
                    <w:spacing w:after="0" w:line="240" w:lineRule="auto"/>
                    <w:jc w:val="center"/>
                    <w:rPr>
                      <w:rFonts w:ascii="Times New Roman" w:eastAsia="Times New Roman" w:hAnsi="Times New Roman" w:cs="Times New Roman"/>
                      <w:spacing w:val="2"/>
                      <w:sz w:val="20"/>
                      <w:szCs w:val="20"/>
                      <w:lang w:eastAsia="ru-RU"/>
                    </w:rPr>
                  </w:pPr>
                  <w:r w:rsidRPr="00D30838">
                    <w:rPr>
                      <w:rFonts w:ascii="Times New Roman" w:eastAsia="Times New Roman" w:hAnsi="Times New Roman" w:cs="Times New Roman"/>
                      <w:spacing w:val="2"/>
                      <w:sz w:val="20"/>
                      <w:szCs w:val="20"/>
                      <w:lang w:eastAsia="ru-RU"/>
                    </w:rPr>
                    <w:t>745</w:t>
                  </w:r>
                </w:p>
              </w:tc>
            </w:tr>
            <w:tr w:rsidR="00197018" w:rsidRPr="00035A77" w:rsidTr="000F350E">
              <w:trPr>
                <w:trHeight w:val="146"/>
              </w:trPr>
              <w:tc>
                <w:tcPr>
                  <w:tcW w:w="12456" w:type="dxa"/>
                  <w:gridSpan w:val="8"/>
                  <w:shd w:val="clear" w:color="auto" w:fill="auto"/>
                </w:tcPr>
                <w:p w:rsidR="00197018" w:rsidRPr="00D30838" w:rsidRDefault="00197018" w:rsidP="000F350E">
                  <w:pPr>
                    <w:spacing w:after="0" w:line="240" w:lineRule="auto"/>
                    <w:rPr>
                      <w:rFonts w:ascii="Times New Roman" w:hAnsi="Times New Roman" w:cs="Times New Roman"/>
                      <w:sz w:val="20"/>
                      <w:szCs w:val="20"/>
                    </w:rPr>
                  </w:pPr>
                  <w:r w:rsidRPr="00D30838">
                    <w:rPr>
                      <w:rFonts w:ascii="Times New Roman" w:hAnsi="Times New Roman" w:cs="Times New Roman"/>
                      <w:b/>
                      <w:sz w:val="20"/>
                      <w:szCs w:val="20"/>
                    </w:rPr>
                    <w:t>Задача 2.2.</w:t>
                  </w:r>
                  <w:r w:rsidRPr="00D30838">
                    <w:rPr>
                      <w:rFonts w:ascii="Times New Roman" w:hAnsi="Times New Roman" w:cs="Times New Roman"/>
                      <w:sz w:val="20"/>
                      <w:szCs w:val="20"/>
                    </w:rPr>
                    <w:t xml:space="preserve"> Создание условий и возможностей для профессиональной </w:t>
                  </w:r>
                  <w:proofErr w:type="gramStart"/>
                  <w:r w:rsidRPr="00D30838">
                    <w:rPr>
                      <w:rFonts w:ascii="Times New Roman" w:hAnsi="Times New Roman" w:cs="Times New Roman"/>
                      <w:sz w:val="20"/>
                      <w:szCs w:val="20"/>
                    </w:rPr>
                    <w:t>самореализации,  временной</w:t>
                  </w:r>
                  <w:proofErr w:type="gramEnd"/>
                  <w:r w:rsidRPr="00D30838">
                    <w:rPr>
                      <w:rFonts w:ascii="Times New Roman" w:hAnsi="Times New Roman" w:cs="Times New Roman"/>
                      <w:sz w:val="20"/>
                      <w:szCs w:val="20"/>
                    </w:rPr>
                    <w:t xml:space="preserve"> и сезонной занятости студенческой и учащейся молодежи;</w:t>
                  </w:r>
                </w:p>
              </w:tc>
            </w:tr>
            <w:tr w:rsidR="009F1160" w:rsidRPr="00035A77" w:rsidTr="000F350E">
              <w:trPr>
                <w:trHeight w:val="146"/>
              </w:trPr>
              <w:tc>
                <w:tcPr>
                  <w:tcW w:w="3051" w:type="dxa"/>
                  <w:shd w:val="clear" w:color="auto" w:fill="auto"/>
                </w:tcPr>
                <w:p w:rsidR="009F1160" w:rsidRPr="00D30838" w:rsidRDefault="009F1160" w:rsidP="000F350E">
                  <w:pPr>
                    <w:autoSpaceDE w:val="0"/>
                    <w:autoSpaceDN w:val="0"/>
                    <w:adjustRightInd w:val="0"/>
                    <w:spacing w:after="0" w:line="240" w:lineRule="auto"/>
                    <w:rPr>
                      <w:rFonts w:ascii="Times New Roman" w:eastAsia="Times New Roman" w:hAnsi="Times New Roman" w:cs="Times New Roman"/>
                      <w:b/>
                      <w:sz w:val="20"/>
                      <w:szCs w:val="20"/>
                      <w:lang w:eastAsia="ru-RU"/>
                    </w:rPr>
                  </w:pPr>
                  <w:r w:rsidRPr="00D30838">
                    <w:rPr>
                      <w:rFonts w:ascii="Times New Roman" w:eastAsia="Times New Roman" w:hAnsi="Times New Roman" w:cs="Times New Roman"/>
                      <w:b/>
                      <w:sz w:val="20"/>
                      <w:szCs w:val="20"/>
                      <w:lang w:eastAsia="ru-RU"/>
                    </w:rPr>
                    <w:t>Непосредственный результат 2.2.1.</w:t>
                  </w:r>
                </w:p>
                <w:p w:rsidR="009F1160" w:rsidRPr="00D30838" w:rsidRDefault="009F1160" w:rsidP="000F350E">
                  <w:pPr>
                    <w:spacing w:after="0" w:line="240" w:lineRule="auto"/>
                    <w:rPr>
                      <w:rFonts w:ascii="Times New Roman" w:eastAsia="Times New Roman" w:hAnsi="Times New Roman" w:cs="Times New Roman"/>
                      <w:sz w:val="20"/>
                      <w:szCs w:val="20"/>
                      <w:lang w:eastAsia="ru-RU"/>
                    </w:rPr>
                  </w:pPr>
                  <w:proofErr w:type="gramStart"/>
                  <w:r w:rsidRPr="00D30838">
                    <w:rPr>
                      <w:rFonts w:ascii="Times New Roman" w:eastAsia="Times New Roman" w:hAnsi="Times New Roman" w:cs="Times New Roman"/>
                      <w:sz w:val="20"/>
                      <w:szCs w:val="20"/>
                      <w:lang w:eastAsia="ru-RU"/>
                    </w:rPr>
                    <w:t>Число  молодых</w:t>
                  </w:r>
                  <w:proofErr w:type="gramEnd"/>
                  <w:r w:rsidRPr="00D30838">
                    <w:rPr>
                      <w:rFonts w:ascii="Times New Roman" w:eastAsia="Times New Roman" w:hAnsi="Times New Roman" w:cs="Times New Roman"/>
                      <w:sz w:val="20"/>
                      <w:szCs w:val="20"/>
                      <w:lang w:eastAsia="ru-RU"/>
                    </w:rPr>
                    <w:t xml:space="preserve"> людей, охваченных трудовой занятостью в летний период,  чел.</w:t>
                  </w:r>
                </w:p>
              </w:tc>
              <w:tc>
                <w:tcPr>
                  <w:tcW w:w="1843" w:type="dxa"/>
                  <w:shd w:val="clear" w:color="auto" w:fill="auto"/>
                </w:tcPr>
                <w:p w:rsidR="009F1160" w:rsidRPr="00D30838" w:rsidRDefault="009F1160" w:rsidP="000F350E">
                  <w:pPr>
                    <w:pStyle w:val="ConsPlusCell"/>
                    <w:jc w:val="center"/>
                    <w:rPr>
                      <w:rFonts w:ascii="Times New Roman" w:hAnsi="Times New Roman" w:cs="Times New Roman"/>
                    </w:rPr>
                  </w:pPr>
                  <w:r w:rsidRPr="00D30838">
                    <w:rPr>
                      <w:rFonts w:ascii="Times New Roman" w:hAnsi="Times New Roman" w:cs="Times New Roman"/>
                    </w:rPr>
                    <w:t>496</w:t>
                  </w:r>
                </w:p>
              </w:tc>
              <w:tc>
                <w:tcPr>
                  <w:tcW w:w="1275" w:type="dxa"/>
                </w:tcPr>
                <w:p w:rsidR="009F1160" w:rsidRPr="00D30838" w:rsidRDefault="009F1160" w:rsidP="000F350E">
                  <w:pPr>
                    <w:pStyle w:val="ConsPlusCell"/>
                    <w:jc w:val="center"/>
                    <w:rPr>
                      <w:rFonts w:ascii="Times New Roman" w:hAnsi="Times New Roman" w:cs="Times New Roman"/>
                    </w:rPr>
                  </w:pPr>
                  <w:r w:rsidRPr="00D30838">
                    <w:rPr>
                      <w:rFonts w:ascii="Times New Roman" w:hAnsi="Times New Roman" w:cs="Times New Roman"/>
                    </w:rPr>
                    <w:t>595</w:t>
                  </w:r>
                </w:p>
              </w:tc>
              <w:tc>
                <w:tcPr>
                  <w:tcW w:w="1276" w:type="dxa"/>
                  <w:shd w:val="clear" w:color="auto" w:fill="auto"/>
                </w:tcPr>
                <w:p w:rsidR="009F1160" w:rsidRPr="00D30838" w:rsidRDefault="009F1160" w:rsidP="000F350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30838">
                    <w:rPr>
                      <w:rFonts w:ascii="Times New Roman" w:eastAsia="Times New Roman" w:hAnsi="Times New Roman" w:cs="Times New Roman"/>
                      <w:sz w:val="20"/>
                      <w:szCs w:val="20"/>
                      <w:lang w:eastAsia="ru-RU"/>
                    </w:rPr>
                    <w:t>595</w:t>
                  </w:r>
                </w:p>
              </w:tc>
              <w:tc>
                <w:tcPr>
                  <w:tcW w:w="1276" w:type="dxa"/>
                </w:tcPr>
                <w:p w:rsidR="009F1160" w:rsidRPr="00D30838" w:rsidRDefault="009F1160" w:rsidP="000F350E">
                  <w:pPr>
                    <w:spacing w:after="0" w:line="240" w:lineRule="auto"/>
                    <w:jc w:val="center"/>
                    <w:rPr>
                      <w:rFonts w:ascii="Times New Roman" w:eastAsia="Times New Roman" w:hAnsi="Times New Roman" w:cs="Times New Roman"/>
                      <w:spacing w:val="2"/>
                      <w:sz w:val="20"/>
                      <w:szCs w:val="20"/>
                      <w:lang w:eastAsia="ru-RU"/>
                    </w:rPr>
                  </w:pPr>
                  <w:r w:rsidRPr="00D30838">
                    <w:rPr>
                      <w:rFonts w:ascii="Times New Roman" w:eastAsia="Times New Roman" w:hAnsi="Times New Roman" w:cs="Times New Roman"/>
                      <w:spacing w:val="2"/>
                      <w:sz w:val="20"/>
                      <w:szCs w:val="20"/>
                      <w:lang w:eastAsia="ru-RU"/>
                    </w:rPr>
                    <w:t>595</w:t>
                  </w:r>
                </w:p>
              </w:tc>
              <w:tc>
                <w:tcPr>
                  <w:tcW w:w="1276" w:type="dxa"/>
                </w:tcPr>
                <w:p w:rsidR="009F1160" w:rsidRPr="00D30838" w:rsidRDefault="009F1160" w:rsidP="000F350E">
                  <w:pPr>
                    <w:spacing w:after="0" w:line="240" w:lineRule="auto"/>
                    <w:jc w:val="center"/>
                    <w:rPr>
                      <w:rFonts w:ascii="Times New Roman" w:eastAsia="Times New Roman" w:hAnsi="Times New Roman" w:cs="Times New Roman"/>
                      <w:spacing w:val="2"/>
                      <w:sz w:val="20"/>
                      <w:szCs w:val="20"/>
                      <w:lang w:eastAsia="ru-RU"/>
                    </w:rPr>
                  </w:pPr>
                  <w:r w:rsidRPr="00D30838">
                    <w:rPr>
                      <w:rFonts w:ascii="Times New Roman" w:eastAsia="Times New Roman" w:hAnsi="Times New Roman" w:cs="Times New Roman"/>
                      <w:spacing w:val="2"/>
                      <w:sz w:val="20"/>
                      <w:szCs w:val="20"/>
                      <w:lang w:eastAsia="ru-RU"/>
                    </w:rPr>
                    <w:t>600</w:t>
                  </w:r>
                </w:p>
              </w:tc>
              <w:tc>
                <w:tcPr>
                  <w:tcW w:w="1275" w:type="dxa"/>
                </w:tcPr>
                <w:p w:rsidR="009F1160" w:rsidRPr="00D30838" w:rsidRDefault="009F1160" w:rsidP="000F350E">
                  <w:pPr>
                    <w:spacing w:after="0" w:line="240" w:lineRule="auto"/>
                    <w:jc w:val="center"/>
                    <w:rPr>
                      <w:rFonts w:ascii="Times New Roman" w:eastAsia="Times New Roman" w:hAnsi="Times New Roman" w:cs="Times New Roman"/>
                      <w:spacing w:val="2"/>
                      <w:sz w:val="20"/>
                      <w:szCs w:val="20"/>
                      <w:lang w:eastAsia="ru-RU"/>
                    </w:rPr>
                  </w:pPr>
                  <w:r w:rsidRPr="00D30838">
                    <w:rPr>
                      <w:rFonts w:ascii="Times New Roman" w:eastAsia="Times New Roman" w:hAnsi="Times New Roman" w:cs="Times New Roman"/>
                      <w:spacing w:val="2"/>
                      <w:sz w:val="20"/>
                      <w:szCs w:val="20"/>
                      <w:lang w:eastAsia="ru-RU"/>
                    </w:rPr>
                    <w:t>605</w:t>
                  </w:r>
                </w:p>
              </w:tc>
              <w:tc>
                <w:tcPr>
                  <w:tcW w:w="1184" w:type="dxa"/>
                </w:tcPr>
                <w:p w:rsidR="009F1160" w:rsidRPr="00D30838" w:rsidRDefault="009F1160" w:rsidP="000F350E">
                  <w:pPr>
                    <w:spacing w:after="0" w:line="240" w:lineRule="auto"/>
                    <w:jc w:val="center"/>
                    <w:rPr>
                      <w:rFonts w:ascii="Times New Roman" w:eastAsia="Times New Roman" w:hAnsi="Times New Roman" w:cs="Times New Roman"/>
                      <w:spacing w:val="2"/>
                      <w:sz w:val="20"/>
                      <w:szCs w:val="20"/>
                      <w:lang w:eastAsia="ru-RU"/>
                    </w:rPr>
                  </w:pPr>
                  <w:r w:rsidRPr="00D30838">
                    <w:rPr>
                      <w:rFonts w:ascii="Times New Roman" w:eastAsia="Times New Roman" w:hAnsi="Times New Roman" w:cs="Times New Roman"/>
                      <w:spacing w:val="2"/>
                      <w:sz w:val="20"/>
                      <w:szCs w:val="20"/>
                      <w:lang w:eastAsia="ru-RU"/>
                    </w:rPr>
                    <w:t>605</w:t>
                  </w:r>
                </w:p>
              </w:tc>
            </w:tr>
            <w:tr w:rsidR="00197018" w:rsidRPr="00035A77" w:rsidTr="000F350E">
              <w:trPr>
                <w:trHeight w:val="146"/>
              </w:trPr>
              <w:tc>
                <w:tcPr>
                  <w:tcW w:w="12456" w:type="dxa"/>
                  <w:gridSpan w:val="8"/>
                  <w:shd w:val="clear" w:color="auto" w:fill="auto"/>
                </w:tcPr>
                <w:p w:rsidR="00197018" w:rsidRPr="00D30838" w:rsidRDefault="00197018" w:rsidP="000F350E">
                  <w:pPr>
                    <w:spacing w:after="0" w:line="240" w:lineRule="auto"/>
                    <w:rPr>
                      <w:rFonts w:ascii="Times New Roman" w:hAnsi="Times New Roman" w:cs="Times New Roman"/>
                      <w:sz w:val="20"/>
                      <w:szCs w:val="20"/>
                    </w:rPr>
                  </w:pPr>
                  <w:r w:rsidRPr="00D30838">
                    <w:rPr>
                      <w:rFonts w:ascii="Times New Roman" w:hAnsi="Times New Roman" w:cs="Times New Roman"/>
                      <w:b/>
                      <w:sz w:val="20"/>
                      <w:szCs w:val="20"/>
                    </w:rPr>
                    <w:t>Задача 2.3.</w:t>
                  </w:r>
                  <w:r w:rsidRPr="00D30838">
                    <w:rPr>
                      <w:rFonts w:ascii="Times New Roman" w:hAnsi="Times New Roman" w:cs="Times New Roman"/>
                      <w:sz w:val="20"/>
                      <w:szCs w:val="20"/>
                    </w:rPr>
                    <w:t xml:space="preserve"> П</w:t>
                  </w:r>
                  <w:r w:rsidRPr="00D30838">
                    <w:rPr>
                      <w:rFonts w:ascii="Times New Roman" w:eastAsia="Calibri" w:hAnsi="Times New Roman" w:cs="Times New Roman"/>
                      <w:sz w:val="20"/>
                      <w:szCs w:val="20"/>
                    </w:rPr>
                    <w:t>оддержка молодежных проектов и инициатив,</w:t>
                  </w:r>
                  <w:r w:rsidRPr="00D30838">
                    <w:rPr>
                      <w:rFonts w:ascii="Times New Roman" w:hAnsi="Times New Roman" w:cs="Times New Roman"/>
                      <w:sz w:val="20"/>
                      <w:szCs w:val="20"/>
                    </w:rPr>
                    <w:t xml:space="preserve"> выявление и поддержка способной молодежи по различным направлениям общественной и творческой деятельности</w:t>
                  </w:r>
                </w:p>
              </w:tc>
            </w:tr>
            <w:tr w:rsidR="009F1160" w:rsidRPr="00035A77" w:rsidTr="000F350E">
              <w:trPr>
                <w:trHeight w:val="146"/>
              </w:trPr>
              <w:tc>
                <w:tcPr>
                  <w:tcW w:w="3051" w:type="dxa"/>
                  <w:shd w:val="clear" w:color="auto" w:fill="auto"/>
                </w:tcPr>
                <w:p w:rsidR="009F1160" w:rsidRPr="00D30838" w:rsidRDefault="009F1160" w:rsidP="000F350E">
                  <w:pPr>
                    <w:autoSpaceDE w:val="0"/>
                    <w:autoSpaceDN w:val="0"/>
                    <w:adjustRightInd w:val="0"/>
                    <w:spacing w:after="0" w:line="240" w:lineRule="auto"/>
                    <w:rPr>
                      <w:rFonts w:ascii="Times New Roman" w:eastAsia="Times New Roman" w:hAnsi="Times New Roman" w:cs="Times New Roman"/>
                      <w:b/>
                      <w:sz w:val="20"/>
                      <w:szCs w:val="20"/>
                      <w:lang w:eastAsia="ru-RU"/>
                    </w:rPr>
                  </w:pPr>
                  <w:r w:rsidRPr="00D30838">
                    <w:rPr>
                      <w:rFonts w:ascii="Times New Roman" w:eastAsia="Times New Roman" w:hAnsi="Times New Roman" w:cs="Times New Roman"/>
                      <w:b/>
                      <w:sz w:val="20"/>
                      <w:szCs w:val="20"/>
                      <w:lang w:eastAsia="ru-RU"/>
                    </w:rPr>
                    <w:t>Непосредственный результат 2.3.1.</w:t>
                  </w:r>
                </w:p>
                <w:p w:rsidR="009F1160" w:rsidRPr="00D30838" w:rsidRDefault="009F1160" w:rsidP="000F350E">
                  <w:pPr>
                    <w:autoSpaceDE w:val="0"/>
                    <w:autoSpaceDN w:val="0"/>
                    <w:adjustRightInd w:val="0"/>
                    <w:spacing w:after="0" w:line="240" w:lineRule="auto"/>
                    <w:rPr>
                      <w:rFonts w:ascii="Times New Roman" w:eastAsia="Times New Roman" w:hAnsi="Times New Roman" w:cs="Times New Roman"/>
                      <w:sz w:val="20"/>
                      <w:szCs w:val="20"/>
                      <w:lang w:eastAsia="ru-RU"/>
                    </w:rPr>
                  </w:pPr>
                  <w:r w:rsidRPr="00D30838">
                    <w:rPr>
                      <w:rFonts w:ascii="Times New Roman" w:eastAsia="Times New Roman" w:hAnsi="Times New Roman" w:cs="Times New Roman"/>
                      <w:sz w:val="20"/>
                      <w:szCs w:val="20"/>
                      <w:lang w:eastAsia="ru-RU"/>
                    </w:rPr>
                    <w:t xml:space="preserve">Число молодых людей, </w:t>
                  </w:r>
                  <w:proofErr w:type="gramStart"/>
                  <w:r w:rsidRPr="00D30838">
                    <w:rPr>
                      <w:rFonts w:ascii="Times New Roman" w:eastAsia="Times New Roman" w:hAnsi="Times New Roman" w:cs="Times New Roman"/>
                      <w:sz w:val="20"/>
                      <w:szCs w:val="20"/>
                      <w:lang w:eastAsia="ru-RU"/>
                    </w:rPr>
                    <w:t>победителей,  призеров</w:t>
                  </w:r>
                  <w:proofErr w:type="gramEnd"/>
                  <w:r w:rsidRPr="00D30838">
                    <w:rPr>
                      <w:rFonts w:ascii="Times New Roman" w:eastAsia="Times New Roman" w:hAnsi="Times New Roman" w:cs="Times New Roman"/>
                      <w:sz w:val="20"/>
                      <w:szCs w:val="20"/>
                      <w:lang w:eastAsia="ru-RU"/>
                    </w:rPr>
                    <w:t>, лауреатов, дипломантов  творческих, научных мероприятий, чел.</w:t>
                  </w:r>
                </w:p>
              </w:tc>
              <w:tc>
                <w:tcPr>
                  <w:tcW w:w="1843" w:type="dxa"/>
                  <w:shd w:val="clear" w:color="auto" w:fill="auto"/>
                </w:tcPr>
                <w:p w:rsidR="009F1160" w:rsidRPr="00D30838" w:rsidRDefault="009F1160" w:rsidP="000F350E">
                  <w:pPr>
                    <w:pStyle w:val="ConsPlusCell"/>
                    <w:jc w:val="center"/>
                    <w:rPr>
                      <w:rFonts w:ascii="Times New Roman" w:hAnsi="Times New Roman" w:cs="Times New Roman"/>
                    </w:rPr>
                  </w:pPr>
                  <w:r w:rsidRPr="00D30838">
                    <w:rPr>
                      <w:rFonts w:ascii="Times New Roman" w:hAnsi="Times New Roman" w:cs="Times New Roman"/>
                    </w:rPr>
                    <w:t>595</w:t>
                  </w:r>
                </w:p>
              </w:tc>
              <w:tc>
                <w:tcPr>
                  <w:tcW w:w="1275" w:type="dxa"/>
                </w:tcPr>
                <w:p w:rsidR="009F1160" w:rsidRPr="00D30838" w:rsidRDefault="009F1160" w:rsidP="000F350E">
                  <w:pPr>
                    <w:pStyle w:val="ConsPlusCell"/>
                    <w:jc w:val="center"/>
                    <w:rPr>
                      <w:rFonts w:ascii="Times New Roman" w:hAnsi="Times New Roman" w:cs="Times New Roman"/>
                    </w:rPr>
                  </w:pPr>
                  <w:r w:rsidRPr="00D30838">
                    <w:rPr>
                      <w:rFonts w:ascii="Times New Roman" w:hAnsi="Times New Roman" w:cs="Times New Roman"/>
                    </w:rPr>
                    <w:t>645</w:t>
                  </w:r>
                </w:p>
              </w:tc>
              <w:tc>
                <w:tcPr>
                  <w:tcW w:w="1276" w:type="dxa"/>
                  <w:shd w:val="clear" w:color="auto" w:fill="auto"/>
                </w:tcPr>
                <w:p w:rsidR="009F1160" w:rsidRPr="00D30838" w:rsidRDefault="009F1160" w:rsidP="000F350E">
                  <w:pPr>
                    <w:spacing w:after="0" w:line="240" w:lineRule="auto"/>
                    <w:rPr>
                      <w:rFonts w:ascii="Times New Roman" w:eastAsia="Times New Roman" w:hAnsi="Times New Roman" w:cs="Times New Roman"/>
                      <w:sz w:val="20"/>
                      <w:szCs w:val="20"/>
                      <w:lang w:eastAsia="ru-RU"/>
                    </w:rPr>
                  </w:pPr>
                  <w:r w:rsidRPr="00D30838">
                    <w:rPr>
                      <w:rFonts w:ascii="Times New Roman" w:eastAsia="Times New Roman" w:hAnsi="Times New Roman" w:cs="Times New Roman"/>
                      <w:sz w:val="20"/>
                      <w:szCs w:val="20"/>
                      <w:lang w:eastAsia="ru-RU"/>
                    </w:rPr>
                    <w:t>645</w:t>
                  </w:r>
                </w:p>
              </w:tc>
              <w:tc>
                <w:tcPr>
                  <w:tcW w:w="1276" w:type="dxa"/>
                </w:tcPr>
                <w:p w:rsidR="009F1160" w:rsidRPr="00D30838" w:rsidRDefault="009F1160" w:rsidP="000F350E">
                  <w:pPr>
                    <w:spacing w:after="0" w:line="240" w:lineRule="auto"/>
                    <w:jc w:val="center"/>
                    <w:rPr>
                      <w:rFonts w:ascii="Times New Roman" w:eastAsia="Times New Roman" w:hAnsi="Times New Roman" w:cs="Times New Roman"/>
                      <w:spacing w:val="2"/>
                      <w:sz w:val="20"/>
                      <w:szCs w:val="20"/>
                      <w:lang w:eastAsia="ru-RU"/>
                    </w:rPr>
                  </w:pPr>
                  <w:r w:rsidRPr="00D30838">
                    <w:rPr>
                      <w:rFonts w:ascii="Times New Roman" w:eastAsia="Times New Roman" w:hAnsi="Times New Roman" w:cs="Times New Roman"/>
                      <w:spacing w:val="2"/>
                      <w:sz w:val="20"/>
                      <w:szCs w:val="20"/>
                      <w:lang w:eastAsia="ru-RU"/>
                    </w:rPr>
                    <w:t>645</w:t>
                  </w:r>
                </w:p>
              </w:tc>
              <w:tc>
                <w:tcPr>
                  <w:tcW w:w="1276" w:type="dxa"/>
                </w:tcPr>
                <w:p w:rsidR="009F1160" w:rsidRPr="00D30838" w:rsidRDefault="009F1160" w:rsidP="000F350E">
                  <w:pPr>
                    <w:spacing w:after="0" w:line="240" w:lineRule="auto"/>
                    <w:jc w:val="center"/>
                    <w:rPr>
                      <w:rFonts w:ascii="Times New Roman" w:eastAsia="Times New Roman" w:hAnsi="Times New Roman" w:cs="Times New Roman"/>
                      <w:spacing w:val="2"/>
                      <w:sz w:val="20"/>
                      <w:szCs w:val="20"/>
                      <w:lang w:eastAsia="ru-RU"/>
                    </w:rPr>
                  </w:pPr>
                  <w:r w:rsidRPr="00D30838">
                    <w:rPr>
                      <w:rFonts w:ascii="Times New Roman" w:eastAsia="Times New Roman" w:hAnsi="Times New Roman" w:cs="Times New Roman"/>
                      <w:spacing w:val="2"/>
                      <w:sz w:val="20"/>
                      <w:szCs w:val="20"/>
                      <w:lang w:eastAsia="ru-RU"/>
                    </w:rPr>
                    <w:t>647</w:t>
                  </w:r>
                </w:p>
              </w:tc>
              <w:tc>
                <w:tcPr>
                  <w:tcW w:w="1275" w:type="dxa"/>
                </w:tcPr>
                <w:p w:rsidR="009F1160" w:rsidRPr="00D30838" w:rsidRDefault="009F1160" w:rsidP="000F350E">
                  <w:pPr>
                    <w:spacing w:after="0" w:line="240" w:lineRule="auto"/>
                    <w:jc w:val="center"/>
                    <w:rPr>
                      <w:rFonts w:ascii="Times New Roman" w:eastAsia="Times New Roman" w:hAnsi="Times New Roman" w:cs="Times New Roman"/>
                      <w:spacing w:val="2"/>
                      <w:sz w:val="20"/>
                      <w:szCs w:val="20"/>
                      <w:lang w:eastAsia="ru-RU"/>
                    </w:rPr>
                  </w:pPr>
                  <w:r w:rsidRPr="00D30838">
                    <w:rPr>
                      <w:rFonts w:ascii="Times New Roman" w:eastAsia="Times New Roman" w:hAnsi="Times New Roman" w:cs="Times New Roman"/>
                      <w:spacing w:val="2"/>
                      <w:sz w:val="20"/>
                      <w:szCs w:val="20"/>
                      <w:lang w:eastAsia="ru-RU"/>
                    </w:rPr>
                    <w:t>647</w:t>
                  </w:r>
                </w:p>
              </w:tc>
              <w:tc>
                <w:tcPr>
                  <w:tcW w:w="1184" w:type="dxa"/>
                </w:tcPr>
                <w:p w:rsidR="009F1160" w:rsidRPr="00D30838" w:rsidRDefault="009F1160" w:rsidP="000F350E">
                  <w:pPr>
                    <w:spacing w:after="0" w:line="240" w:lineRule="auto"/>
                    <w:jc w:val="center"/>
                    <w:rPr>
                      <w:rFonts w:ascii="Times New Roman" w:eastAsia="Times New Roman" w:hAnsi="Times New Roman" w:cs="Times New Roman"/>
                      <w:spacing w:val="2"/>
                      <w:sz w:val="20"/>
                      <w:szCs w:val="20"/>
                      <w:lang w:eastAsia="ru-RU"/>
                    </w:rPr>
                  </w:pPr>
                  <w:r w:rsidRPr="00D30838">
                    <w:rPr>
                      <w:rFonts w:ascii="Times New Roman" w:eastAsia="Times New Roman" w:hAnsi="Times New Roman" w:cs="Times New Roman"/>
                      <w:spacing w:val="2"/>
                      <w:sz w:val="20"/>
                      <w:szCs w:val="20"/>
                      <w:lang w:eastAsia="ru-RU"/>
                    </w:rPr>
                    <w:t>650</w:t>
                  </w:r>
                </w:p>
              </w:tc>
            </w:tr>
            <w:tr w:rsidR="00197018" w:rsidRPr="00035A77" w:rsidTr="000F350E">
              <w:trPr>
                <w:trHeight w:val="146"/>
              </w:trPr>
              <w:tc>
                <w:tcPr>
                  <w:tcW w:w="12456" w:type="dxa"/>
                  <w:gridSpan w:val="8"/>
                  <w:shd w:val="clear" w:color="auto" w:fill="auto"/>
                </w:tcPr>
                <w:p w:rsidR="00197018" w:rsidRPr="00D30838" w:rsidRDefault="00197018" w:rsidP="000F350E">
                  <w:pPr>
                    <w:spacing w:after="0" w:line="240" w:lineRule="auto"/>
                    <w:rPr>
                      <w:rFonts w:ascii="Times New Roman" w:hAnsi="Times New Roman" w:cs="Times New Roman"/>
                      <w:sz w:val="20"/>
                      <w:szCs w:val="20"/>
                    </w:rPr>
                  </w:pPr>
                  <w:r w:rsidRPr="00D30838">
                    <w:rPr>
                      <w:rFonts w:ascii="Times New Roman" w:hAnsi="Times New Roman" w:cs="Times New Roman"/>
                      <w:b/>
                      <w:sz w:val="20"/>
                      <w:szCs w:val="20"/>
                    </w:rPr>
                    <w:t xml:space="preserve">Задача 2.4. </w:t>
                  </w:r>
                  <w:r w:rsidRPr="00D30838">
                    <w:rPr>
                      <w:rFonts w:ascii="Times New Roman" w:hAnsi="Times New Roman" w:cs="Times New Roman"/>
                      <w:sz w:val="20"/>
                      <w:szCs w:val="20"/>
                    </w:rPr>
                    <w:t>Пропаганда семейных ценностей и традиций, повышение престижа материнства и отцовства, содействие развитию института молодой семьи</w:t>
                  </w:r>
                </w:p>
              </w:tc>
            </w:tr>
            <w:tr w:rsidR="009F1160" w:rsidRPr="00035A77" w:rsidTr="000F350E">
              <w:trPr>
                <w:trHeight w:val="146"/>
              </w:trPr>
              <w:tc>
                <w:tcPr>
                  <w:tcW w:w="3051" w:type="dxa"/>
                  <w:shd w:val="clear" w:color="auto" w:fill="auto"/>
                </w:tcPr>
                <w:p w:rsidR="009F1160" w:rsidRPr="00D30838" w:rsidRDefault="009F1160" w:rsidP="000F350E">
                  <w:pPr>
                    <w:autoSpaceDE w:val="0"/>
                    <w:autoSpaceDN w:val="0"/>
                    <w:adjustRightInd w:val="0"/>
                    <w:spacing w:after="0" w:line="240" w:lineRule="auto"/>
                    <w:rPr>
                      <w:rFonts w:ascii="Times New Roman" w:eastAsia="Times New Roman" w:hAnsi="Times New Roman" w:cs="Times New Roman"/>
                      <w:b/>
                      <w:sz w:val="20"/>
                      <w:szCs w:val="20"/>
                      <w:lang w:eastAsia="ru-RU"/>
                    </w:rPr>
                  </w:pPr>
                  <w:r w:rsidRPr="00D30838">
                    <w:rPr>
                      <w:rFonts w:ascii="Times New Roman" w:eastAsia="Times New Roman" w:hAnsi="Times New Roman" w:cs="Times New Roman"/>
                      <w:b/>
                      <w:sz w:val="20"/>
                      <w:szCs w:val="20"/>
                      <w:lang w:eastAsia="ru-RU"/>
                    </w:rPr>
                    <w:t>Непосредственный результат 2.4.1.</w:t>
                  </w:r>
                </w:p>
                <w:p w:rsidR="009F1160" w:rsidRPr="00D30838" w:rsidRDefault="009F1160" w:rsidP="000F350E">
                  <w:pPr>
                    <w:autoSpaceDE w:val="0"/>
                    <w:autoSpaceDN w:val="0"/>
                    <w:adjustRightInd w:val="0"/>
                    <w:spacing w:after="0" w:line="240" w:lineRule="auto"/>
                    <w:rPr>
                      <w:rFonts w:ascii="Times New Roman" w:eastAsia="Times New Roman" w:hAnsi="Times New Roman" w:cs="Times New Roman"/>
                      <w:sz w:val="20"/>
                      <w:szCs w:val="20"/>
                      <w:lang w:eastAsia="ru-RU"/>
                    </w:rPr>
                  </w:pPr>
                  <w:r w:rsidRPr="00D30838">
                    <w:rPr>
                      <w:rFonts w:ascii="Times New Roman" w:eastAsia="Times New Roman" w:hAnsi="Times New Roman" w:cs="Times New Roman"/>
                      <w:sz w:val="20"/>
                      <w:szCs w:val="20"/>
                      <w:lang w:eastAsia="ru-RU"/>
                    </w:rPr>
                    <w:t>Число молодых людей, охваченных мероприятиями по пропаганде семейных ценностей, чел.</w:t>
                  </w:r>
                </w:p>
              </w:tc>
              <w:tc>
                <w:tcPr>
                  <w:tcW w:w="1843" w:type="dxa"/>
                  <w:shd w:val="clear" w:color="auto" w:fill="auto"/>
                </w:tcPr>
                <w:p w:rsidR="009F1160" w:rsidRPr="00D30838" w:rsidRDefault="009F1160" w:rsidP="000F350E">
                  <w:pPr>
                    <w:pStyle w:val="ConsPlusCell"/>
                    <w:jc w:val="center"/>
                    <w:rPr>
                      <w:rFonts w:ascii="Times New Roman" w:hAnsi="Times New Roman" w:cs="Times New Roman"/>
                    </w:rPr>
                  </w:pPr>
                  <w:r w:rsidRPr="00D30838">
                    <w:rPr>
                      <w:rFonts w:ascii="Times New Roman" w:hAnsi="Times New Roman" w:cs="Times New Roman"/>
                    </w:rPr>
                    <w:t>297</w:t>
                  </w:r>
                </w:p>
              </w:tc>
              <w:tc>
                <w:tcPr>
                  <w:tcW w:w="1275" w:type="dxa"/>
                </w:tcPr>
                <w:p w:rsidR="009F1160" w:rsidRPr="00D30838" w:rsidRDefault="009F1160" w:rsidP="000F350E">
                  <w:pPr>
                    <w:pStyle w:val="ConsPlusCell"/>
                    <w:jc w:val="center"/>
                    <w:rPr>
                      <w:rFonts w:ascii="Times New Roman" w:hAnsi="Times New Roman" w:cs="Times New Roman"/>
                    </w:rPr>
                  </w:pPr>
                  <w:r w:rsidRPr="00D30838">
                    <w:rPr>
                      <w:rFonts w:ascii="Times New Roman" w:hAnsi="Times New Roman" w:cs="Times New Roman"/>
                    </w:rPr>
                    <w:t>402</w:t>
                  </w:r>
                </w:p>
              </w:tc>
              <w:tc>
                <w:tcPr>
                  <w:tcW w:w="1276" w:type="dxa"/>
                  <w:shd w:val="clear" w:color="auto" w:fill="auto"/>
                </w:tcPr>
                <w:p w:rsidR="009F1160" w:rsidRPr="00D30838" w:rsidRDefault="009F1160" w:rsidP="000F350E">
                  <w:pPr>
                    <w:spacing w:after="0" w:line="240" w:lineRule="auto"/>
                    <w:jc w:val="center"/>
                    <w:rPr>
                      <w:rFonts w:ascii="Times New Roman" w:eastAsia="Times New Roman" w:hAnsi="Times New Roman" w:cs="Times New Roman"/>
                      <w:sz w:val="20"/>
                      <w:szCs w:val="20"/>
                      <w:lang w:eastAsia="ru-RU"/>
                    </w:rPr>
                  </w:pPr>
                  <w:r w:rsidRPr="00D30838">
                    <w:rPr>
                      <w:rFonts w:ascii="Times New Roman" w:eastAsia="Times New Roman" w:hAnsi="Times New Roman" w:cs="Times New Roman"/>
                      <w:sz w:val="20"/>
                      <w:szCs w:val="20"/>
                      <w:lang w:eastAsia="ru-RU"/>
                    </w:rPr>
                    <w:t>406</w:t>
                  </w:r>
                </w:p>
              </w:tc>
              <w:tc>
                <w:tcPr>
                  <w:tcW w:w="1276" w:type="dxa"/>
                </w:tcPr>
                <w:p w:rsidR="009F1160" w:rsidRPr="00D30838" w:rsidRDefault="009F1160" w:rsidP="000F350E">
                  <w:pPr>
                    <w:spacing w:after="0" w:line="240" w:lineRule="auto"/>
                    <w:jc w:val="center"/>
                    <w:rPr>
                      <w:rFonts w:ascii="Times New Roman" w:eastAsia="Times New Roman" w:hAnsi="Times New Roman" w:cs="Times New Roman"/>
                      <w:spacing w:val="2"/>
                      <w:sz w:val="20"/>
                      <w:szCs w:val="20"/>
                      <w:lang w:eastAsia="ru-RU"/>
                    </w:rPr>
                  </w:pPr>
                  <w:r w:rsidRPr="00D30838">
                    <w:rPr>
                      <w:rFonts w:ascii="Times New Roman" w:eastAsia="Times New Roman" w:hAnsi="Times New Roman" w:cs="Times New Roman"/>
                      <w:spacing w:val="2"/>
                      <w:sz w:val="20"/>
                      <w:szCs w:val="20"/>
                      <w:lang w:eastAsia="ru-RU"/>
                    </w:rPr>
                    <w:t>408</w:t>
                  </w:r>
                </w:p>
              </w:tc>
              <w:tc>
                <w:tcPr>
                  <w:tcW w:w="1276" w:type="dxa"/>
                </w:tcPr>
                <w:p w:rsidR="009F1160" w:rsidRPr="00D30838" w:rsidRDefault="009F1160" w:rsidP="000F350E">
                  <w:pPr>
                    <w:spacing w:after="0" w:line="240" w:lineRule="auto"/>
                    <w:jc w:val="center"/>
                    <w:rPr>
                      <w:rFonts w:ascii="Times New Roman" w:eastAsia="Times New Roman" w:hAnsi="Times New Roman" w:cs="Times New Roman"/>
                      <w:spacing w:val="2"/>
                      <w:sz w:val="20"/>
                      <w:szCs w:val="20"/>
                      <w:lang w:eastAsia="ru-RU"/>
                    </w:rPr>
                  </w:pPr>
                  <w:r w:rsidRPr="00D30838">
                    <w:rPr>
                      <w:rFonts w:ascii="Times New Roman" w:eastAsia="Times New Roman" w:hAnsi="Times New Roman" w:cs="Times New Roman"/>
                      <w:spacing w:val="2"/>
                      <w:sz w:val="20"/>
                      <w:szCs w:val="20"/>
                      <w:lang w:eastAsia="ru-RU"/>
                    </w:rPr>
                    <w:t>408</w:t>
                  </w:r>
                </w:p>
              </w:tc>
              <w:tc>
                <w:tcPr>
                  <w:tcW w:w="1275" w:type="dxa"/>
                </w:tcPr>
                <w:p w:rsidR="009F1160" w:rsidRPr="00D30838" w:rsidRDefault="009F1160" w:rsidP="000F350E">
                  <w:pPr>
                    <w:spacing w:after="0" w:line="240" w:lineRule="auto"/>
                    <w:jc w:val="center"/>
                    <w:rPr>
                      <w:rFonts w:ascii="Times New Roman" w:eastAsia="Times New Roman" w:hAnsi="Times New Roman" w:cs="Times New Roman"/>
                      <w:spacing w:val="2"/>
                      <w:sz w:val="20"/>
                      <w:szCs w:val="20"/>
                      <w:lang w:eastAsia="ru-RU"/>
                    </w:rPr>
                  </w:pPr>
                  <w:r w:rsidRPr="00D30838">
                    <w:rPr>
                      <w:rFonts w:ascii="Times New Roman" w:eastAsia="Times New Roman" w:hAnsi="Times New Roman" w:cs="Times New Roman"/>
                      <w:spacing w:val="2"/>
                      <w:sz w:val="20"/>
                      <w:szCs w:val="20"/>
                      <w:lang w:eastAsia="ru-RU"/>
                    </w:rPr>
                    <w:t>41</w:t>
                  </w:r>
                </w:p>
              </w:tc>
              <w:tc>
                <w:tcPr>
                  <w:tcW w:w="1184" w:type="dxa"/>
                </w:tcPr>
                <w:p w:rsidR="009F1160" w:rsidRPr="00D30838" w:rsidRDefault="009F1160" w:rsidP="000F350E">
                  <w:pPr>
                    <w:spacing w:after="0" w:line="240" w:lineRule="auto"/>
                    <w:jc w:val="center"/>
                    <w:rPr>
                      <w:rFonts w:ascii="Times New Roman" w:eastAsia="Times New Roman" w:hAnsi="Times New Roman" w:cs="Times New Roman"/>
                      <w:spacing w:val="2"/>
                      <w:sz w:val="20"/>
                      <w:szCs w:val="20"/>
                      <w:lang w:eastAsia="ru-RU"/>
                    </w:rPr>
                  </w:pPr>
                  <w:r w:rsidRPr="00D30838">
                    <w:rPr>
                      <w:rFonts w:ascii="Times New Roman" w:eastAsia="Times New Roman" w:hAnsi="Times New Roman" w:cs="Times New Roman"/>
                      <w:spacing w:val="2"/>
                      <w:sz w:val="20"/>
                      <w:szCs w:val="20"/>
                      <w:lang w:eastAsia="ru-RU"/>
                    </w:rPr>
                    <w:t>420</w:t>
                  </w:r>
                </w:p>
              </w:tc>
            </w:tr>
            <w:tr w:rsidR="00197018" w:rsidRPr="00035A77" w:rsidTr="000F350E">
              <w:trPr>
                <w:trHeight w:val="146"/>
              </w:trPr>
              <w:tc>
                <w:tcPr>
                  <w:tcW w:w="12456" w:type="dxa"/>
                  <w:gridSpan w:val="8"/>
                  <w:shd w:val="clear" w:color="auto" w:fill="auto"/>
                </w:tcPr>
                <w:p w:rsidR="00197018" w:rsidRPr="00D30838" w:rsidRDefault="00197018" w:rsidP="000F350E">
                  <w:pPr>
                    <w:pStyle w:val="ConsPlusCell"/>
                    <w:rPr>
                      <w:rFonts w:ascii="Times New Roman" w:hAnsi="Times New Roman" w:cs="Times New Roman"/>
                    </w:rPr>
                  </w:pPr>
                  <w:r w:rsidRPr="00D30838">
                    <w:rPr>
                      <w:rFonts w:ascii="Times New Roman" w:hAnsi="Times New Roman" w:cs="Times New Roman"/>
                      <w:b/>
                    </w:rPr>
                    <w:t>Задача 2.5</w:t>
                  </w:r>
                  <w:r w:rsidRPr="00D30838">
                    <w:rPr>
                      <w:rFonts w:ascii="Times New Roman" w:hAnsi="Times New Roman" w:cs="Times New Roman"/>
                    </w:rPr>
                    <w:t>. Информационное обеспечение государственной молодежной политики, информирование молодежи о позитивных возможностях самореализации.</w:t>
                  </w:r>
                </w:p>
              </w:tc>
            </w:tr>
            <w:tr w:rsidR="009F1160" w:rsidRPr="00035A77" w:rsidTr="000F350E">
              <w:trPr>
                <w:trHeight w:val="146"/>
              </w:trPr>
              <w:tc>
                <w:tcPr>
                  <w:tcW w:w="3051" w:type="dxa"/>
                  <w:shd w:val="clear" w:color="auto" w:fill="auto"/>
                </w:tcPr>
                <w:p w:rsidR="009F1160" w:rsidRPr="00D30838" w:rsidRDefault="009F1160" w:rsidP="000F350E">
                  <w:pPr>
                    <w:autoSpaceDE w:val="0"/>
                    <w:autoSpaceDN w:val="0"/>
                    <w:adjustRightInd w:val="0"/>
                    <w:spacing w:after="0" w:line="240" w:lineRule="auto"/>
                    <w:rPr>
                      <w:rFonts w:ascii="Times New Roman" w:eastAsia="Times New Roman" w:hAnsi="Times New Roman" w:cs="Times New Roman"/>
                      <w:b/>
                      <w:sz w:val="20"/>
                      <w:szCs w:val="20"/>
                      <w:lang w:eastAsia="ru-RU"/>
                    </w:rPr>
                  </w:pPr>
                  <w:r w:rsidRPr="00D30838">
                    <w:rPr>
                      <w:rFonts w:ascii="Times New Roman" w:eastAsia="Times New Roman" w:hAnsi="Times New Roman" w:cs="Times New Roman"/>
                      <w:b/>
                      <w:sz w:val="20"/>
                      <w:szCs w:val="20"/>
                      <w:lang w:eastAsia="ru-RU"/>
                    </w:rPr>
                    <w:t>Непосредственный результат 2.5.1.</w:t>
                  </w:r>
                </w:p>
                <w:p w:rsidR="009F1160" w:rsidRPr="00D30838" w:rsidRDefault="009F1160" w:rsidP="00D30838">
                  <w:pPr>
                    <w:spacing w:after="0" w:line="240" w:lineRule="auto"/>
                    <w:rPr>
                      <w:rFonts w:ascii="Times New Roman" w:eastAsia="Times New Roman" w:hAnsi="Times New Roman" w:cs="Times New Roman"/>
                      <w:sz w:val="20"/>
                      <w:szCs w:val="20"/>
                      <w:lang w:eastAsia="ru-RU"/>
                    </w:rPr>
                  </w:pPr>
                  <w:r w:rsidRPr="00D30838">
                    <w:rPr>
                      <w:rFonts w:ascii="Times New Roman" w:eastAsia="Times New Roman" w:hAnsi="Times New Roman" w:cs="Times New Roman"/>
                      <w:sz w:val="20"/>
                      <w:szCs w:val="20"/>
                      <w:lang w:eastAsia="ru-RU"/>
                    </w:rPr>
                    <w:t>Число выпущенных информационных материалов о реализации молодежной политики в СМИ, через социальные сети, ед.</w:t>
                  </w:r>
                </w:p>
              </w:tc>
              <w:tc>
                <w:tcPr>
                  <w:tcW w:w="1843" w:type="dxa"/>
                  <w:shd w:val="clear" w:color="auto" w:fill="auto"/>
                </w:tcPr>
                <w:p w:rsidR="009F1160" w:rsidRPr="00D30838" w:rsidRDefault="009F1160" w:rsidP="000F350E">
                  <w:pPr>
                    <w:pStyle w:val="ConsPlusCell"/>
                    <w:jc w:val="center"/>
                    <w:rPr>
                      <w:rFonts w:ascii="Times New Roman" w:hAnsi="Times New Roman" w:cs="Times New Roman"/>
                    </w:rPr>
                  </w:pPr>
                  <w:r w:rsidRPr="00D30838">
                    <w:rPr>
                      <w:rFonts w:ascii="Times New Roman" w:hAnsi="Times New Roman" w:cs="Times New Roman"/>
                    </w:rPr>
                    <w:t>25</w:t>
                  </w:r>
                </w:p>
              </w:tc>
              <w:tc>
                <w:tcPr>
                  <w:tcW w:w="1275" w:type="dxa"/>
                </w:tcPr>
                <w:p w:rsidR="009F1160" w:rsidRPr="00D30838" w:rsidRDefault="009F1160" w:rsidP="000F350E">
                  <w:pPr>
                    <w:pStyle w:val="ConsPlusCell"/>
                    <w:jc w:val="center"/>
                    <w:rPr>
                      <w:rFonts w:ascii="Times New Roman" w:hAnsi="Times New Roman" w:cs="Times New Roman"/>
                    </w:rPr>
                  </w:pPr>
                  <w:r w:rsidRPr="00D30838">
                    <w:rPr>
                      <w:rFonts w:ascii="Times New Roman" w:hAnsi="Times New Roman" w:cs="Times New Roman"/>
                    </w:rPr>
                    <w:t>35</w:t>
                  </w:r>
                </w:p>
              </w:tc>
              <w:tc>
                <w:tcPr>
                  <w:tcW w:w="1276" w:type="dxa"/>
                  <w:shd w:val="clear" w:color="auto" w:fill="auto"/>
                </w:tcPr>
                <w:p w:rsidR="009F1160" w:rsidRPr="00D30838" w:rsidRDefault="009F1160" w:rsidP="000F350E">
                  <w:pPr>
                    <w:spacing w:after="0" w:line="240" w:lineRule="auto"/>
                    <w:rPr>
                      <w:rFonts w:ascii="Times New Roman" w:eastAsia="Times New Roman" w:hAnsi="Times New Roman" w:cs="Times New Roman"/>
                      <w:sz w:val="20"/>
                      <w:szCs w:val="20"/>
                      <w:lang w:eastAsia="ru-RU"/>
                    </w:rPr>
                  </w:pPr>
                  <w:r w:rsidRPr="00D30838">
                    <w:rPr>
                      <w:rFonts w:ascii="Times New Roman" w:eastAsia="Times New Roman" w:hAnsi="Times New Roman" w:cs="Times New Roman"/>
                      <w:sz w:val="20"/>
                      <w:szCs w:val="20"/>
                      <w:lang w:eastAsia="ru-RU"/>
                    </w:rPr>
                    <w:t>37</w:t>
                  </w:r>
                </w:p>
              </w:tc>
              <w:tc>
                <w:tcPr>
                  <w:tcW w:w="1276" w:type="dxa"/>
                </w:tcPr>
                <w:p w:rsidR="009F1160" w:rsidRPr="00D30838" w:rsidRDefault="009F1160" w:rsidP="000F350E">
                  <w:pPr>
                    <w:spacing w:after="0" w:line="240" w:lineRule="auto"/>
                    <w:jc w:val="center"/>
                    <w:rPr>
                      <w:rFonts w:ascii="Times New Roman" w:eastAsia="Times New Roman" w:hAnsi="Times New Roman" w:cs="Times New Roman"/>
                      <w:spacing w:val="2"/>
                      <w:sz w:val="20"/>
                      <w:szCs w:val="20"/>
                      <w:lang w:eastAsia="ru-RU"/>
                    </w:rPr>
                  </w:pPr>
                  <w:r w:rsidRPr="00D30838">
                    <w:rPr>
                      <w:rFonts w:ascii="Times New Roman" w:eastAsia="Times New Roman" w:hAnsi="Times New Roman" w:cs="Times New Roman"/>
                      <w:spacing w:val="2"/>
                      <w:sz w:val="20"/>
                      <w:szCs w:val="20"/>
                      <w:lang w:eastAsia="ru-RU"/>
                    </w:rPr>
                    <w:t>38</w:t>
                  </w:r>
                </w:p>
              </w:tc>
              <w:tc>
                <w:tcPr>
                  <w:tcW w:w="1276" w:type="dxa"/>
                </w:tcPr>
                <w:p w:rsidR="009F1160" w:rsidRPr="00D30838" w:rsidRDefault="009F1160" w:rsidP="000F350E">
                  <w:pPr>
                    <w:spacing w:after="0" w:line="240" w:lineRule="auto"/>
                    <w:jc w:val="center"/>
                    <w:rPr>
                      <w:rFonts w:ascii="Times New Roman" w:eastAsia="Times New Roman" w:hAnsi="Times New Roman" w:cs="Times New Roman"/>
                      <w:spacing w:val="2"/>
                      <w:sz w:val="20"/>
                      <w:szCs w:val="20"/>
                      <w:lang w:eastAsia="ru-RU"/>
                    </w:rPr>
                  </w:pPr>
                  <w:r w:rsidRPr="00D30838">
                    <w:rPr>
                      <w:rFonts w:ascii="Times New Roman" w:eastAsia="Times New Roman" w:hAnsi="Times New Roman" w:cs="Times New Roman"/>
                      <w:spacing w:val="2"/>
                      <w:sz w:val="20"/>
                      <w:szCs w:val="20"/>
                      <w:lang w:eastAsia="ru-RU"/>
                    </w:rPr>
                    <w:t>40</w:t>
                  </w:r>
                </w:p>
              </w:tc>
              <w:tc>
                <w:tcPr>
                  <w:tcW w:w="1275" w:type="dxa"/>
                </w:tcPr>
                <w:p w:rsidR="009F1160" w:rsidRPr="00D30838" w:rsidRDefault="009F1160" w:rsidP="000F350E">
                  <w:pPr>
                    <w:spacing w:after="0" w:line="240" w:lineRule="auto"/>
                    <w:jc w:val="center"/>
                    <w:rPr>
                      <w:rFonts w:ascii="Times New Roman" w:eastAsia="Times New Roman" w:hAnsi="Times New Roman" w:cs="Times New Roman"/>
                      <w:spacing w:val="2"/>
                      <w:sz w:val="20"/>
                      <w:szCs w:val="20"/>
                      <w:lang w:eastAsia="ru-RU"/>
                    </w:rPr>
                  </w:pPr>
                  <w:r w:rsidRPr="00D30838">
                    <w:rPr>
                      <w:rFonts w:ascii="Times New Roman" w:eastAsia="Times New Roman" w:hAnsi="Times New Roman" w:cs="Times New Roman"/>
                      <w:spacing w:val="2"/>
                      <w:sz w:val="20"/>
                      <w:szCs w:val="20"/>
                      <w:lang w:eastAsia="ru-RU"/>
                    </w:rPr>
                    <w:t>42</w:t>
                  </w:r>
                </w:p>
              </w:tc>
              <w:tc>
                <w:tcPr>
                  <w:tcW w:w="1184" w:type="dxa"/>
                </w:tcPr>
                <w:p w:rsidR="009F1160" w:rsidRPr="00D30838" w:rsidRDefault="009F1160" w:rsidP="000F350E">
                  <w:pPr>
                    <w:spacing w:after="0" w:line="240" w:lineRule="auto"/>
                    <w:jc w:val="center"/>
                    <w:rPr>
                      <w:rFonts w:ascii="Times New Roman" w:eastAsia="Times New Roman" w:hAnsi="Times New Roman" w:cs="Times New Roman"/>
                      <w:spacing w:val="2"/>
                      <w:sz w:val="20"/>
                      <w:szCs w:val="20"/>
                      <w:lang w:eastAsia="ru-RU"/>
                    </w:rPr>
                  </w:pPr>
                  <w:r w:rsidRPr="00D30838">
                    <w:rPr>
                      <w:rFonts w:ascii="Times New Roman" w:eastAsia="Times New Roman" w:hAnsi="Times New Roman" w:cs="Times New Roman"/>
                      <w:spacing w:val="2"/>
                      <w:sz w:val="20"/>
                      <w:szCs w:val="20"/>
                      <w:lang w:eastAsia="ru-RU"/>
                    </w:rPr>
                    <w:t>45</w:t>
                  </w:r>
                </w:p>
              </w:tc>
            </w:tr>
          </w:tbl>
          <w:p w:rsidR="00FC78E5" w:rsidRPr="00035A77" w:rsidRDefault="00FC78E5" w:rsidP="000F350E">
            <w:pPr>
              <w:spacing w:after="0" w:line="240" w:lineRule="auto"/>
              <w:jc w:val="center"/>
              <w:rPr>
                <w:rFonts w:ascii="Times New Roman" w:eastAsia="Times New Roman" w:hAnsi="Times New Roman" w:cs="Times New Roman"/>
                <w:spacing w:val="2"/>
                <w:lang w:eastAsia="ru-RU"/>
              </w:rPr>
            </w:pPr>
          </w:p>
        </w:tc>
      </w:tr>
    </w:tbl>
    <w:p w:rsidR="00060E6A" w:rsidRDefault="00060E6A" w:rsidP="00322C3F">
      <w:pPr>
        <w:pStyle w:val="a4"/>
        <w:spacing w:before="0" w:after="0"/>
        <w:jc w:val="center"/>
        <w:rPr>
          <w:rFonts w:ascii="Times New Roman" w:hAnsi="Times New Roman" w:cs="Times New Roman"/>
          <w:b/>
          <w:color w:val="auto"/>
          <w:sz w:val="22"/>
          <w:szCs w:val="22"/>
        </w:rPr>
      </w:pPr>
    </w:p>
    <w:p w:rsidR="00FC78E5" w:rsidRPr="00035A77" w:rsidRDefault="00FC78E5" w:rsidP="00322C3F">
      <w:pPr>
        <w:pStyle w:val="a4"/>
        <w:spacing w:before="0" w:after="0"/>
        <w:jc w:val="center"/>
        <w:rPr>
          <w:rFonts w:ascii="Times New Roman" w:hAnsi="Times New Roman" w:cs="Times New Roman"/>
          <w:b/>
          <w:color w:val="auto"/>
          <w:sz w:val="22"/>
          <w:szCs w:val="22"/>
        </w:rPr>
      </w:pPr>
      <w:r w:rsidRPr="00035A77">
        <w:rPr>
          <w:rFonts w:ascii="Times New Roman" w:hAnsi="Times New Roman" w:cs="Times New Roman"/>
          <w:b/>
          <w:color w:val="auto"/>
          <w:sz w:val="22"/>
          <w:szCs w:val="22"/>
        </w:rPr>
        <w:t>2. Текстовая часть муниципальной программы</w:t>
      </w:r>
    </w:p>
    <w:p w:rsidR="00FC78E5" w:rsidRPr="00035A77" w:rsidRDefault="00FC78E5" w:rsidP="00322C3F">
      <w:pPr>
        <w:pStyle w:val="a4"/>
        <w:spacing w:before="0" w:after="0"/>
        <w:jc w:val="center"/>
        <w:rPr>
          <w:rFonts w:ascii="Times New Roman" w:hAnsi="Times New Roman" w:cs="Times New Roman"/>
          <w:b/>
          <w:color w:val="auto"/>
          <w:sz w:val="22"/>
          <w:szCs w:val="22"/>
        </w:rPr>
      </w:pPr>
      <w:r w:rsidRPr="00035A77">
        <w:rPr>
          <w:rFonts w:ascii="Times New Roman" w:hAnsi="Times New Roman" w:cs="Times New Roman"/>
          <w:b/>
          <w:color w:val="auto"/>
          <w:sz w:val="22"/>
          <w:szCs w:val="22"/>
        </w:rPr>
        <w:t>2.1. Характеристика текущего состояния.</w:t>
      </w:r>
    </w:p>
    <w:p w:rsidR="00AF1F8C" w:rsidRDefault="002269CF" w:rsidP="00322C3F">
      <w:pPr>
        <w:spacing w:after="0" w:line="240" w:lineRule="auto"/>
        <w:ind w:firstLine="709"/>
        <w:jc w:val="both"/>
        <w:rPr>
          <w:rFonts w:ascii="Times New Roman" w:eastAsia="Times New Roman" w:hAnsi="Times New Roman" w:cs="Times New Roman"/>
          <w:lang w:eastAsia="ru-RU"/>
        </w:rPr>
      </w:pPr>
      <w:r w:rsidRPr="002269CF">
        <w:rPr>
          <w:rFonts w:ascii="Times New Roman" w:eastAsia="Times New Roman" w:hAnsi="Times New Roman" w:cs="Times New Roman"/>
          <w:b/>
          <w:lang w:eastAsia="ru-RU"/>
        </w:rPr>
        <w:t>Цель подпрограммы:</w:t>
      </w:r>
      <w:r>
        <w:rPr>
          <w:rFonts w:ascii="Times New Roman" w:eastAsia="Times New Roman" w:hAnsi="Times New Roman" w:cs="Times New Roman"/>
          <w:lang w:eastAsia="ru-RU"/>
        </w:rPr>
        <w:t xml:space="preserve"> </w:t>
      </w:r>
      <w:r w:rsidRPr="002269CF">
        <w:rPr>
          <w:rFonts w:ascii="Times New Roman" w:eastAsia="Times New Roman" w:hAnsi="Times New Roman" w:cs="Times New Roman"/>
          <w:lang w:eastAsia="ru-RU"/>
        </w:rPr>
        <w:t>Создание условий, обеспечивающих возможность гражданам систематически заниматься физической культурой и спортом</w:t>
      </w:r>
      <w:r>
        <w:rPr>
          <w:rFonts w:ascii="Times New Roman" w:eastAsia="Times New Roman" w:hAnsi="Times New Roman" w:cs="Times New Roman"/>
          <w:lang w:eastAsia="ru-RU"/>
        </w:rPr>
        <w:t>.</w:t>
      </w:r>
    </w:p>
    <w:p w:rsidR="002269CF" w:rsidRPr="002269CF" w:rsidRDefault="002269CF" w:rsidP="00322C3F">
      <w:pPr>
        <w:spacing w:after="0" w:line="240" w:lineRule="auto"/>
        <w:ind w:firstLine="709"/>
        <w:jc w:val="both"/>
        <w:rPr>
          <w:rFonts w:ascii="Times New Roman" w:eastAsia="Times New Roman" w:hAnsi="Times New Roman" w:cs="Times New Roman"/>
          <w:b/>
          <w:lang w:eastAsia="ru-RU"/>
        </w:rPr>
      </w:pPr>
      <w:r w:rsidRPr="002269CF">
        <w:rPr>
          <w:rFonts w:ascii="Times New Roman" w:eastAsia="Times New Roman" w:hAnsi="Times New Roman" w:cs="Times New Roman"/>
          <w:b/>
          <w:lang w:eastAsia="ru-RU"/>
        </w:rPr>
        <w:t>Задача подпрограммы:</w:t>
      </w:r>
      <w:r>
        <w:rPr>
          <w:rFonts w:ascii="Times New Roman" w:eastAsia="Times New Roman" w:hAnsi="Times New Roman" w:cs="Times New Roman"/>
          <w:b/>
          <w:lang w:eastAsia="ru-RU"/>
        </w:rPr>
        <w:t xml:space="preserve"> </w:t>
      </w:r>
      <w:r w:rsidRPr="002269CF">
        <w:rPr>
          <w:rFonts w:ascii="Times New Roman" w:eastAsia="Times New Roman" w:hAnsi="Times New Roman" w:cs="Times New Roman"/>
          <w:lang w:eastAsia="ru-RU"/>
        </w:rPr>
        <w:t>повышение мотивации граждан всех категорий и возрастных групп к регулярным занятиям физической культурой, спортом и ведению здорового образа жизни.</w:t>
      </w:r>
    </w:p>
    <w:p w:rsidR="00195BFE" w:rsidRPr="00195BFE" w:rsidRDefault="00195BFE" w:rsidP="00195BFE">
      <w:pPr>
        <w:spacing w:after="0" w:line="240" w:lineRule="auto"/>
        <w:ind w:firstLine="709"/>
        <w:jc w:val="both"/>
        <w:rPr>
          <w:rFonts w:ascii="Times New Roman" w:eastAsia="Times New Roman" w:hAnsi="Times New Roman" w:cs="Times New Roman"/>
          <w:lang w:eastAsia="ru-RU"/>
        </w:rPr>
      </w:pPr>
      <w:r w:rsidRPr="00195BFE">
        <w:rPr>
          <w:rFonts w:ascii="Times New Roman" w:eastAsia="Times New Roman" w:hAnsi="Times New Roman" w:cs="Times New Roman"/>
          <w:lang w:eastAsia="ru-RU"/>
        </w:rPr>
        <w:lastRenderedPageBreak/>
        <w:t xml:space="preserve">Согласно данным статистической отчетности 1-ФК на 01 января 2019 года в городском округе город Кулебаки Нижегородской </w:t>
      </w:r>
      <w:r w:rsidR="009F1160" w:rsidRPr="00195BFE">
        <w:rPr>
          <w:rFonts w:ascii="Times New Roman" w:eastAsia="Times New Roman" w:hAnsi="Times New Roman" w:cs="Times New Roman"/>
          <w:lang w:eastAsia="ru-RU"/>
        </w:rPr>
        <w:t>области физической</w:t>
      </w:r>
      <w:r w:rsidRPr="00195BFE">
        <w:rPr>
          <w:rFonts w:ascii="Times New Roman" w:eastAsia="Times New Roman" w:hAnsi="Times New Roman" w:cs="Times New Roman"/>
          <w:lang w:eastAsia="ru-RU"/>
        </w:rPr>
        <w:t xml:space="preserve"> культурой </w:t>
      </w:r>
      <w:r w:rsidR="009F1160" w:rsidRPr="00195BFE">
        <w:rPr>
          <w:rFonts w:ascii="Times New Roman" w:eastAsia="Times New Roman" w:hAnsi="Times New Roman" w:cs="Times New Roman"/>
          <w:lang w:eastAsia="ru-RU"/>
        </w:rPr>
        <w:t>и спортом</w:t>
      </w:r>
      <w:r w:rsidRPr="00195BFE">
        <w:rPr>
          <w:rFonts w:ascii="Times New Roman" w:eastAsia="Times New Roman" w:hAnsi="Times New Roman" w:cs="Times New Roman"/>
          <w:lang w:eastAsia="ru-RU"/>
        </w:rPr>
        <w:t xml:space="preserve"> на постоянной основе занимаются 56,8 % жителей. За последние пять лет этот показатель вырос в 2,3 раза.  Согласно оценочному анализу доля населения городского </w:t>
      </w:r>
      <w:r w:rsidR="009F1160" w:rsidRPr="00195BFE">
        <w:rPr>
          <w:rFonts w:ascii="Times New Roman" w:eastAsia="Times New Roman" w:hAnsi="Times New Roman" w:cs="Times New Roman"/>
          <w:lang w:eastAsia="ru-RU"/>
        </w:rPr>
        <w:t>округа, которая</w:t>
      </w:r>
      <w:r w:rsidRPr="00195BFE">
        <w:rPr>
          <w:rFonts w:ascii="Times New Roman" w:eastAsia="Times New Roman" w:hAnsi="Times New Roman" w:cs="Times New Roman"/>
          <w:lang w:eastAsia="ru-RU"/>
        </w:rPr>
        <w:t xml:space="preserve"> принимала участие в районных и городских спортивно-массовых </w:t>
      </w:r>
      <w:r w:rsidR="009F1160" w:rsidRPr="00195BFE">
        <w:rPr>
          <w:rFonts w:ascii="Times New Roman" w:eastAsia="Times New Roman" w:hAnsi="Times New Roman" w:cs="Times New Roman"/>
          <w:lang w:eastAsia="ru-RU"/>
        </w:rPr>
        <w:t>мероприятиях, по</w:t>
      </w:r>
      <w:r w:rsidRPr="00195BFE">
        <w:rPr>
          <w:rFonts w:ascii="Times New Roman" w:eastAsia="Times New Roman" w:hAnsi="Times New Roman" w:cs="Times New Roman"/>
          <w:lang w:eastAsia="ru-RU"/>
        </w:rPr>
        <w:t xml:space="preserve"> состоянию на середину 2019 г. составляет 60 % от общего числа граждан, постоянно проживающих на территории округа. </w:t>
      </w:r>
      <w:r w:rsidRPr="00195BFE">
        <w:rPr>
          <w:rFonts w:ascii="Times New Roman" w:eastAsia="Times New Roman" w:hAnsi="Times New Roman" w:cs="Times New Roman"/>
          <w:bCs/>
          <w:lang w:eastAsia="ru-RU"/>
        </w:rPr>
        <w:t xml:space="preserve">В сфере «Физическая культура и спорт» </w:t>
      </w:r>
      <w:r w:rsidR="009F1160" w:rsidRPr="00195BFE">
        <w:rPr>
          <w:rFonts w:ascii="Times New Roman" w:eastAsia="Times New Roman" w:hAnsi="Times New Roman" w:cs="Times New Roman"/>
          <w:bCs/>
          <w:lang w:eastAsia="ru-RU"/>
        </w:rPr>
        <w:t>работает 91</w:t>
      </w:r>
      <w:r w:rsidRPr="00195BFE">
        <w:rPr>
          <w:rFonts w:ascii="Times New Roman" w:eastAsia="Times New Roman" w:hAnsi="Times New Roman" w:cs="Times New Roman"/>
          <w:bCs/>
          <w:lang w:eastAsia="ru-RU"/>
        </w:rPr>
        <w:t xml:space="preserve"> специалист, что остаётся на уровне 2018 года.   </w:t>
      </w:r>
    </w:p>
    <w:p w:rsidR="00195BFE" w:rsidRPr="00195BFE" w:rsidRDefault="00195BFE" w:rsidP="00195BFE">
      <w:pPr>
        <w:spacing w:after="0" w:line="240" w:lineRule="auto"/>
        <w:ind w:firstLine="709"/>
        <w:jc w:val="both"/>
        <w:rPr>
          <w:rFonts w:ascii="Times New Roman" w:eastAsia="Times New Roman" w:hAnsi="Times New Roman" w:cs="Times New Roman"/>
          <w:lang w:eastAsia="ru-RU"/>
        </w:rPr>
      </w:pPr>
      <w:r w:rsidRPr="00195BFE">
        <w:rPr>
          <w:rFonts w:ascii="Times New Roman" w:eastAsia="Times New Roman" w:hAnsi="Times New Roman" w:cs="Times New Roman"/>
          <w:lang w:eastAsia="ru-RU"/>
        </w:rPr>
        <w:t xml:space="preserve"> Для занятий физкультурой и спортом в округе имеется необходимая спортивная база: 2 учреждения </w:t>
      </w:r>
      <w:r w:rsidR="009F1160" w:rsidRPr="00195BFE">
        <w:rPr>
          <w:rFonts w:ascii="Times New Roman" w:eastAsia="Times New Roman" w:hAnsi="Times New Roman" w:cs="Times New Roman"/>
          <w:lang w:eastAsia="ru-RU"/>
        </w:rPr>
        <w:t>спорта, 51</w:t>
      </w:r>
      <w:r w:rsidRPr="00195BFE">
        <w:rPr>
          <w:rFonts w:ascii="Times New Roman" w:eastAsia="Times New Roman" w:hAnsi="Times New Roman" w:cs="Times New Roman"/>
          <w:lang w:eastAsia="ru-RU"/>
        </w:rPr>
        <w:t xml:space="preserve"> плоскостных спортивных площадок, 3 плавательных бассейна.</w:t>
      </w:r>
    </w:p>
    <w:p w:rsidR="00195BFE" w:rsidRPr="00195BFE" w:rsidRDefault="00195BFE" w:rsidP="00195BFE">
      <w:pPr>
        <w:spacing w:after="0" w:line="240" w:lineRule="auto"/>
        <w:ind w:firstLine="709"/>
        <w:jc w:val="both"/>
        <w:rPr>
          <w:rFonts w:ascii="Times New Roman" w:eastAsia="Times New Roman" w:hAnsi="Times New Roman" w:cs="Times New Roman"/>
          <w:lang w:eastAsia="ru-RU"/>
        </w:rPr>
      </w:pPr>
      <w:r w:rsidRPr="00195BFE">
        <w:rPr>
          <w:rFonts w:ascii="Times New Roman" w:eastAsia="Times New Roman" w:hAnsi="Times New Roman" w:cs="Times New Roman"/>
          <w:lang w:eastAsia="ru-RU"/>
        </w:rPr>
        <w:t xml:space="preserve">Всего в городском округе на текущий момент развивается 25 видов спорта. Наши спортсмены выступают на областных, всероссийских, мировых соревнованиях. Стоит отметить, что особенно </w:t>
      </w:r>
      <w:r w:rsidR="009F1160" w:rsidRPr="00195BFE">
        <w:rPr>
          <w:rFonts w:ascii="Times New Roman" w:eastAsia="Times New Roman" w:hAnsi="Times New Roman" w:cs="Times New Roman"/>
          <w:lang w:eastAsia="ru-RU"/>
        </w:rPr>
        <w:t>успешно развиваются</w:t>
      </w:r>
      <w:r w:rsidRPr="00195BFE">
        <w:rPr>
          <w:rFonts w:ascii="Times New Roman" w:eastAsia="Times New Roman" w:hAnsi="Times New Roman" w:cs="Times New Roman"/>
          <w:lang w:eastAsia="ru-RU"/>
        </w:rPr>
        <w:t xml:space="preserve"> такие виды спорта, как: </w:t>
      </w:r>
      <w:r w:rsidR="009F1160" w:rsidRPr="00195BFE">
        <w:rPr>
          <w:rFonts w:ascii="Times New Roman" w:eastAsia="Times New Roman" w:hAnsi="Times New Roman" w:cs="Times New Roman"/>
          <w:lang w:eastAsia="ru-RU"/>
        </w:rPr>
        <w:t>хоккей, греко</w:t>
      </w:r>
      <w:r w:rsidRPr="00195BFE">
        <w:rPr>
          <w:rFonts w:ascii="Times New Roman" w:eastAsia="Times New Roman" w:hAnsi="Times New Roman" w:cs="Times New Roman"/>
          <w:lang w:eastAsia="ru-RU"/>
        </w:rPr>
        <w:t>-римская борьба, бокс, пауэрлифтинг, футбол, мини-</w:t>
      </w:r>
      <w:r w:rsidR="009F1160" w:rsidRPr="00195BFE">
        <w:rPr>
          <w:rFonts w:ascii="Times New Roman" w:eastAsia="Times New Roman" w:hAnsi="Times New Roman" w:cs="Times New Roman"/>
          <w:lang w:eastAsia="ru-RU"/>
        </w:rPr>
        <w:t>футбол, конькобежный</w:t>
      </w:r>
      <w:r w:rsidRPr="00195BFE">
        <w:rPr>
          <w:rFonts w:ascii="Times New Roman" w:eastAsia="Times New Roman" w:hAnsi="Times New Roman" w:cs="Times New Roman"/>
          <w:lang w:eastAsia="ru-RU"/>
        </w:rPr>
        <w:t xml:space="preserve"> спорт, плавание, баскетбол, фигурное катание. </w:t>
      </w:r>
    </w:p>
    <w:p w:rsidR="00195BFE" w:rsidRPr="00195BFE" w:rsidRDefault="00195BFE" w:rsidP="00195BFE">
      <w:pPr>
        <w:spacing w:after="0" w:line="240" w:lineRule="auto"/>
        <w:ind w:firstLine="709"/>
        <w:jc w:val="both"/>
        <w:rPr>
          <w:rFonts w:ascii="Times New Roman" w:eastAsia="Times New Roman" w:hAnsi="Times New Roman" w:cs="Times New Roman"/>
          <w:lang w:eastAsia="ru-RU"/>
        </w:rPr>
      </w:pPr>
      <w:r w:rsidRPr="00195BFE">
        <w:rPr>
          <w:rFonts w:ascii="Times New Roman" w:eastAsia="Times New Roman" w:hAnsi="Times New Roman" w:cs="Times New Roman"/>
          <w:lang w:eastAsia="ru-RU"/>
        </w:rPr>
        <w:t xml:space="preserve">Традиционно массовыми видами спорта в городском округе являются: футбол, хоккей, лыжные гонки, спортивный туризм, велотуризм. </w:t>
      </w:r>
      <w:r w:rsidRPr="00195BFE">
        <w:rPr>
          <w:rFonts w:ascii="Times New Roman" w:eastAsia="Times New Roman" w:hAnsi="Times New Roman" w:cs="Times New Roman"/>
          <w:b/>
          <w:lang w:eastAsia="ru-RU"/>
        </w:rPr>
        <w:t xml:space="preserve"> </w:t>
      </w:r>
      <w:r w:rsidRPr="00195BFE">
        <w:rPr>
          <w:rFonts w:ascii="Times New Roman" w:eastAsia="Times New Roman" w:hAnsi="Times New Roman" w:cs="Times New Roman"/>
          <w:lang w:eastAsia="ru-RU"/>
        </w:rPr>
        <w:t xml:space="preserve"> Взаимодействие с областными федерациями по видам </w:t>
      </w:r>
      <w:r w:rsidR="009F1160" w:rsidRPr="00195BFE">
        <w:rPr>
          <w:rFonts w:ascii="Times New Roman" w:eastAsia="Times New Roman" w:hAnsi="Times New Roman" w:cs="Times New Roman"/>
          <w:lang w:eastAsia="ru-RU"/>
        </w:rPr>
        <w:t>спорта позволяет</w:t>
      </w:r>
      <w:r w:rsidRPr="00195BFE">
        <w:rPr>
          <w:rFonts w:ascii="Times New Roman" w:eastAsia="Times New Roman" w:hAnsi="Times New Roman" w:cs="Times New Roman"/>
          <w:lang w:eastAsia="ru-RU"/>
        </w:rPr>
        <w:t xml:space="preserve"> с успехом на территории округа организовывать соревнования всероссийского уровня </w:t>
      </w:r>
      <w:r w:rsidR="009F1160" w:rsidRPr="00195BFE">
        <w:rPr>
          <w:rFonts w:ascii="Times New Roman" w:eastAsia="Times New Roman" w:hAnsi="Times New Roman" w:cs="Times New Roman"/>
          <w:lang w:eastAsia="ru-RU"/>
        </w:rPr>
        <w:t>(хоккей</w:t>
      </w:r>
      <w:r w:rsidRPr="00195BFE">
        <w:rPr>
          <w:rFonts w:ascii="Times New Roman" w:eastAsia="Times New Roman" w:hAnsi="Times New Roman" w:cs="Times New Roman"/>
          <w:lang w:eastAsia="ru-RU"/>
        </w:rPr>
        <w:t>- Первенство России по хоккею с шайбой, греко-римская борьба- Всероссийский турнир по греко-римской борьбе посвященный памяти И.Нестерова</w:t>
      </w:r>
      <w:r w:rsidR="009F1160" w:rsidRPr="00195BFE">
        <w:rPr>
          <w:rFonts w:ascii="Times New Roman" w:eastAsia="Times New Roman" w:hAnsi="Times New Roman" w:cs="Times New Roman"/>
          <w:lang w:eastAsia="ru-RU"/>
        </w:rPr>
        <w:t>, рыболовный</w:t>
      </w:r>
      <w:r w:rsidRPr="00195BFE">
        <w:rPr>
          <w:rFonts w:ascii="Times New Roman" w:eastAsia="Times New Roman" w:hAnsi="Times New Roman" w:cs="Times New Roman"/>
          <w:lang w:eastAsia="ru-RU"/>
        </w:rPr>
        <w:t xml:space="preserve"> спорт- Первенство России по рыбной ловле со льда на мормышку).</w:t>
      </w:r>
    </w:p>
    <w:p w:rsidR="00AF1F8C" w:rsidRDefault="00195BFE" w:rsidP="00322C3F">
      <w:pPr>
        <w:spacing w:after="0" w:line="240" w:lineRule="auto"/>
        <w:ind w:firstLine="709"/>
        <w:jc w:val="both"/>
        <w:rPr>
          <w:rFonts w:ascii="Times New Roman" w:eastAsia="Times New Roman" w:hAnsi="Times New Roman" w:cs="Times New Roman"/>
          <w:lang w:eastAsia="ru-RU"/>
        </w:rPr>
      </w:pPr>
      <w:r w:rsidRPr="00195BFE">
        <w:rPr>
          <w:rFonts w:ascii="Times New Roman" w:eastAsia="Times New Roman" w:hAnsi="Times New Roman" w:cs="Times New Roman"/>
          <w:lang w:eastAsia="ru-RU"/>
        </w:rPr>
        <w:t xml:space="preserve">Муниципальная программа позволит внести позитивные изменения в улучшение качества спортивной базы для занятия физической культурой населения округа. </w:t>
      </w:r>
    </w:p>
    <w:tbl>
      <w:tblPr>
        <w:tblStyle w:val="af4"/>
        <w:tblW w:w="0" w:type="auto"/>
        <w:tblLook w:val="04A0" w:firstRow="1" w:lastRow="0" w:firstColumn="1" w:lastColumn="0" w:noHBand="0" w:noVBand="1"/>
      </w:tblPr>
      <w:tblGrid>
        <w:gridCol w:w="4815"/>
        <w:gridCol w:w="3118"/>
        <w:gridCol w:w="1985"/>
        <w:gridCol w:w="1984"/>
        <w:gridCol w:w="2694"/>
      </w:tblGrid>
      <w:tr w:rsidR="002269CF" w:rsidTr="00060E6A">
        <w:tc>
          <w:tcPr>
            <w:tcW w:w="4815" w:type="dxa"/>
          </w:tcPr>
          <w:p w:rsidR="002269CF" w:rsidRPr="00035A77" w:rsidRDefault="002269CF" w:rsidP="00961666">
            <w:pPr>
              <w:rPr>
                <w:b/>
              </w:rPr>
            </w:pPr>
            <w:r w:rsidRPr="00035A77">
              <w:rPr>
                <w:b/>
              </w:rPr>
              <w:t>Текущая ситуация</w:t>
            </w:r>
          </w:p>
          <w:p w:rsidR="002269CF" w:rsidRPr="00035A77" w:rsidRDefault="002269CF" w:rsidP="00961666">
            <w:r w:rsidRPr="00035A77">
              <w:t>Описывается, что имеем</w:t>
            </w:r>
          </w:p>
          <w:p w:rsidR="002269CF" w:rsidRPr="00035A77" w:rsidRDefault="002269CF" w:rsidP="00961666">
            <w:r w:rsidRPr="00035A77">
              <w:t xml:space="preserve"> </w:t>
            </w:r>
            <w:proofErr w:type="gramStart"/>
            <w:r w:rsidRPr="00035A77">
              <w:t>( базу</w:t>
            </w:r>
            <w:proofErr w:type="gramEnd"/>
            <w:r w:rsidRPr="00035A77">
              <w:t>)</w:t>
            </w:r>
          </w:p>
        </w:tc>
        <w:tc>
          <w:tcPr>
            <w:tcW w:w="3118" w:type="dxa"/>
          </w:tcPr>
          <w:p w:rsidR="002269CF" w:rsidRPr="00035A77" w:rsidRDefault="002269CF" w:rsidP="00961666">
            <w:r w:rsidRPr="00035A77">
              <w:rPr>
                <w:b/>
              </w:rPr>
              <w:t>Преимущества (сильные стороны)</w:t>
            </w:r>
            <w:r w:rsidRPr="00035A77">
              <w:t xml:space="preserve"> описывается, что сделано, какие имеем плюсы</w:t>
            </w:r>
          </w:p>
        </w:tc>
        <w:tc>
          <w:tcPr>
            <w:tcW w:w="1985" w:type="dxa"/>
          </w:tcPr>
          <w:p w:rsidR="002269CF" w:rsidRPr="00035A77" w:rsidRDefault="002269CF" w:rsidP="00961666">
            <w:pPr>
              <w:rPr>
                <w:b/>
              </w:rPr>
            </w:pPr>
            <w:r w:rsidRPr="00035A77">
              <w:rPr>
                <w:b/>
              </w:rPr>
              <w:t>Недостатки (слабые стороны)</w:t>
            </w:r>
          </w:p>
          <w:p w:rsidR="002269CF" w:rsidRPr="00035A77" w:rsidRDefault="002269CF" w:rsidP="00961666">
            <w:r w:rsidRPr="00035A77">
              <w:t>Описывается потребность, проблема</w:t>
            </w:r>
          </w:p>
        </w:tc>
        <w:tc>
          <w:tcPr>
            <w:tcW w:w="1984" w:type="dxa"/>
          </w:tcPr>
          <w:p w:rsidR="002269CF" w:rsidRPr="00035A77" w:rsidRDefault="002269CF" w:rsidP="00961666">
            <w:pPr>
              <w:rPr>
                <w:b/>
              </w:rPr>
            </w:pPr>
            <w:r w:rsidRPr="00035A77">
              <w:rPr>
                <w:b/>
              </w:rPr>
              <w:t>Меры воздействия</w:t>
            </w:r>
          </w:p>
          <w:p w:rsidR="002269CF" w:rsidRPr="00035A77" w:rsidRDefault="002269CF" w:rsidP="00961666">
            <w:r w:rsidRPr="00035A77">
              <w:t>Описывается, что необходимо предпринять (основа для плана мероприятий)</w:t>
            </w:r>
          </w:p>
        </w:tc>
        <w:tc>
          <w:tcPr>
            <w:tcW w:w="2694" w:type="dxa"/>
          </w:tcPr>
          <w:p w:rsidR="002269CF" w:rsidRPr="00035A77" w:rsidRDefault="002269CF" w:rsidP="00961666">
            <w:pPr>
              <w:rPr>
                <w:b/>
              </w:rPr>
            </w:pPr>
            <w:r w:rsidRPr="00035A77">
              <w:rPr>
                <w:b/>
              </w:rPr>
              <w:t>Перспективы, возможности</w:t>
            </w:r>
          </w:p>
          <w:p w:rsidR="002269CF" w:rsidRPr="00035A77" w:rsidRDefault="002269CF" w:rsidP="00961666">
            <w:r w:rsidRPr="00035A77">
              <w:t xml:space="preserve"> Описать, что можем достичь</w:t>
            </w:r>
          </w:p>
        </w:tc>
      </w:tr>
      <w:tr w:rsidR="002269CF" w:rsidTr="000F350E">
        <w:tc>
          <w:tcPr>
            <w:tcW w:w="14596" w:type="dxa"/>
            <w:gridSpan w:val="5"/>
          </w:tcPr>
          <w:p w:rsidR="002269CF" w:rsidRDefault="002269CF" w:rsidP="00961666">
            <w:pPr>
              <w:jc w:val="center"/>
            </w:pPr>
            <w:r w:rsidRPr="00156C24">
              <w:rPr>
                <w:b/>
              </w:rPr>
              <w:t>Приоритетные виды спорта</w:t>
            </w:r>
          </w:p>
        </w:tc>
      </w:tr>
      <w:tr w:rsidR="002269CF" w:rsidTr="00060E6A">
        <w:tc>
          <w:tcPr>
            <w:tcW w:w="4815" w:type="dxa"/>
          </w:tcPr>
          <w:p w:rsidR="002269CF" w:rsidRDefault="002269CF" w:rsidP="00961666">
            <w:pPr>
              <w:rPr>
                <w:b/>
              </w:rPr>
            </w:pPr>
            <w:r>
              <w:rPr>
                <w:b/>
              </w:rPr>
              <w:t>Лыжный спорт:</w:t>
            </w:r>
          </w:p>
          <w:p w:rsidR="002269CF" w:rsidRDefault="002269CF" w:rsidP="00961666">
            <w:r>
              <w:t xml:space="preserve">Секции базируются на МБУ ДО ДЮСШ. Работают 4 секции с общим числом занимающихся 75 человек. Работает 2 тренера. </w:t>
            </w:r>
          </w:p>
          <w:p w:rsidR="002269CF" w:rsidRDefault="002269CF" w:rsidP="00961666">
            <w:r>
              <w:t>Достижения:</w:t>
            </w:r>
          </w:p>
          <w:p w:rsidR="002269CF" w:rsidRPr="00087DD5" w:rsidRDefault="002269CF" w:rsidP="00961666">
            <w:r w:rsidRPr="00087DD5">
              <w:t xml:space="preserve">2017 – 2018 учебный год </w:t>
            </w:r>
          </w:p>
          <w:p w:rsidR="002269CF" w:rsidRPr="00087DD5" w:rsidRDefault="002269CF" w:rsidP="00961666">
            <w:pPr>
              <w:rPr>
                <w:bCs/>
              </w:rPr>
            </w:pPr>
            <w:r w:rsidRPr="00087DD5">
              <w:rPr>
                <w:bCs/>
              </w:rPr>
              <w:t>1. Открытое первенство Нижнего Новгорода по легкоатлетическому кроссу лыжников</w:t>
            </w:r>
          </w:p>
          <w:p w:rsidR="002269CF" w:rsidRPr="00087DD5" w:rsidRDefault="002269CF" w:rsidP="00961666">
            <w:pPr>
              <w:rPr>
                <w:bCs/>
              </w:rPr>
            </w:pPr>
            <w:r w:rsidRPr="00087DD5">
              <w:rPr>
                <w:bCs/>
              </w:rPr>
              <w:t>Н.</w:t>
            </w:r>
            <w:r w:rsidR="00894211">
              <w:rPr>
                <w:bCs/>
              </w:rPr>
              <w:t xml:space="preserve"> </w:t>
            </w:r>
            <w:r w:rsidRPr="00087DD5">
              <w:rPr>
                <w:bCs/>
              </w:rPr>
              <w:t>Новгород, 16.09.2017г., 4 место – Дряницын Даниил</w:t>
            </w:r>
          </w:p>
          <w:p w:rsidR="002269CF" w:rsidRPr="00087DD5" w:rsidRDefault="002269CF" w:rsidP="00961666">
            <w:pPr>
              <w:rPr>
                <w:bCs/>
              </w:rPr>
            </w:pPr>
            <w:r>
              <w:rPr>
                <w:bCs/>
              </w:rPr>
              <w:t>2</w:t>
            </w:r>
            <w:r w:rsidRPr="00087DD5">
              <w:rPr>
                <w:bCs/>
              </w:rPr>
              <w:t>. Нижегородский Зимний Фестиваль Всероссийского физкультурно – спортивного комплекса (ГТО) г.</w:t>
            </w:r>
            <w:r>
              <w:rPr>
                <w:bCs/>
              </w:rPr>
              <w:t xml:space="preserve"> </w:t>
            </w:r>
            <w:r w:rsidRPr="00087DD5">
              <w:rPr>
                <w:bCs/>
              </w:rPr>
              <w:t>Арзамас, 2018, Пяткин Антон – 2 место</w:t>
            </w:r>
          </w:p>
          <w:p w:rsidR="002269CF" w:rsidRPr="00087DD5" w:rsidRDefault="002269CF" w:rsidP="00961666">
            <w:pPr>
              <w:rPr>
                <w:bCs/>
              </w:rPr>
            </w:pPr>
            <w:r>
              <w:rPr>
                <w:bCs/>
              </w:rPr>
              <w:t>3</w:t>
            </w:r>
            <w:r w:rsidRPr="00087DD5">
              <w:rPr>
                <w:bCs/>
              </w:rPr>
              <w:t>. Первенство области по лыжным гонкам, полумарафон, г.</w:t>
            </w:r>
            <w:r>
              <w:rPr>
                <w:bCs/>
              </w:rPr>
              <w:t xml:space="preserve"> </w:t>
            </w:r>
            <w:r w:rsidRPr="00087DD5">
              <w:rPr>
                <w:bCs/>
              </w:rPr>
              <w:t>Гусь – Хрустальный, 03.02.2018, 1 место – Игошин Антон</w:t>
            </w:r>
          </w:p>
          <w:p w:rsidR="002269CF" w:rsidRPr="00087DD5" w:rsidRDefault="002269CF" w:rsidP="00961666">
            <w:pPr>
              <w:rPr>
                <w:bCs/>
              </w:rPr>
            </w:pPr>
            <w:r>
              <w:rPr>
                <w:bCs/>
              </w:rPr>
              <w:t>4</w:t>
            </w:r>
            <w:r w:rsidRPr="00087DD5">
              <w:rPr>
                <w:bCs/>
              </w:rPr>
              <w:t xml:space="preserve">. Нижегородский летний фестиваль ГТО, Арзамас, 24.05.2018г., </w:t>
            </w:r>
          </w:p>
          <w:p w:rsidR="002269CF" w:rsidRPr="00087DD5" w:rsidRDefault="002269CF" w:rsidP="00961666">
            <w:pPr>
              <w:rPr>
                <w:bCs/>
              </w:rPr>
            </w:pPr>
            <w:r w:rsidRPr="00087DD5">
              <w:rPr>
                <w:bCs/>
              </w:rPr>
              <w:t>Пяткин Антон – 3 место</w:t>
            </w:r>
          </w:p>
          <w:p w:rsidR="002269CF" w:rsidRPr="00087DD5" w:rsidRDefault="002269CF" w:rsidP="00961666">
            <w:r w:rsidRPr="00087DD5">
              <w:lastRenderedPageBreak/>
              <w:t>2018 – 2019 учебный год:</w:t>
            </w:r>
          </w:p>
          <w:p w:rsidR="002269CF" w:rsidRPr="00087DD5" w:rsidRDefault="002269CF" w:rsidP="00961666">
            <w:r w:rsidRPr="00087DD5">
              <w:t>1. Нижегородский Зимний фестиваль Всероссийского физкультурно – спортивного комплекса ГТО среди обучающихся образовательных учреждений, г.Арзамас, 24.01.2019</w:t>
            </w:r>
          </w:p>
          <w:p w:rsidR="002269CF" w:rsidRPr="00087DD5" w:rsidRDefault="002269CF" w:rsidP="00961666">
            <w:pPr>
              <w:rPr>
                <w:bCs/>
              </w:rPr>
            </w:pPr>
            <w:r w:rsidRPr="00087DD5">
              <w:rPr>
                <w:bCs/>
              </w:rPr>
              <w:t>Дряницын Даниил – 2 место</w:t>
            </w:r>
          </w:p>
          <w:p w:rsidR="002269CF" w:rsidRPr="00087DD5" w:rsidRDefault="002269CF" w:rsidP="00961666">
            <w:pPr>
              <w:rPr>
                <w:bCs/>
              </w:rPr>
            </w:pPr>
            <w:r w:rsidRPr="00087DD5">
              <w:rPr>
                <w:bCs/>
              </w:rPr>
              <w:t>Пяткин Антон – 2 место</w:t>
            </w:r>
          </w:p>
          <w:p w:rsidR="002269CF" w:rsidRDefault="002269CF" w:rsidP="00961666">
            <w:pPr>
              <w:rPr>
                <w:bCs/>
              </w:rPr>
            </w:pPr>
            <w:r w:rsidRPr="00087DD5">
              <w:rPr>
                <w:bCs/>
              </w:rPr>
              <w:t>Щукина Анастасия – 2 место</w:t>
            </w:r>
          </w:p>
          <w:p w:rsidR="002269CF" w:rsidRPr="00E84A92" w:rsidRDefault="002269CF" w:rsidP="00961666">
            <w:pPr>
              <w:rPr>
                <w:b/>
                <w:bCs/>
              </w:rPr>
            </w:pPr>
            <w:r w:rsidRPr="00E84A92">
              <w:rPr>
                <w:b/>
                <w:bCs/>
              </w:rPr>
              <w:t>Любительский спорт:</w:t>
            </w:r>
          </w:p>
          <w:p w:rsidR="002269CF" w:rsidRDefault="002269CF" w:rsidP="00961666">
            <w:pPr>
              <w:rPr>
                <w:bCs/>
              </w:rPr>
            </w:pPr>
            <w:r>
              <w:rPr>
                <w:bCs/>
              </w:rPr>
              <w:t xml:space="preserve">В округе лыжный спорт пользуется большой популярностью у рядовых граждан, которые занимаются для оздоровления и не стремятся к большим спортивным результатом. С каждым годом растет численность участников любительских соревнований по лыжным гонкам в г.о.г. Кулебаки. Рассмотрим на примере Всероссийской лыжной гонке «Лыжня России», которая ежегодно проходят в Кулебаках: </w:t>
            </w:r>
          </w:p>
          <w:p w:rsidR="002269CF" w:rsidRDefault="002269CF" w:rsidP="00961666">
            <w:pPr>
              <w:rPr>
                <w:bCs/>
              </w:rPr>
            </w:pPr>
            <w:r>
              <w:rPr>
                <w:bCs/>
              </w:rPr>
              <w:t>2017 г.: 200 человек.</w:t>
            </w:r>
          </w:p>
          <w:p w:rsidR="002269CF" w:rsidRDefault="002269CF" w:rsidP="00961666">
            <w:pPr>
              <w:rPr>
                <w:bCs/>
              </w:rPr>
            </w:pPr>
            <w:r>
              <w:rPr>
                <w:bCs/>
              </w:rPr>
              <w:t>2018 г.: 250 человек.</w:t>
            </w:r>
          </w:p>
          <w:p w:rsidR="002269CF" w:rsidRPr="00087DD5" w:rsidRDefault="002269CF" w:rsidP="00961666">
            <w:pPr>
              <w:rPr>
                <w:bCs/>
              </w:rPr>
            </w:pPr>
            <w:r>
              <w:rPr>
                <w:bCs/>
              </w:rPr>
              <w:t>2019 г.: 300 человек.</w:t>
            </w:r>
          </w:p>
          <w:p w:rsidR="002269CF" w:rsidRPr="005B6708" w:rsidRDefault="002269CF" w:rsidP="00961666">
            <w:r w:rsidRPr="005B6708">
              <w:t xml:space="preserve">Способствует этому росту доступность </w:t>
            </w:r>
            <w:r>
              <w:t xml:space="preserve">лыжных трасс для жителей округа. Все лыжные трассы готовы к занятию спортом весь зимний период. Идет ежедневный уход за лыжней, проводятся регулярные работы по подготовке трасс не только к соревнованиям, но и к использованию в выходные </w:t>
            </w:r>
            <w:proofErr w:type="gramStart"/>
            <w:r>
              <w:t xml:space="preserve">дни.  </w:t>
            </w:r>
            <w:proofErr w:type="gramEnd"/>
          </w:p>
        </w:tc>
        <w:tc>
          <w:tcPr>
            <w:tcW w:w="3118" w:type="dxa"/>
          </w:tcPr>
          <w:p w:rsidR="002269CF" w:rsidRPr="005B6708" w:rsidRDefault="002269CF" w:rsidP="00961666">
            <w:r w:rsidRPr="005B6708">
              <w:lastRenderedPageBreak/>
              <w:t>3 лыжные трассы пригодные для проведения соревнований:</w:t>
            </w:r>
          </w:p>
          <w:p w:rsidR="002269CF" w:rsidRPr="005B6708" w:rsidRDefault="002269CF" w:rsidP="00961666">
            <w:r w:rsidRPr="005B6708">
              <w:t>Лыжня около ФОКа «Темп» - оздоровительная лыжня, на которой могут заниматься все слои населения.</w:t>
            </w:r>
          </w:p>
          <w:p w:rsidR="002269CF" w:rsidRPr="005B6708" w:rsidRDefault="002269CF" w:rsidP="00961666">
            <w:r w:rsidRPr="005B6708">
              <w:t>Занимаются преимущественно жители г.о.г. Кулебаки. Проходят соревнования: Всероссийская лыжная гонка «Лыжня России», соревнования по лыжным гонкам посвященные открытию и закрытию лыжного сезона, лыжные гонки памяти Петра Семеновича Черкасова, школьные лыжные соревнования.</w:t>
            </w:r>
          </w:p>
          <w:p w:rsidR="002269CF" w:rsidRPr="005B6708" w:rsidRDefault="002269CF" w:rsidP="00961666">
            <w:r w:rsidRPr="005B6708">
              <w:t xml:space="preserve">Лыжная трасса в с. Ломовка -  оздоровительная лыжня, на которой могут заниматься все слои </w:t>
            </w:r>
            <w:r w:rsidRPr="005B6708">
              <w:lastRenderedPageBreak/>
              <w:t xml:space="preserve">населения. Занимаются преимущественно учащиеся Ломовской школы, жители с. Ломовка. Проходят соревнования: Ломовская лыжная эстафета, командные соревнования между поселениями городского округа. </w:t>
            </w:r>
          </w:p>
          <w:p w:rsidR="002269CF" w:rsidRPr="005B6708" w:rsidRDefault="002269CF" w:rsidP="00961666">
            <w:pPr>
              <w:rPr>
                <w:b/>
              </w:rPr>
            </w:pPr>
            <w:r w:rsidRPr="005B6708">
              <w:t xml:space="preserve">Лыжная трасса «Бугры» - сложная лыжная трасса, которая подходит для проведения соревнований серьезного уровня. Проходят соревнования: Чемпионат г.о.г. Кулебаки по лыжным гонкам. </w:t>
            </w:r>
          </w:p>
          <w:p w:rsidR="002269CF" w:rsidRPr="00583777" w:rsidRDefault="002269CF" w:rsidP="00961666">
            <w:r w:rsidRPr="00583777">
              <w:t>Ежегодно организуется 7 открытых любительских соревнований по лыжным гонкам</w:t>
            </w:r>
            <w:r>
              <w:t xml:space="preserve">. </w:t>
            </w:r>
          </w:p>
        </w:tc>
        <w:tc>
          <w:tcPr>
            <w:tcW w:w="1985" w:type="dxa"/>
          </w:tcPr>
          <w:p w:rsidR="002269CF" w:rsidRDefault="002269CF" w:rsidP="00961666">
            <w:r w:rsidRPr="007718E2">
              <w:lastRenderedPageBreak/>
              <w:t>Лыжная трасса ФОКа «Темп»</w:t>
            </w:r>
            <w:r>
              <w:t>:</w:t>
            </w:r>
            <w:r w:rsidRPr="007718E2">
              <w:t xml:space="preserve"> </w:t>
            </w:r>
          </w:p>
          <w:p w:rsidR="002269CF" w:rsidRDefault="002269CF" w:rsidP="00961666">
            <w:r>
              <w:t xml:space="preserve">-отсутствует освещение. </w:t>
            </w:r>
          </w:p>
          <w:p w:rsidR="002269CF" w:rsidRDefault="002269CF" w:rsidP="00961666">
            <w:r>
              <w:t xml:space="preserve">Лыжная трасса «Бугры»: </w:t>
            </w:r>
          </w:p>
          <w:p w:rsidR="002269CF" w:rsidRDefault="002269CF" w:rsidP="00961666">
            <w:r>
              <w:t xml:space="preserve">- требует установки помещений под судейскую коллегию и раздевалки, обустройства лыжной базы. </w:t>
            </w:r>
          </w:p>
          <w:p w:rsidR="002269CF" w:rsidRDefault="002269CF" w:rsidP="00961666">
            <w:r>
              <w:t xml:space="preserve">Секции по лыжным гонкам: </w:t>
            </w:r>
          </w:p>
          <w:p w:rsidR="002269CF" w:rsidRDefault="002269CF" w:rsidP="00961666">
            <w:r>
              <w:t>- мало призеров соревнований областного, межрегионального и федерального уровня.</w:t>
            </w:r>
          </w:p>
          <w:p w:rsidR="002269CF" w:rsidRPr="007718E2" w:rsidRDefault="002269CF" w:rsidP="00961666">
            <w:r>
              <w:lastRenderedPageBreak/>
              <w:t xml:space="preserve"> </w:t>
            </w:r>
          </w:p>
        </w:tc>
        <w:tc>
          <w:tcPr>
            <w:tcW w:w="1984" w:type="dxa"/>
          </w:tcPr>
          <w:p w:rsidR="002269CF" w:rsidRDefault="002269CF" w:rsidP="00961666">
            <w:proofErr w:type="gramStart"/>
            <w:r>
              <w:lastRenderedPageBreak/>
              <w:t>1)</w:t>
            </w:r>
            <w:r w:rsidRPr="00E5239C">
              <w:t>Лыжная</w:t>
            </w:r>
            <w:proofErr w:type="gramEnd"/>
            <w:r w:rsidRPr="00E5239C">
              <w:t xml:space="preserve"> трасса ФОКа «Темп»: установить освещение</w:t>
            </w:r>
            <w:r>
              <w:t xml:space="preserve"> по трассе.</w:t>
            </w:r>
          </w:p>
          <w:p w:rsidR="002269CF" w:rsidRDefault="002269CF" w:rsidP="00961666">
            <w:r>
              <w:t>2) Лыжная трасса «Бугры»:</w:t>
            </w:r>
          </w:p>
          <w:p w:rsidR="002269CF" w:rsidRDefault="002269CF" w:rsidP="00961666">
            <w:r>
              <w:t xml:space="preserve">завершить работу по установке лыжной базы на трассе. Оформление документов на землю. </w:t>
            </w:r>
          </w:p>
          <w:p w:rsidR="002269CF" w:rsidRPr="00E5239C" w:rsidRDefault="002269CF" w:rsidP="00961666"/>
        </w:tc>
        <w:tc>
          <w:tcPr>
            <w:tcW w:w="2694" w:type="dxa"/>
          </w:tcPr>
          <w:p w:rsidR="002269CF" w:rsidRPr="00D86368" w:rsidRDefault="002269CF" w:rsidP="00961666">
            <w:proofErr w:type="gramStart"/>
            <w:r>
              <w:t>1)</w:t>
            </w:r>
            <w:r w:rsidRPr="00D86368">
              <w:t>Лыжная</w:t>
            </w:r>
            <w:proofErr w:type="gramEnd"/>
            <w:r w:rsidRPr="00D86368">
              <w:t xml:space="preserve"> трасса у ФОКа «Темп»: Установление освещения даст возможность заниматься населению округа после работы в будние дни. Это увеличит охват занимающихся на лыжной трассе.</w:t>
            </w:r>
          </w:p>
          <w:p w:rsidR="002269CF" w:rsidRPr="006A56BB" w:rsidRDefault="002269CF" w:rsidP="00961666">
            <w:r>
              <w:t xml:space="preserve">2) </w:t>
            </w:r>
            <w:r w:rsidRPr="006A56BB">
              <w:t>Лыжная трасса «Бугры»:</w:t>
            </w:r>
          </w:p>
          <w:p w:rsidR="002269CF" w:rsidRPr="00E5239C" w:rsidRDefault="002269CF" w:rsidP="00961666">
            <w:r>
              <w:t xml:space="preserve">Создание лыжной базы даст возможность проведения на территории округа региональных соревнований по лыжным гонкам. Мы сможем увеличить популярность лыжного спорта среди населения округа и привлечь детей к занятием лыжным спортом на </w:t>
            </w:r>
            <w:proofErr w:type="gramStart"/>
            <w:r>
              <w:t>профессио</w:t>
            </w:r>
            <w:r>
              <w:lastRenderedPageBreak/>
              <w:t>нальном  уровне</w:t>
            </w:r>
            <w:proofErr w:type="gramEnd"/>
            <w:r>
              <w:t>, что в будущем даст возможность улучшить спортивные достижения кулебакских спортсменов на региональном и федеральном уровне.</w:t>
            </w:r>
          </w:p>
        </w:tc>
      </w:tr>
      <w:tr w:rsidR="002269CF" w:rsidTr="00060E6A">
        <w:tc>
          <w:tcPr>
            <w:tcW w:w="4815" w:type="dxa"/>
          </w:tcPr>
          <w:p w:rsidR="002269CF" w:rsidRDefault="002269CF" w:rsidP="00961666">
            <w:pPr>
              <w:rPr>
                <w:b/>
              </w:rPr>
            </w:pPr>
            <w:r>
              <w:rPr>
                <w:b/>
              </w:rPr>
              <w:lastRenderedPageBreak/>
              <w:t>Хоккей:</w:t>
            </w:r>
          </w:p>
          <w:p w:rsidR="002269CF" w:rsidRDefault="002269CF" w:rsidP="00961666">
            <w:r w:rsidRPr="00722FE3">
              <w:t xml:space="preserve">Базируется на МБУ ФОК «Темп». Работает 7 секций с общим числом занимающихся 143 человека. </w:t>
            </w:r>
            <w:r>
              <w:t xml:space="preserve">Работает 2 тренера. </w:t>
            </w:r>
          </w:p>
          <w:p w:rsidR="002269CF" w:rsidRDefault="002269CF" w:rsidP="00961666">
            <w:r>
              <w:t xml:space="preserve">Достижения: </w:t>
            </w:r>
          </w:p>
          <w:p w:rsidR="002269CF" w:rsidRDefault="002269CF" w:rsidP="00961666">
            <w:r>
              <w:t xml:space="preserve">2017 г.: </w:t>
            </w:r>
          </w:p>
          <w:p w:rsidR="002269CF" w:rsidRDefault="002269CF" w:rsidP="00961666">
            <w:r>
              <w:t>-хоккейная команда юношей 2001 г.р. Призеры первенства Нижегородской области по хоккею с шайбой;</w:t>
            </w:r>
          </w:p>
          <w:p w:rsidR="002269CF" w:rsidRDefault="002269CF" w:rsidP="00961666">
            <w:r>
              <w:t>-юноши 2007-2008 г.р. победители Всероссийского турнира по хоккею в г. Ульяновск;</w:t>
            </w:r>
          </w:p>
          <w:p w:rsidR="002269CF" w:rsidRDefault="002269CF" w:rsidP="00961666">
            <w:r>
              <w:t xml:space="preserve">2018 г.: </w:t>
            </w:r>
          </w:p>
          <w:p w:rsidR="002269CF" w:rsidRDefault="002269CF" w:rsidP="00961666">
            <w:r>
              <w:t>-</w:t>
            </w:r>
            <w:r w:rsidRPr="00722FE3">
              <w:rPr>
                <w:rFonts w:asciiTheme="minorHAnsi" w:eastAsiaTheme="minorHAnsi" w:hAnsiTheme="minorHAnsi" w:cstheme="minorBidi"/>
                <w:sz w:val="22"/>
                <w:szCs w:val="22"/>
                <w:lang w:eastAsia="en-US"/>
              </w:rPr>
              <w:t xml:space="preserve"> </w:t>
            </w:r>
            <w:r w:rsidRPr="00722FE3">
              <w:t xml:space="preserve">хоккейная команда юношей 2001 г.р. </w:t>
            </w:r>
            <w:r>
              <w:t xml:space="preserve"> Первенство Нижегородской области по хоккею среди юношей 2001 г.р. </w:t>
            </w:r>
          </w:p>
          <w:p w:rsidR="002269CF" w:rsidRPr="00E84A92" w:rsidRDefault="002269CF" w:rsidP="00961666">
            <w:pPr>
              <w:rPr>
                <w:b/>
              </w:rPr>
            </w:pPr>
            <w:r w:rsidRPr="00E84A92">
              <w:rPr>
                <w:b/>
              </w:rPr>
              <w:t xml:space="preserve">Любительский спорт: </w:t>
            </w:r>
          </w:p>
          <w:p w:rsidR="002269CF" w:rsidRDefault="002269CF" w:rsidP="00961666">
            <w:r>
              <w:lastRenderedPageBreak/>
              <w:t>В городском округе в зимний период занимаются 5 любительских хоккейных команд, в том числе 4 в поселениях округа.</w:t>
            </w:r>
          </w:p>
          <w:p w:rsidR="002269CF" w:rsidRPr="00722FE3" w:rsidRDefault="002269CF" w:rsidP="00961666">
            <w:r>
              <w:t xml:space="preserve">Занимаются любительские команды на уличных хоккейных кортах. Для любительских хоккейных команд организуются соревнования по поселениям. В рамках программы в 2019 году было организовано 1 соревнование: хоккейный турнир, посвященный 23 февраля в р.п. Гремячего. Множество игр организуются командами самостоятельно, по их инициативе. </w:t>
            </w:r>
          </w:p>
        </w:tc>
        <w:tc>
          <w:tcPr>
            <w:tcW w:w="3118" w:type="dxa"/>
          </w:tcPr>
          <w:p w:rsidR="002269CF" w:rsidRPr="00B448E8" w:rsidRDefault="002269CF" w:rsidP="00961666">
            <w:r w:rsidRPr="00B448E8">
              <w:lastRenderedPageBreak/>
              <w:t>Хоккей</w:t>
            </w:r>
            <w:r>
              <w:t>ные секции</w:t>
            </w:r>
            <w:r w:rsidRPr="00B448E8">
              <w:t xml:space="preserve"> в г.о.г. Кулебаках финансируется Кулебакским заводом металлоконструкций (ЗМК).</w:t>
            </w:r>
          </w:p>
          <w:p w:rsidR="002269CF" w:rsidRDefault="002269CF" w:rsidP="00961666">
            <w:pPr>
              <w:rPr>
                <w:b/>
              </w:rPr>
            </w:pPr>
            <w:r>
              <w:rPr>
                <w:b/>
              </w:rPr>
              <w:t xml:space="preserve">Уличные хоккейные корты: </w:t>
            </w:r>
          </w:p>
          <w:p w:rsidR="002269CF" w:rsidRDefault="002269CF" w:rsidP="00961666">
            <w:r>
              <w:t>- с. Мурзицы новый корт в отличном состоянии;</w:t>
            </w:r>
          </w:p>
          <w:p w:rsidR="002269CF" w:rsidRDefault="002269CF" w:rsidP="00961666">
            <w:r>
              <w:t>- р.п. Гремячего 2 хоккейных корта в хорошем состоянии;</w:t>
            </w:r>
          </w:p>
          <w:p w:rsidR="002269CF" w:rsidRDefault="002269CF" w:rsidP="00961666">
            <w:r>
              <w:t>- р.п. Велетьма корт в хорошем состоянии;</w:t>
            </w:r>
          </w:p>
          <w:p w:rsidR="002269CF" w:rsidRDefault="002269CF" w:rsidP="00961666">
            <w:r>
              <w:t>- с. Теплово корт в удовлетворительном состоянии;</w:t>
            </w:r>
          </w:p>
          <w:p w:rsidR="002269CF" w:rsidRDefault="002269CF" w:rsidP="00961666">
            <w:r>
              <w:t>- с. Саваслейка корт в удовлетворительном состоянии;</w:t>
            </w:r>
          </w:p>
          <w:p w:rsidR="002269CF" w:rsidRPr="00234882" w:rsidRDefault="002269CF" w:rsidP="00961666">
            <w:r>
              <w:lastRenderedPageBreak/>
              <w:t xml:space="preserve">- г. Кулебаки 2 хоккейных корта в хорошем состоянии, 1 требует ремонта. </w:t>
            </w:r>
          </w:p>
        </w:tc>
        <w:tc>
          <w:tcPr>
            <w:tcW w:w="1985" w:type="dxa"/>
          </w:tcPr>
          <w:p w:rsidR="002269CF" w:rsidRDefault="002269CF" w:rsidP="00961666">
            <w:r w:rsidRPr="001B6494">
              <w:lastRenderedPageBreak/>
              <w:t>Многие хоккейные корты сделаны из дерева</w:t>
            </w:r>
            <w:r>
              <w:t xml:space="preserve"> и срок их эксплуатации не большой. </w:t>
            </w:r>
          </w:p>
          <w:p w:rsidR="002269CF" w:rsidRPr="001B6494" w:rsidRDefault="002269CF" w:rsidP="00961666">
            <w:r>
              <w:t>Мало организуется любительских соревнований в г.о.г. Кулебаки.</w:t>
            </w:r>
          </w:p>
        </w:tc>
        <w:tc>
          <w:tcPr>
            <w:tcW w:w="1984" w:type="dxa"/>
          </w:tcPr>
          <w:p w:rsidR="002269CF" w:rsidRPr="00E45C32" w:rsidRDefault="002269CF" w:rsidP="00961666">
            <w:proofErr w:type="gramStart"/>
            <w:r>
              <w:t>1)</w:t>
            </w:r>
            <w:r w:rsidRPr="00E45C32">
              <w:t>Требуется</w:t>
            </w:r>
            <w:proofErr w:type="gramEnd"/>
            <w:r w:rsidRPr="00E45C32">
              <w:t xml:space="preserve"> планомерная реконструкция имеющихся хоккейных кортов по примеру хк в с. Мурзицы. </w:t>
            </w:r>
          </w:p>
          <w:p w:rsidR="002269CF" w:rsidRPr="001B6494" w:rsidRDefault="002269CF" w:rsidP="00961666">
            <w:proofErr w:type="gramStart"/>
            <w:r>
              <w:t>2)Требуется</w:t>
            </w:r>
            <w:proofErr w:type="gramEnd"/>
            <w:r>
              <w:t xml:space="preserve"> увеличение спортивных соревнований между любительскими командами г.о.г. Кулебаки. </w:t>
            </w:r>
          </w:p>
        </w:tc>
        <w:tc>
          <w:tcPr>
            <w:tcW w:w="2694" w:type="dxa"/>
          </w:tcPr>
          <w:p w:rsidR="002269CF" w:rsidRDefault="002269CF" w:rsidP="00961666">
            <w:r w:rsidRPr="00E45C32">
              <w:t>1) Это увеличит срок эксплуатации хоккейных кортов.</w:t>
            </w:r>
            <w:r>
              <w:t xml:space="preserve"> Современные корты более привлекательны у населения для занятий. Мы сможем увеличить интерес у населения к катанию на коньках.</w:t>
            </w:r>
          </w:p>
          <w:p w:rsidR="002269CF" w:rsidRPr="00E45C32" w:rsidRDefault="002269CF" w:rsidP="00961666">
            <w:r>
              <w:t>2) Увеличение соревнований по хоккею среди любительских команд увеличит интерес населения округа заниматься хоккеем и поможет увеличить популярность хоккея среди населения.</w:t>
            </w:r>
          </w:p>
        </w:tc>
      </w:tr>
      <w:tr w:rsidR="002269CF" w:rsidTr="00060E6A">
        <w:tc>
          <w:tcPr>
            <w:tcW w:w="4815" w:type="dxa"/>
          </w:tcPr>
          <w:p w:rsidR="002269CF" w:rsidRDefault="002269CF" w:rsidP="00961666">
            <w:pPr>
              <w:rPr>
                <w:b/>
              </w:rPr>
            </w:pPr>
            <w:r>
              <w:rPr>
                <w:b/>
              </w:rPr>
              <w:lastRenderedPageBreak/>
              <w:t>Греко-римская борьба:</w:t>
            </w:r>
          </w:p>
          <w:p w:rsidR="002269CF" w:rsidRPr="00137EA8" w:rsidRDefault="002269CF" w:rsidP="00961666">
            <w:r w:rsidRPr="00137EA8">
              <w:t>Секции базируются на МБУ ФОК «Темп» и МБУ ДО ДЮСШ.</w:t>
            </w:r>
          </w:p>
          <w:p w:rsidR="002269CF" w:rsidRPr="00137EA8" w:rsidRDefault="002269CF" w:rsidP="00961666">
            <w:r w:rsidRPr="00137EA8">
              <w:t>МБУ ФОК «Темп»:</w:t>
            </w:r>
          </w:p>
          <w:p w:rsidR="002269CF" w:rsidRPr="00137EA8" w:rsidRDefault="002269CF" w:rsidP="00961666">
            <w:r w:rsidRPr="00137EA8">
              <w:t xml:space="preserve">4 секции, занимается 85 человек, 1 тренер. </w:t>
            </w:r>
          </w:p>
          <w:p w:rsidR="002269CF" w:rsidRPr="00137EA8" w:rsidRDefault="002269CF" w:rsidP="00961666">
            <w:r w:rsidRPr="00137EA8">
              <w:t>МБУ ДО ДЮСШ:</w:t>
            </w:r>
          </w:p>
          <w:p w:rsidR="002269CF" w:rsidRPr="00137EA8" w:rsidRDefault="002269CF" w:rsidP="00961666">
            <w:r w:rsidRPr="00137EA8">
              <w:t>6 секции, занимается 82 человек, 3 тренер.</w:t>
            </w:r>
          </w:p>
          <w:p w:rsidR="002269CF" w:rsidRDefault="002269CF" w:rsidP="00961666">
            <w:pPr>
              <w:rPr>
                <w:b/>
              </w:rPr>
            </w:pPr>
            <w:r>
              <w:rPr>
                <w:b/>
              </w:rPr>
              <w:t>Достижения:</w:t>
            </w:r>
            <w:r w:rsidRPr="00137EA8">
              <w:rPr>
                <w:b/>
              </w:rPr>
              <w:t xml:space="preserve"> </w:t>
            </w:r>
          </w:p>
          <w:p w:rsidR="002269CF" w:rsidRPr="00506A37" w:rsidRDefault="002269CF" w:rsidP="00961666">
            <w:r w:rsidRPr="00506A37">
              <w:t>2017 г.: Логинов Богдан КМС. 2003 г.р. Победитель Первенства Ц.Ф.О. г. Рязань</w:t>
            </w:r>
          </w:p>
          <w:p w:rsidR="002269CF" w:rsidRPr="00506A37" w:rsidRDefault="002269CF" w:rsidP="00961666">
            <w:r w:rsidRPr="00506A37">
              <w:t>Разумков Тимур 2002 г.р. КМС Победитель Первенства О.Г.Ф.С.О. «Юность России», Чемпион России по сумо г. Кстово</w:t>
            </w:r>
          </w:p>
          <w:p w:rsidR="002269CF" w:rsidRPr="00506A37" w:rsidRDefault="002269CF" w:rsidP="00961666">
            <w:r w:rsidRPr="00506A37">
              <w:t>Тугарев Александр 2004 г.р. КМС призер Первенства Ц.Ф.О. г. Рязань</w:t>
            </w:r>
          </w:p>
          <w:p w:rsidR="002269CF" w:rsidRPr="00506A37" w:rsidRDefault="002269CF" w:rsidP="00961666">
            <w:r w:rsidRPr="00506A37">
              <w:t>Немов Дмитрий 2002 г.р. КМС Серебряный призер Первенства «России» г. Казань</w:t>
            </w:r>
          </w:p>
          <w:p w:rsidR="002269CF" w:rsidRPr="00506A37" w:rsidRDefault="002269CF" w:rsidP="00961666">
            <w:r w:rsidRPr="00506A37">
              <w:t>Шмелев Андрей КМС победитель первенства Ц.Ф.О. г. Рязань</w:t>
            </w:r>
          </w:p>
          <w:p w:rsidR="002269CF" w:rsidRPr="00506A37" w:rsidRDefault="002269CF" w:rsidP="00961666">
            <w:r w:rsidRPr="00506A37">
              <w:t>2018 г.: Первенство по греко-римской борьбе «Юность России» — Разумков Тимур 1 место, Логинов Богдан — 1 место, Тугарев Александр — 2 место</w:t>
            </w:r>
          </w:p>
          <w:p w:rsidR="002269CF" w:rsidRPr="00506A37" w:rsidRDefault="002269CF" w:rsidP="00961666">
            <w:r w:rsidRPr="00506A37">
              <w:t>Первенство ЦФО по греко-римской борьбе - Разумков Тимур 1 место, Логинов Богдан — 1 место, Тугарев Александр — 3 место</w:t>
            </w:r>
          </w:p>
          <w:p w:rsidR="002269CF" w:rsidRPr="00506A37" w:rsidRDefault="002269CF" w:rsidP="00961666">
            <w:proofErr w:type="gramStart"/>
            <w:r w:rsidRPr="00506A37">
              <w:t>Первенство</w:t>
            </w:r>
            <w:proofErr w:type="gramEnd"/>
            <w:r w:rsidRPr="00506A37">
              <w:t xml:space="preserve"> НО по греко-римской борьбе — Балов Даниил 1 место, Алиев Эльнур 1 место, Каленов Алексей 1 место, Разумков Тимур 1 место, Логинов Богдан 1 место, Тугарев Александр 1 место</w:t>
            </w:r>
          </w:p>
          <w:p w:rsidR="002269CF" w:rsidRPr="00506A37" w:rsidRDefault="002269CF" w:rsidP="00961666">
            <w:r w:rsidRPr="00506A37">
              <w:t>2019 г.: финальные соревнования IХ летней Спартакиады учащихся России по вольной борьбе среди юношей и девушек до 18 лет — Разумков Тимур 3 место</w:t>
            </w:r>
          </w:p>
          <w:p w:rsidR="002269CF" w:rsidRPr="00506A37" w:rsidRDefault="002269CF" w:rsidP="00961666">
            <w:r w:rsidRPr="00506A37">
              <w:lastRenderedPageBreak/>
              <w:t>Первенство России по греко-римской борьбе в г. Владимир — Тугарев Александр 2 место</w:t>
            </w:r>
          </w:p>
          <w:p w:rsidR="002269CF" w:rsidRPr="00137EA8" w:rsidRDefault="002269CF" w:rsidP="00961666">
            <w:proofErr w:type="gramStart"/>
            <w:r w:rsidRPr="00506A37">
              <w:t>Кубок</w:t>
            </w:r>
            <w:proofErr w:type="gramEnd"/>
            <w:r w:rsidRPr="00506A37">
              <w:t xml:space="preserve"> НО по греко-римской борьбе - 1 место</w:t>
            </w:r>
          </w:p>
        </w:tc>
        <w:tc>
          <w:tcPr>
            <w:tcW w:w="3118" w:type="dxa"/>
          </w:tcPr>
          <w:p w:rsidR="002269CF" w:rsidRDefault="002269CF" w:rsidP="00961666">
            <w:r w:rsidRPr="00506A37">
              <w:lastRenderedPageBreak/>
              <w:t xml:space="preserve">Сильная секция с большими достижениями </w:t>
            </w:r>
            <w:r>
              <w:t>в данный период времени, высокая подготовка тренерского состава, перспективные молодые спортсмены.</w:t>
            </w:r>
          </w:p>
          <w:p w:rsidR="002269CF" w:rsidRDefault="002269CF" w:rsidP="00961666">
            <w:r>
              <w:t>Хорошая материальная база для занятий и проведения спортивных соревнований разного, в том числе и самого высокого уровня на территории г.о.г. Кулебаки.</w:t>
            </w:r>
          </w:p>
          <w:p w:rsidR="002269CF" w:rsidRPr="00506A37" w:rsidRDefault="002269CF" w:rsidP="00961666">
            <w:r>
              <w:t>Финансируется в большей степени за счет спонсорских средств ПАО «Русполимет</w:t>
            </w:r>
            <w:proofErr w:type="gramStart"/>
            <w:r>
              <w:t xml:space="preserve">».  </w:t>
            </w:r>
            <w:proofErr w:type="gramEnd"/>
          </w:p>
        </w:tc>
        <w:tc>
          <w:tcPr>
            <w:tcW w:w="1985" w:type="dxa"/>
          </w:tcPr>
          <w:p w:rsidR="002269CF" w:rsidRPr="008960CF" w:rsidRDefault="002269CF" w:rsidP="00961666">
            <w:r w:rsidRPr="008960CF">
              <w:t>Не хватает специального спортивного оборудования для проведения сборов и тренировок по греко-римской борьбе.</w:t>
            </w:r>
          </w:p>
        </w:tc>
        <w:tc>
          <w:tcPr>
            <w:tcW w:w="1984" w:type="dxa"/>
          </w:tcPr>
          <w:p w:rsidR="002269CF" w:rsidRPr="008960CF" w:rsidRDefault="002269CF" w:rsidP="00961666">
            <w:r>
              <w:t>Ежегодная закупка специального спортивного оборудования для проведения сборов и тренировок.</w:t>
            </w:r>
          </w:p>
        </w:tc>
        <w:tc>
          <w:tcPr>
            <w:tcW w:w="2694" w:type="dxa"/>
          </w:tcPr>
          <w:p w:rsidR="002269CF" w:rsidRPr="008960CF" w:rsidRDefault="002269CF" w:rsidP="00961666">
            <w:r>
              <w:t>Улучшение материально - технической базы секции по греко-римской борьбе. Улучшения качества тренировок наших спортсменов, что приведет к улучшению их профессиональных результатов.</w:t>
            </w:r>
          </w:p>
        </w:tc>
      </w:tr>
      <w:tr w:rsidR="002269CF" w:rsidTr="000F350E">
        <w:tc>
          <w:tcPr>
            <w:tcW w:w="14596" w:type="dxa"/>
            <w:gridSpan w:val="5"/>
          </w:tcPr>
          <w:p w:rsidR="002269CF" w:rsidRPr="006F612C" w:rsidRDefault="002269CF" w:rsidP="00961666">
            <w:pPr>
              <w:jc w:val="center"/>
              <w:rPr>
                <w:b/>
              </w:rPr>
            </w:pPr>
            <w:r>
              <w:rPr>
                <w:b/>
              </w:rPr>
              <w:lastRenderedPageBreak/>
              <w:t>Развивающие виды спорта</w:t>
            </w:r>
          </w:p>
        </w:tc>
      </w:tr>
      <w:tr w:rsidR="002269CF" w:rsidTr="00060E6A">
        <w:tc>
          <w:tcPr>
            <w:tcW w:w="4815" w:type="dxa"/>
          </w:tcPr>
          <w:p w:rsidR="002269CF" w:rsidRDefault="002269CF" w:rsidP="00961666">
            <w:pPr>
              <w:rPr>
                <w:b/>
              </w:rPr>
            </w:pPr>
            <w:r>
              <w:rPr>
                <w:b/>
              </w:rPr>
              <w:t>Футбол (в том числе и минифутбол):</w:t>
            </w:r>
          </w:p>
          <w:p w:rsidR="002269CF" w:rsidRPr="00313BB5" w:rsidRDefault="002269CF" w:rsidP="00961666">
            <w:r w:rsidRPr="00313BB5">
              <w:t>Секции базируются на МБУ ФОК «Темп» и МБУ ДО ДЮСШ.</w:t>
            </w:r>
          </w:p>
          <w:p w:rsidR="002269CF" w:rsidRDefault="002269CF" w:rsidP="00961666">
            <w:r w:rsidRPr="00313BB5">
              <w:t>МБУ ФОК «Темп»:</w:t>
            </w:r>
          </w:p>
          <w:p w:rsidR="002269CF" w:rsidRPr="00313BB5" w:rsidRDefault="002269CF" w:rsidP="00961666">
            <w:r>
              <w:t>10</w:t>
            </w:r>
            <w:r w:rsidRPr="00313BB5">
              <w:t xml:space="preserve"> секции, занимается</w:t>
            </w:r>
            <w:r>
              <w:t xml:space="preserve"> 198</w:t>
            </w:r>
            <w:r w:rsidRPr="00313BB5">
              <w:t xml:space="preserve"> человек, </w:t>
            </w:r>
            <w:r>
              <w:t>3</w:t>
            </w:r>
            <w:r w:rsidRPr="00313BB5">
              <w:t xml:space="preserve"> тренер. </w:t>
            </w:r>
          </w:p>
          <w:p w:rsidR="002269CF" w:rsidRPr="00313BB5" w:rsidRDefault="002269CF" w:rsidP="00961666">
            <w:r w:rsidRPr="00313BB5">
              <w:t>МБУ ДО ДЮСШ:</w:t>
            </w:r>
          </w:p>
          <w:p w:rsidR="002269CF" w:rsidRDefault="002269CF" w:rsidP="00961666">
            <w:r>
              <w:t>12</w:t>
            </w:r>
            <w:r w:rsidRPr="00313BB5">
              <w:t xml:space="preserve"> секции, занимается</w:t>
            </w:r>
            <w:r>
              <w:t xml:space="preserve"> 127</w:t>
            </w:r>
            <w:r w:rsidRPr="00313BB5">
              <w:t xml:space="preserve"> человек, </w:t>
            </w:r>
            <w:r>
              <w:t>3</w:t>
            </w:r>
            <w:r w:rsidRPr="00313BB5">
              <w:t xml:space="preserve"> тренер.</w:t>
            </w:r>
          </w:p>
          <w:p w:rsidR="002269CF" w:rsidRPr="00313BB5" w:rsidRDefault="002269CF" w:rsidP="00961666">
            <w:r>
              <w:t>На городском стадионе базируется мужская команда по футболу ФК «Кулебаки-Темп». Команда играет в Первенстве Нижегородской области по футболу среди мужских команд Первой лиги сезона 2019 года.</w:t>
            </w:r>
          </w:p>
          <w:p w:rsidR="002269CF" w:rsidRDefault="002269CF" w:rsidP="00961666">
            <w:pPr>
              <w:rPr>
                <w:b/>
              </w:rPr>
            </w:pPr>
            <w:r>
              <w:rPr>
                <w:b/>
              </w:rPr>
              <w:t xml:space="preserve">Достижения: </w:t>
            </w:r>
          </w:p>
          <w:p w:rsidR="002269CF" w:rsidRPr="00313BB5" w:rsidRDefault="002269CF" w:rsidP="00961666">
            <w:r w:rsidRPr="00313BB5">
              <w:t xml:space="preserve">Сезон 2018-19 г.г.: </w:t>
            </w:r>
            <w:proofErr w:type="gramStart"/>
            <w:r w:rsidRPr="00313BB5">
              <w:t>Первенство</w:t>
            </w:r>
            <w:proofErr w:type="gramEnd"/>
            <w:r w:rsidRPr="00313BB5">
              <w:t xml:space="preserve"> НО по мини-футболу среди юношей 2001 г.р. 3 место</w:t>
            </w:r>
          </w:p>
          <w:p w:rsidR="002269CF" w:rsidRPr="00313BB5" w:rsidRDefault="002269CF" w:rsidP="00961666">
            <w:proofErr w:type="gramStart"/>
            <w:r w:rsidRPr="00313BB5">
              <w:t>Чемпионат</w:t>
            </w:r>
            <w:proofErr w:type="gramEnd"/>
            <w:r w:rsidRPr="00313BB5">
              <w:t xml:space="preserve"> НО девочки мини-футбол 2005-06 г.р. 4 место</w:t>
            </w:r>
          </w:p>
          <w:p w:rsidR="002269CF" w:rsidRPr="00313BB5" w:rsidRDefault="002269CF" w:rsidP="00961666">
            <w:r w:rsidRPr="00313BB5">
              <w:t>Открытое Первенство г.о.г. Выкса мальчики 2002-03 г.р. 1, 2 места</w:t>
            </w:r>
            <w:r>
              <w:t>.</w:t>
            </w:r>
          </w:p>
          <w:p w:rsidR="002269CF" w:rsidRPr="00313BB5" w:rsidRDefault="002269CF" w:rsidP="00961666">
            <w:r w:rsidRPr="00313BB5">
              <w:t>Открытое Первенство г.о.г. Выкса мальчики 2008-09 г.р. 4 место</w:t>
            </w:r>
          </w:p>
          <w:p w:rsidR="002269CF" w:rsidRPr="00313BB5" w:rsidRDefault="002269CF" w:rsidP="00961666">
            <w:r w:rsidRPr="00313BB5">
              <w:t>Кубок Приволжья по мини-футболу смешанная команда 2006-08 г.р. 3 место</w:t>
            </w:r>
          </w:p>
          <w:p w:rsidR="002269CF" w:rsidRPr="00313BB5" w:rsidRDefault="002269CF" w:rsidP="00961666">
            <w:proofErr w:type="gramStart"/>
            <w:r w:rsidRPr="00313BB5">
              <w:t>Первенство</w:t>
            </w:r>
            <w:proofErr w:type="gramEnd"/>
            <w:r w:rsidRPr="00313BB5">
              <w:t xml:space="preserve"> НО по мини-футболу девочки 2007-08 г.р. 3 место</w:t>
            </w:r>
          </w:p>
          <w:p w:rsidR="002269CF" w:rsidRPr="00313BB5" w:rsidRDefault="002269CF" w:rsidP="00961666">
            <w:r w:rsidRPr="00313BB5">
              <w:t>Первенство России по мини-футболу мальчики 2007 г.р., зона Приволжья 6 место</w:t>
            </w:r>
          </w:p>
          <w:p w:rsidR="002269CF" w:rsidRPr="00313BB5" w:rsidRDefault="002269CF" w:rsidP="00961666">
            <w:r w:rsidRPr="00313BB5">
              <w:t>Участники Всероссийского проекта мини-футбол в школу, мальчики 2007 г.р. 5 место</w:t>
            </w:r>
          </w:p>
          <w:p w:rsidR="002269CF" w:rsidRPr="00313BB5" w:rsidRDefault="002269CF" w:rsidP="00961666">
            <w:proofErr w:type="gramStart"/>
            <w:r w:rsidRPr="00313BB5">
              <w:t>Первенство</w:t>
            </w:r>
            <w:proofErr w:type="gramEnd"/>
            <w:r w:rsidRPr="00313BB5">
              <w:t xml:space="preserve"> НО по футболу подростки 2006-07 г.р. 6 место</w:t>
            </w:r>
          </w:p>
          <w:p w:rsidR="002269CF" w:rsidRDefault="002269CF" w:rsidP="00961666">
            <w:proofErr w:type="gramStart"/>
            <w:r w:rsidRPr="00313BB5">
              <w:t>Первенство</w:t>
            </w:r>
            <w:proofErr w:type="gramEnd"/>
            <w:r w:rsidRPr="00313BB5">
              <w:t xml:space="preserve"> НО зона юг по мини-футболу среди мальчиков 2011-12 г.р. 5 место</w:t>
            </w:r>
            <w:r>
              <w:t>.</w:t>
            </w:r>
          </w:p>
          <w:p w:rsidR="002269CF" w:rsidRPr="00E84A92" w:rsidRDefault="002269CF" w:rsidP="00961666">
            <w:pPr>
              <w:rPr>
                <w:b/>
              </w:rPr>
            </w:pPr>
            <w:r w:rsidRPr="00E84A92">
              <w:rPr>
                <w:b/>
              </w:rPr>
              <w:t>Любительский спорт:</w:t>
            </w:r>
          </w:p>
          <w:p w:rsidR="002269CF" w:rsidRDefault="002269CF" w:rsidP="00961666">
            <w:r>
              <w:t>В округе сильно развит интерес жителей к футболу. К</w:t>
            </w:r>
            <w:r w:rsidRPr="00313BB5">
              <w:t xml:space="preserve">аждый год растет количество участников </w:t>
            </w:r>
            <w:r>
              <w:t>в лиге дворового футбола:</w:t>
            </w:r>
          </w:p>
          <w:p w:rsidR="002269CF" w:rsidRDefault="002269CF" w:rsidP="00961666">
            <w:r>
              <w:t>2017: 7 команд;</w:t>
            </w:r>
          </w:p>
          <w:p w:rsidR="002269CF" w:rsidRDefault="002269CF" w:rsidP="00961666">
            <w:r>
              <w:t>2018: 8 команд;</w:t>
            </w:r>
          </w:p>
          <w:p w:rsidR="002269CF" w:rsidRDefault="002269CF" w:rsidP="00961666">
            <w:r>
              <w:lastRenderedPageBreak/>
              <w:t xml:space="preserve">2019: 10 команд. </w:t>
            </w:r>
          </w:p>
          <w:p w:rsidR="002269CF" w:rsidRDefault="002269CF" w:rsidP="00961666">
            <w:r>
              <w:t xml:space="preserve">В округе множество открытых спортивных площадок для занятий футболом. В летний период они все востребованы. </w:t>
            </w:r>
          </w:p>
          <w:p w:rsidR="002269CF" w:rsidRPr="00313BB5" w:rsidRDefault="002269CF" w:rsidP="00961666">
            <w:r>
              <w:t xml:space="preserve">Ежегодно проходит от 8 до 10 любительских турнира по футболу и мини-футболу. </w:t>
            </w:r>
          </w:p>
        </w:tc>
        <w:tc>
          <w:tcPr>
            <w:tcW w:w="3118" w:type="dxa"/>
          </w:tcPr>
          <w:p w:rsidR="002269CF" w:rsidRPr="008506BA" w:rsidRDefault="002269CF" w:rsidP="00961666">
            <w:r w:rsidRPr="008506BA">
              <w:lastRenderedPageBreak/>
              <w:t>В округе официально включены в реестр 2 футбольных стадиона:</w:t>
            </w:r>
          </w:p>
          <w:p w:rsidR="002269CF" w:rsidRPr="008506BA" w:rsidRDefault="002269CF" w:rsidP="00961666">
            <w:r w:rsidRPr="008506BA">
              <w:t xml:space="preserve">Городской стадион МБУ ДО ДЮСШ в хорошем состоянии, принимает все официальные областные соревнования. </w:t>
            </w:r>
          </w:p>
          <w:p w:rsidR="002269CF" w:rsidRDefault="002269CF" w:rsidP="00961666">
            <w:r w:rsidRPr="008506BA">
              <w:t>Стадион на ФОКе «Темп» в данный момент времени не используется, требует замену искусственного покрытия.</w:t>
            </w:r>
          </w:p>
          <w:p w:rsidR="002269CF" w:rsidRDefault="002269CF" w:rsidP="00961666">
            <w:r>
              <w:t>Во всех поселениях округа действуют спортивные площадки</w:t>
            </w:r>
            <w:r w:rsidRPr="008506BA">
              <w:t xml:space="preserve"> </w:t>
            </w:r>
            <w:r>
              <w:t xml:space="preserve">для занятий футболом. В летний период хоккейные корты подготавливаются для занятий мини-футболом. В общей сложности в округе 30 </w:t>
            </w:r>
            <w:r w:rsidR="00D10804">
              <w:t>площадок,</w:t>
            </w:r>
            <w:r>
              <w:t xml:space="preserve"> приспособленных для занятий футболом.</w:t>
            </w:r>
          </w:p>
          <w:p w:rsidR="002269CF" w:rsidRPr="008506BA" w:rsidRDefault="002269CF" w:rsidP="00961666">
            <w:r>
              <w:t xml:space="preserve">Ежегодно в округе проходят 10 любительских турниров по футболу в разных поселениях </w:t>
            </w:r>
            <w:proofErr w:type="gramStart"/>
            <w:r>
              <w:t xml:space="preserve">округа.  </w:t>
            </w:r>
            <w:proofErr w:type="gramEnd"/>
          </w:p>
        </w:tc>
        <w:tc>
          <w:tcPr>
            <w:tcW w:w="1985" w:type="dxa"/>
          </w:tcPr>
          <w:p w:rsidR="002269CF" w:rsidRDefault="002269CF" w:rsidP="00961666">
            <w:r w:rsidRPr="008506BA">
              <w:t>С 2007 года стадион на ФОКе «</w:t>
            </w:r>
            <w:r w:rsidR="00D10804" w:rsidRPr="008506BA">
              <w:t>Темп» не</w:t>
            </w:r>
            <w:r w:rsidRPr="008506BA">
              <w:t xml:space="preserve"> используется, требует замену искусственного покры</w:t>
            </w:r>
            <w:r>
              <w:t>тия футбольного поля.</w:t>
            </w:r>
          </w:p>
          <w:p w:rsidR="002269CF" w:rsidRPr="008506BA" w:rsidRDefault="002269CF" w:rsidP="00961666">
            <w:r>
              <w:t xml:space="preserve">Футбольное поле на городском стадионе (на нем проходят все официальные областные и межрайонные соревнования по футболу) требует ежегодного ухода (поле требует удобрения, подсыпки плодородной земли и посев семян для газона). </w:t>
            </w:r>
          </w:p>
        </w:tc>
        <w:tc>
          <w:tcPr>
            <w:tcW w:w="1984" w:type="dxa"/>
          </w:tcPr>
          <w:p w:rsidR="002269CF" w:rsidRPr="00D86368" w:rsidRDefault="002269CF" w:rsidP="00961666">
            <w:proofErr w:type="gramStart"/>
            <w:r w:rsidRPr="00D86368">
              <w:t>1)Замена</w:t>
            </w:r>
            <w:proofErr w:type="gramEnd"/>
            <w:r w:rsidRPr="00D86368">
              <w:t xml:space="preserve"> искусственного покрытия футбольного поля на ФОКе «Темп».</w:t>
            </w:r>
          </w:p>
          <w:p w:rsidR="002269CF" w:rsidRPr="00D86368" w:rsidRDefault="002269CF" w:rsidP="00961666">
            <w:r w:rsidRPr="00D86368">
              <w:t>2) Ежегодно финансирование ухода за футбольным полем.</w:t>
            </w:r>
          </w:p>
        </w:tc>
        <w:tc>
          <w:tcPr>
            <w:tcW w:w="2694" w:type="dxa"/>
          </w:tcPr>
          <w:p w:rsidR="002269CF" w:rsidRPr="00D86368" w:rsidRDefault="002269CF" w:rsidP="00961666">
            <w:r w:rsidRPr="00D86368">
              <w:t>1)</w:t>
            </w:r>
            <w:r>
              <w:t xml:space="preserve"> Даст футбольным секциям ФОКа тем играть и тренировать на большом футбольном поле. В округе появиться еще одно поле готовое к проведению официальных региональных соревнований, что разгрузит городской стадион.</w:t>
            </w:r>
          </w:p>
          <w:p w:rsidR="002269CF" w:rsidRPr="00D86368" w:rsidRDefault="002269CF" w:rsidP="00961666">
            <w:r w:rsidRPr="00D86368">
              <w:t>2)</w:t>
            </w:r>
            <w:r>
              <w:t xml:space="preserve"> Должный уход за газоном футбольного поля даст возможность использовать его многие годы. Стадион находиться в центре города, и нам нужно его сохранить, на нем проходят все официальные игры мужской и детско-юношеских команд по футболу. </w:t>
            </w:r>
          </w:p>
        </w:tc>
      </w:tr>
      <w:tr w:rsidR="002269CF" w:rsidTr="00060E6A">
        <w:tc>
          <w:tcPr>
            <w:tcW w:w="4815" w:type="dxa"/>
          </w:tcPr>
          <w:p w:rsidR="002269CF" w:rsidRDefault="002269CF" w:rsidP="00961666">
            <w:pPr>
              <w:rPr>
                <w:b/>
              </w:rPr>
            </w:pPr>
            <w:r>
              <w:rPr>
                <w:b/>
              </w:rPr>
              <w:lastRenderedPageBreak/>
              <w:t>Баскетбол:</w:t>
            </w:r>
          </w:p>
          <w:p w:rsidR="002269CF" w:rsidRPr="00CA6B0B" w:rsidRDefault="002269CF" w:rsidP="00961666">
            <w:r w:rsidRPr="00CA6B0B">
              <w:t>Секции базируются на МБУ ФОК «Темп» и МБУ ДО ДЮСШ.</w:t>
            </w:r>
          </w:p>
          <w:p w:rsidR="002269CF" w:rsidRPr="00CA6B0B" w:rsidRDefault="002269CF" w:rsidP="00961666">
            <w:r w:rsidRPr="00CA6B0B">
              <w:t>МБУ ФОК «Темп»:</w:t>
            </w:r>
          </w:p>
          <w:p w:rsidR="002269CF" w:rsidRPr="00CA6B0B" w:rsidRDefault="002269CF" w:rsidP="00961666">
            <w:r>
              <w:t>4</w:t>
            </w:r>
            <w:r w:rsidRPr="00CA6B0B">
              <w:t xml:space="preserve"> секции, занимается</w:t>
            </w:r>
            <w:r>
              <w:t xml:space="preserve"> </w:t>
            </w:r>
            <w:r w:rsidRPr="00CA6B0B">
              <w:t>8</w:t>
            </w:r>
            <w:r>
              <w:t>7</w:t>
            </w:r>
            <w:r w:rsidRPr="00CA6B0B">
              <w:t xml:space="preserve"> человек, </w:t>
            </w:r>
            <w:r>
              <w:t>1</w:t>
            </w:r>
            <w:r w:rsidRPr="00CA6B0B">
              <w:t xml:space="preserve"> тренер. </w:t>
            </w:r>
          </w:p>
          <w:p w:rsidR="002269CF" w:rsidRPr="00CA6B0B" w:rsidRDefault="002269CF" w:rsidP="00961666">
            <w:r w:rsidRPr="00CA6B0B">
              <w:t>МБУ ДО ДЮСШ:</w:t>
            </w:r>
          </w:p>
          <w:p w:rsidR="002269CF" w:rsidRPr="00CA6B0B" w:rsidRDefault="002269CF" w:rsidP="00961666">
            <w:r>
              <w:t>9</w:t>
            </w:r>
            <w:r w:rsidRPr="00CA6B0B">
              <w:t xml:space="preserve"> секции, занимается 107 человек, 3 тренер.</w:t>
            </w:r>
          </w:p>
          <w:p w:rsidR="002269CF" w:rsidRDefault="002269CF" w:rsidP="00961666">
            <w:pPr>
              <w:rPr>
                <w:b/>
              </w:rPr>
            </w:pPr>
            <w:r>
              <w:rPr>
                <w:b/>
              </w:rPr>
              <w:t>Достижения:</w:t>
            </w:r>
          </w:p>
          <w:p w:rsidR="002269CF" w:rsidRPr="00C62248" w:rsidRDefault="002269CF" w:rsidP="00961666">
            <w:r w:rsidRPr="00C62248">
              <w:t>2016,</w:t>
            </w:r>
            <w:r>
              <w:t xml:space="preserve"> </w:t>
            </w:r>
            <w:r w:rsidRPr="00C62248">
              <w:t>2017,</w:t>
            </w:r>
            <w:r>
              <w:t xml:space="preserve"> </w:t>
            </w:r>
            <w:r w:rsidRPr="00C62248">
              <w:t>2018,</w:t>
            </w:r>
            <w:r>
              <w:t xml:space="preserve"> </w:t>
            </w:r>
            <w:r w:rsidRPr="00C62248">
              <w:t>2019</w:t>
            </w:r>
            <w:r>
              <w:t xml:space="preserve"> </w:t>
            </w:r>
            <w:r w:rsidRPr="00C62248">
              <w:t>г.г.</w:t>
            </w:r>
          </w:p>
          <w:p w:rsidR="002269CF" w:rsidRDefault="002269CF" w:rsidP="00961666">
            <w:r>
              <w:t>П</w:t>
            </w:r>
            <w:r w:rsidRPr="00C62248">
              <w:t>ризовые места в Межрайонной баскетбольной лиге</w:t>
            </w:r>
            <w:r>
              <w:t>.</w:t>
            </w:r>
          </w:p>
          <w:p w:rsidR="002269CF" w:rsidRPr="00E84A92" w:rsidRDefault="002269CF" w:rsidP="00961666">
            <w:pPr>
              <w:rPr>
                <w:b/>
              </w:rPr>
            </w:pPr>
            <w:r w:rsidRPr="00E84A92">
              <w:rPr>
                <w:b/>
              </w:rPr>
              <w:t>Любительский спорт:</w:t>
            </w:r>
          </w:p>
          <w:p w:rsidR="002269CF" w:rsidRDefault="002269CF" w:rsidP="00961666">
            <w:r>
              <w:t xml:space="preserve">В округе хорошо развит интерес к баскетболу у любительских команд. Ежегодно в округе проходит Первенство г.о.г. Кулебаки по баскетболу: </w:t>
            </w:r>
          </w:p>
          <w:p w:rsidR="002269CF" w:rsidRDefault="002269CF" w:rsidP="00961666">
            <w:r>
              <w:t>2017 г.: 5 команд;</w:t>
            </w:r>
          </w:p>
          <w:p w:rsidR="002269CF" w:rsidRDefault="002269CF" w:rsidP="00961666">
            <w:r>
              <w:t xml:space="preserve">2018 г.: 6 команд; </w:t>
            </w:r>
          </w:p>
          <w:p w:rsidR="002269CF" w:rsidRDefault="002269CF" w:rsidP="00961666">
            <w:r>
              <w:t>2019 г.: 7 команд.</w:t>
            </w:r>
          </w:p>
          <w:p w:rsidR="002269CF" w:rsidRPr="00C62248" w:rsidRDefault="002269CF" w:rsidP="00961666">
            <w:r>
              <w:t>С конца 2018 года проходит соревнования по баскетболу «Кубок Чемпионов» г.о.г. Кулебаки. Летом 2019 года впервые прошла открытая Лига вечернего баскетбола, которая собрала 7 команд, в том числе 2 команды из соседних округов.</w:t>
            </w:r>
          </w:p>
        </w:tc>
        <w:tc>
          <w:tcPr>
            <w:tcW w:w="3118" w:type="dxa"/>
          </w:tcPr>
          <w:p w:rsidR="002269CF" w:rsidRDefault="002269CF" w:rsidP="00961666">
            <w:r w:rsidRPr="00D42763">
              <w:t>Ежегодно в округе проходит Первенство г.о.г. Кулебаки по баскетболу</w:t>
            </w:r>
            <w:r>
              <w:t>.</w:t>
            </w:r>
          </w:p>
          <w:p w:rsidR="002269CF" w:rsidRDefault="002269CF" w:rsidP="00961666">
            <w:r w:rsidRPr="00D42763">
              <w:t>С конца 2018 года проходит соревнования по баскетболу «Кубок Чемпионов» г.о.г. Кулебаки. Летом 2019 года впервые прошла открытая Лига вечернего баскетбола, которая собрала 7 команд, в том числе 2 команды из соседних округов.</w:t>
            </w:r>
          </w:p>
          <w:p w:rsidR="002269CF" w:rsidRDefault="002269CF" w:rsidP="00961666">
            <w:r>
              <w:t xml:space="preserve">С 2012 года проходит Лига дворового стритбола. </w:t>
            </w:r>
          </w:p>
          <w:p w:rsidR="002269CF" w:rsidRDefault="002269CF" w:rsidP="00961666">
            <w:r>
              <w:t>За последние 3 года растет число участников:</w:t>
            </w:r>
          </w:p>
          <w:p w:rsidR="002269CF" w:rsidRDefault="002269CF" w:rsidP="00961666">
            <w:r>
              <w:t>2017 г.: 8 команд;</w:t>
            </w:r>
          </w:p>
          <w:p w:rsidR="002269CF" w:rsidRDefault="002269CF" w:rsidP="00961666">
            <w:r>
              <w:t xml:space="preserve">2018 г.: 8 команд; </w:t>
            </w:r>
          </w:p>
          <w:p w:rsidR="002269CF" w:rsidRPr="006F612C" w:rsidRDefault="002269CF" w:rsidP="00961666">
            <w:pPr>
              <w:rPr>
                <w:b/>
              </w:rPr>
            </w:pPr>
            <w:r>
              <w:t>2019 г.: 9 команд.</w:t>
            </w:r>
          </w:p>
        </w:tc>
        <w:tc>
          <w:tcPr>
            <w:tcW w:w="1985" w:type="dxa"/>
          </w:tcPr>
          <w:p w:rsidR="002269CF" w:rsidRDefault="002269CF" w:rsidP="00961666">
            <w:r w:rsidRPr="005D29CC">
              <w:t>Нет обустроенных уличных площадок</w:t>
            </w:r>
            <w:r>
              <w:t xml:space="preserve"> для занятия баскетболом. Единственная площадка на стадионе требует ремонта.</w:t>
            </w:r>
            <w:r w:rsidRPr="005D29CC">
              <w:t xml:space="preserve"> </w:t>
            </w:r>
          </w:p>
          <w:p w:rsidR="002269CF" w:rsidRPr="005D29CC" w:rsidRDefault="002269CF" w:rsidP="00961666">
            <w:r>
              <w:t xml:space="preserve">Мужская команда по баскетболу, которая может участвовать в </w:t>
            </w:r>
            <w:proofErr w:type="gramStart"/>
            <w:r>
              <w:t>Первенстве</w:t>
            </w:r>
            <w:proofErr w:type="gramEnd"/>
            <w:r>
              <w:t xml:space="preserve"> НО по баскетболу первой лиги не участвует из за отсутствия финансирования.</w:t>
            </w:r>
          </w:p>
        </w:tc>
        <w:tc>
          <w:tcPr>
            <w:tcW w:w="1984" w:type="dxa"/>
          </w:tcPr>
          <w:p w:rsidR="002269CF" w:rsidRDefault="002269CF" w:rsidP="00961666">
            <w:r>
              <w:t xml:space="preserve">1) </w:t>
            </w:r>
            <w:r w:rsidRPr="005D29CC">
              <w:t>Ремонт уличной площадки по баскетболу</w:t>
            </w:r>
            <w:r>
              <w:t xml:space="preserve"> на городском стадионе. </w:t>
            </w:r>
          </w:p>
          <w:p w:rsidR="002269CF" w:rsidRDefault="002269CF" w:rsidP="00961666">
            <w:r>
              <w:t>2) Установка новых уличных баскетбольных площадок. (Стадион 1 школы)</w:t>
            </w:r>
          </w:p>
          <w:p w:rsidR="002269CF" w:rsidRPr="005D29CC" w:rsidRDefault="002269CF" w:rsidP="00961666">
            <w:r>
              <w:t>3) Финансирование мужской команды по баскетболу с целью участие в Первенстве Нижегородской области по баскетболу первой лиги.</w:t>
            </w:r>
          </w:p>
        </w:tc>
        <w:tc>
          <w:tcPr>
            <w:tcW w:w="2694" w:type="dxa"/>
          </w:tcPr>
          <w:p w:rsidR="002269CF" w:rsidRPr="009F2C78" w:rsidRDefault="002269CF" w:rsidP="00961666">
            <w:r w:rsidRPr="009F2C78">
              <w:t>1)</w:t>
            </w:r>
            <w:r>
              <w:t xml:space="preserve"> Даст возможность проведения соревнований по баскетболу и стритболу на улице, что увеличит количество зрителей и участников соревнований.</w:t>
            </w:r>
          </w:p>
          <w:p w:rsidR="002269CF" w:rsidRPr="009F2C78" w:rsidRDefault="002269CF" w:rsidP="00961666">
            <w:r w:rsidRPr="009F2C78">
              <w:t>2)</w:t>
            </w:r>
            <w:r>
              <w:t xml:space="preserve"> Установкой новых площадок в доступных местах увеличит число занимающихся баскетболом и стритболом. Так же мы даем площадку для занятий </w:t>
            </w:r>
            <w:r w:rsidR="00D10804">
              <w:t>и развития</w:t>
            </w:r>
            <w:r>
              <w:t xml:space="preserve"> дворовым командам по стритболу.</w:t>
            </w:r>
          </w:p>
          <w:p w:rsidR="002269CF" w:rsidRPr="006F612C" w:rsidRDefault="002269CF" w:rsidP="00961666">
            <w:pPr>
              <w:rPr>
                <w:b/>
              </w:rPr>
            </w:pPr>
            <w:r w:rsidRPr="009F2C78">
              <w:t>3)</w:t>
            </w:r>
            <w:r>
              <w:t xml:space="preserve"> Повышаем интерес занятия баскетболом среди молодежи округа. Повышаем к баскетболу интерес у населения округа. Даем возможность нашим спортсменам улучшать свои профессиональные качества и навыки. Развиваем уровень подготовки наших секций. </w:t>
            </w:r>
          </w:p>
        </w:tc>
      </w:tr>
      <w:tr w:rsidR="002269CF" w:rsidTr="00060E6A">
        <w:tc>
          <w:tcPr>
            <w:tcW w:w="4815" w:type="dxa"/>
          </w:tcPr>
          <w:p w:rsidR="002269CF" w:rsidRDefault="002269CF" w:rsidP="00961666">
            <w:pPr>
              <w:rPr>
                <w:b/>
              </w:rPr>
            </w:pPr>
            <w:r>
              <w:rPr>
                <w:b/>
              </w:rPr>
              <w:t>Легкая атлетика:</w:t>
            </w:r>
          </w:p>
          <w:p w:rsidR="002269CF" w:rsidRPr="004147E3" w:rsidRDefault="002269CF" w:rsidP="00961666">
            <w:r w:rsidRPr="004147E3">
              <w:t>Секции базируются на МБУ ФОК «Темп» и МБУ ДО ДЮСШ.</w:t>
            </w:r>
          </w:p>
          <w:p w:rsidR="002269CF" w:rsidRPr="004147E3" w:rsidRDefault="002269CF" w:rsidP="00961666">
            <w:r w:rsidRPr="004147E3">
              <w:t>МБУ ФОК «Темп»:</w:t>
            </w:r>
          </w:p>
          <w:p w:rsidR="002269CF" w:rsidRPr="004147E3" w:rsidRDefault="002269CF" w:rsidP="00961666">
            <w:r>
              <w:t>3</w:t>
            </w:r>
            <w:r w:rsidRPr="004147E3">
              <w:t xml:space="preserve"> секции, занимается </w:t>
            </w:r>
            <w:r>
              <w:t>49</w:t>
            </w:r>
            <w:r w:rsidRPr="004147E3">
              <w:t xml:space="preserve"> человек, 1 тренер. </w:t>
            </w:r>
          </w:p>
          <w:p w:rsidR="002269CF" w:rsidRPr="004147E3" w:rsidRDefault="002269CF" w:rsidP="00961666">
            <w:r w:rsidRPr="004147E3">
              <w:t>МБУ ДО ДЮСШ:</w:t>
            </w:r>
          </w:p>
          <w:p w:rsidR="002269CF" w:rsidRPr="004147E3" w:rsidRDefault="002269CF" w:rsidP="00961666">
            <w:r>
              <w:t>12</w:t>
            </w:r>
            <w:r w:rsidRPr="004147E3">
              <w:t xml:space="preserve"> секции, занимается</w:t>
            </w:r>
            <w:r>
              <w:t xml:space="preserve"> 165</w:t>
            </w:r>
            <w:r w:rsidRPr="004147E3">
              <w:t xml:space="preserve"> человек, </w:t>
            </w:r>
            <w:r>
              <w:t>4</w:t>
            </w:r>
            <w:r w:rsidRPr="004147E3">
              <w:t xml:space="preserve"> тренер.</w:t>
            </w:r>
          </w:p>
          <w:p w:rsidR="002269CF" w:rsidRDefault="002269CF" w:rsidP="00961666">
            <w:pPr>
              <w:rPr>
                <w:b/>
              </w:rPr>
            </w:pPr>
            <w:r w:rsidRPr="00C62248">
              <w:rPr>
                <w:b/>
              </w:rPr>
              <w:t>Достижения:</w:t>
            </w:r>
          </w:p>
          <w:p w:rsidR="002269CF" w:rsidRPr="00CE670A" w:rsidRDefault="002269CF" w:rsidP="00961666">
            <w:r w:rsidRPr="00CE670A">
              <w:t xml:space="preserve">2017 г.: Юноши и девушки серебряные призеры в легкоатлетическом пробеге на призы газеты «Нижегородская правда» среди </w:t>
            </w:r>
            <w:proofErr w:type="gramStart"/>
            <w:r w:rsidRPr="00CE670A">
              <w:t>ФОКов</w:t>
            </w:r>
            <w:proofErr w:type="gramEnd"/>
            <w:r w:rsidRPr="00CE670A">
              <w:t xml:space="preserve"> НО,</w:t>
            </w:r>
          </w:p>
          <w:p w:rsidR="002269CF" w:rsidRPr="00CE670A" w:rsidRDefault="002269CF" w:rsidP="00961666">
            <w:r w:rsidRPr="00CE670A">
              <w:t xml:space="preserve">Победители в легкоатлетическом эстафетном пробеге на призы </w:t>
            </w:r>
            <w:proofErr w:type="gramStart"/>
            <w:r w:rsidR="00D10804">
              <w:t>Правительства</w:t>
            </w:r>
            <w:proofErr w:type="gramEnd"/>
            <w:r w:rsidRPr="00CE670A">
              <w:t xml:space="preserve"> НО среди ФОКов НО,</w:t>
            </w:r>
          </w:p>
          <w:p w:rsidR="002269CF" w:rsidRPr="00CE670A" w:rsidRDefault="002269CF" w:rsidP="00961666">
            <w:r w:rsidRPr="00CE670A">
              <w:lastRenderedPageBreak/>
              <w:t>2018 г.: Эстафетный пробег на призы газеты «Нижегородская правда» 1, 2 места,</w:t>
            </w:r>
          </w:p>
          <w:p w:rsidR="002269CF" w:rsidRPr="00CE670A" w:rsidRDefault="00D10804" w:rsidP="00961666">
            <w:r w:rsidRPr="00CE670A">
              <w:t>Первенство,</w:t>
            </w:r>
            <w:r w:rsidR="002269CF" w:rsidRPr="00CE670A">
              <w:t xml:space="preserve"> НО по легкой атлетике, Карпова Ульяна 1, 2 места</w:t>
            </w:r>
          </w:p>
          <w:p w:rsidR="002269CF" w:rsidRPr="00CE670A" w:rsidRDefault="002269CF" w:rsidP="00961666">
            <w:r w:rsidRPr="00CE670A">
              <w:t>2019 г.: Открытое Первенство Павловского района в рамках областных соревнований «Кубок Федерации легкой атлетики Нижегородской области на призы заслуженного Мастера спорта Екатерины Кондратьевой» - Карпова Ульяна 3 место, Лебедев Алексей 2 место</w:t>
            </w:r>
          </w:p>
          <w:p w:rsidR="002269CF" w:rsidRDefault="002269CF" w:rsidP="00961666">
            <w:r w:rsidRPr="00CE670A">
              <w:t xml:space="preserve">Кубок Федерации легкой </w:t>
            </w:r>
            <w:r w:rsidR="00D10804" w:rsidRPr="00CE670A">
              <w:t>атлетики,</w:t>
            </w:r>
            <w:r w:rsidRPr="00CE670A">
              <w:t xml:space="preserve"> НО — Карпова Ульяна 3 место, Лебедев Сергей 1 место, Лебедев Алексей 3 место, Модин Илья 2 место</w:t>
            </w:r>
            <w:r>
              <w:t>.</w:t>
            </w:r>
          </w:p>
          <w:p w:rsidR="002269CF" w:rsidRPr="00E84A92" w:rsidRDefault="002269CF" w:rsidP="00961666">
            <w:pPr>
              <w:rPr>
                <w:b/>
              </w:rPr>
            </w:pPr>
            <w:r w:rsidRPr="00E84A92">
              <w:rPr>
                <w:b/>
              </w:rPr>
              <w:t xml:space="preserve">Любительский спорт: </w:t>
            </w:r>
          </w:p>
          <w:p w:rsidR="002269CF" w:rsidRDefault="002269CF" w:rsidP="00961666">
            <w:r>
              <w:t xml:space="preserve">В городском округе проходит 5 крупных любительских забегов и эстафет: эстафета «Кубок Победы», эстафета на призы Кулебакского металлиста и другие. </w:t>
            </w:r>
          </w:p>
          <w:p w:rsidR="002269CF" w:rsidRPr="00CE670A" w:rsidRDefault="002269CF" w:rsidP="00961666">
            <w:r>
              <w:t xml:space="preserve">Ежегодно много соревнований проходит при учреждениях спорта и образования. </w:t>
            </w:r>
          </w:p>
        </w:tc>
        <w:tc>
          <w:tcPr>
            <w:tcW w:w="3118" w:type="dxa"/>
          </w:tcPr>
          <w:p w:rsidR="002269CF" w:rsidRPr="00360BE1" w:rsidRDefault="002269CF" w:rsidP="00961666">
            <w:r w:rsidRPr="00360BE1">
              <w:lastRenderedPageBreak/>
              <w:t>Сильная секция, которая готовит хороших спортсменов. Профессиональные тренера. Большая заинтересованность молодежи к данному виду спорта.</w:t>
            </w:r>
            <w:r>
              <w:t xml:space="preserve"> </w:t>
            </w:r>
          </w:p>
        </w:tc>
        <w:tc>
          <w:tcPr>
            <w:tcW w:w="1985" w:type="dxa"/>
          </w:tcPr>
          <w:p w:rsidR="002269CF" w:rsidRPr="00360BE1" w:rsidRDefault="002269CF" w:rsidP="00961666">
            <w:r w:rsidRPr="00360BE1">
              <w:t>Нет качественного стадиона для проведения соревнований областного уровня. Беговые дорожки на городском стадионе требуют замены и установки профессионального покрытия.</w:t>
            </w:r>
          </w:p>
        </w:tc>
        <w:tc>
          <w:tcPr>
            <w:tcW w:w="1984" w:type="dxa"/>
          </w:tcPr>
          <w:p w:rsidR="002269CF" w:rsidRPr="00512581" w:rsidRDefault="002269CF" w:rsidP="00961666">
            <w:r>
              <w:t xml:space="preserve">Замена беговых дорожек на городском </w:t>
            </w:r>
            <w:r w:rsidRPr="00512581">
              <w:t>стадионе</w:t>
            </w:r>
            <w:r>
              <w:t xml:space="preserve"> (установка профессиональных современных беговых дорожек по стандартам федерации по легкой атлетики).</w:t>
            </w:r>
          </w:p>
        </w:tc>
        <w:tc>
          <w:tcPr>
            <w:tcW w:w="2694" w:type="dxa"/>
          </w:tcPr>
          <w:p w:rsidR="002269CF" w:rsidRPr="00512581" w:rsidRDefault="002269CF" w:rsidP="00961666">
            <w:r w:rsidRPr="00512581">
              <w:t xml:space="preserve">Даст возможность проведения областных соревнований в г.о.г. Кулебаки. Увеличит популярность занятий </w:t>
            </w:r>
            <w:r w:rsidR="00D10804" w:rsidRPr="00512581">
              <w:t>по легкие атлетики</w:t>
            </w:r>
            <w:r w:rsidRPr="00512581">
              <w:t xml:space="preserve"> среди молодежи. Увеличит уровень подготовки наших спортсменов.</w:t>
            </w:r>
          </w:p>
        </w:tc>
      </w:tr>
      <w:tr w:rsidR="002269CF" w:rsidTr="000F350E">
        <w:tc>
          <w:tcPr>
            <w:tcW w:w="14596" w:type="dxa"/>
            <w:gridSpan w:val="5"/>
          </w:tcPr>
          <w:p w:rsidR="002269CF" w:rsidRPr="006F612C" w:rsidRDefault="002269CF" w:rsidP="00961666">
            <w:pPr>
              <w:jc w:val="center"/>
              <w:rPr>
                <w:b/>
              </w:rPr>
            </w:pPr>
            <w:r>
              <w:rPr>
                <w:b/>
              </w:rPr>
              <w:lastRenderedPageBreak/>
              <w:t>Спортивные площадки</w:t>
            </w:r>
          </w:p>
        </w:tc>
      </w:tr>
      <w:tr w:rsidR="002269CF" w:rsidTr="00060E6A">
        <w:tc>
          <w:tcPr>
            <w:tcW w:w="4815" w:type="dxa"/>
          </w:tcPr>
          <w:p w:rsidR="002269CF" w:rsidRDefault="002269CF" w:rsidP="00961666">
            <w:pPr>
              <w:rPr>
                <w:b/>
              </w:rPr>
            </w:pPr>
            <w:r>
              <w:rPr>
                <w:b/>
              </w:rPr>
              <w:t>Уличные спортивные площадки:</w:t>
            </w:r>
          </w:p>
          <w:p w:rsidR="002269CF" w:rsidRPr="005B2CF8" w:rsidRDefault="002269CF" w:rsidP="00961666">
            <w:r w:rsidRPr="00E418E6">
              <w:t>В г.о.г. Кулебаки 5</w:t>
            </w:r>
            <w:r>
              <w:t>6</w:t>
            </w:r>
            <w:r w:rsidRPr="00E418E6">
              <w:t xml:space="preserve"> спортивная площадка уличного типа из которых 11 футбольных полей, 2 воркаут площадки, 2 площадки с уличными тренажерами, 9 хоккейных кортов, 8 площ</w:t>
            </w:r>
            <w:r>
              <w:t>адок при учреждениях спорта и 24</w:t>
            </w:r>
            <w:r w:rsidRPr="00E418E6">
              <w:t xml:space="preserve"> при учреждениях образования</w:t>
            </w:r>
            <w:r>
              <w:t xml:space="preserve"> и дополнительного образования</w:t>
            </w:r>
            <w:r w:rsidRPr="00E418E6">
              <w:t>.</w:t>
            </w:r>
          </w:p>
        </w:tc>
        <w:tc>
          <w:tcPr>
            <w:tcW w:w="3118" w:type="dxa"/>
          </w:tcPr>
          <w:p w:rsidR="002269CF" w:rsidRPr="00CD1494" w:rsidRDefault="002269CF" w:rsidP="00961666">
            <w:r>
              <w:t xml:space="preserve">Все спортивные площадки находятся в управлении учреждений, которые следят за состоянием площадок и готовят их к использованию. </w:t>
            </w:r>
          </w:p>
        </w:tc>
        <w:tc>
          <w:tcPr>
            <w:tcW w:w="1985" w:type="dxa"/>
          </w:tcPr>
          <w:p w:rsidR="002269CF" w:rsidRPr="00CD1494" w:rsidRDefault="002269CF" w:rsidP="00961666">
            <w:r>
              <w:t>Некоторые спортивные площадки требуют текущего ремонта и капитального ремонта. В поселениях городского округа не хватает спортивных площадок, (требуется установка спортивных площадок: с. Шилокша, с. Саваслейка, р.п. Гремячево). Требуется установка спортивных площадок в г. Кулебаки (в частном секторе</w:t>
            </w:r>
            <w:proofErr w:type="gramStart"/>
            <w:r>
              <w:t xml:space="preserve">).   </w:t>
            </w:r>
            <w:proofErr w:type="gramEnd"/>
            <w:r>
              <w:t xml:space="preserve">      </w:t>
            </w:r>
          </w:p>
        </w:tc>
        <w:tc>
          <w:tcPr>
            <w:tcW w:w="1984" w:type="dxa"/>
          </w:tcPr>
          <w:p w:rsidR="002269CF" w:rsidRPr="00773B16" w:rsidRDefault="002269CF" w:rsidP="00961666">
            <w:r w:rsidRPr="00773B16">
              <w:t>Продолжить работу по установке новых</w:t>
            </w:r>
            <w:r w:rsidRPr="00773B16">
              <w:rPr>
                <w:rFonts w:asciiTheme="minorHAnsi" w:eastAsiaTheme="minorHAnsi" w:hAnsiTheme="minorHAnsi" w:cstheme="minorBidi"/>
                <w:sz w:val="22"/>
                <w:szCs w:val="22"/>
                <w:lang w:eastAsia="en-US"/>
              </w:rPr>
              <w:t xml:space="preserve"> </w:t>
            </w:r>
            <w:r w:rsidRPr="00773B16">
              <w:t>плоскостных спортивных площадок (Особенно в поселениях округа</w:t>
            </w:r>
            <w:r>
              <w:t>, и частном секторе города Кулебаки.</w:t>
            </w:r>
            <w:r w:rsidRPr="00773B16">
              <w:t>).</w:t>
            </w:r>
          </w:p>
          <w:p w:rsidR="002269CF" w:rsidRPr="00773B16" w:rsidRDefault="002269CF" w:rsidP="00961666"/>
        </w:tc>
        <w:tc>
          <w:tcPr>
            <w:tcW w:w="2694" w:type="dxa"/>
          </w:tcPr>
          <w:p w:rsidR="002269CF" w:rsidRPr="00773B16" w:rsidRDefault="002269CF" w:rsidP="00961666">
            <w:r w:rsidRPr="00773B16">
              <w:t>Установка новых спортивных площадок в доступных местах проживания населения округа приведет к увеличению система</w:t>
            </w:r>
            <w:r>
              <w:t>тически занимающих</w:t>
            </w:r>
            <w:r w:rsidRPr="00773B16">
              <w:t xml:space="preserve">ся </w:t>
            </w:r>
            <w:r>
              <w:t xml:space="preserve">физической культурой и спортом </w:t>
            </w:r>
            <w:r w:rsidRPr="00773B16">
              <w:t>в г.о.г. Кулебаки</w:t>
            </w:r>
          </w:p>
        </w:tc>
      </w:tr>
      <w:tr w:rsidR="002269CF" w:rsidTr="00060E6A">
        <w:tc>
          <w:tcPr>
            <w:tcW w:w="4815" w:type="dxa"/>
          </w:tcPr>
          <w:p w:rsidR="002269CF" w:rsidRDefault="002269CF" w:rsidP="00961666">
            <w:pPr>
              <w:rPr>
                <w:b/>
              </w:rPr>
            </w:pPr>
            <w:r>
              <w:rPr>
                <w:b/>
              </w:rPr>
              <w:t>Спортивные залы при учреждениях:</w:t>
            </w:r>
          </w:p>
          <w:p w:rsidR="002269CF" w:rsidRPr="00E418E6" w:rsidRDefault="002269CF" w:rsidP="00961666">
            <w:r>
              <w:t>В г.о.г Кулебаки 44</w:t>
            </w:r>
            <w:r w:rsidRPr="00E418E6">
              <w:t xml:space="preserve"> спортивных залов.</w:t>
            </w:r>
            <w:r>
              <w:t xml:space="preserve"> Спортивные залы</w:t>
            </w:r>
            <w:r w:rsidRPr="00E418E6">
              <w:t xml:space="preserve"> находятся при учреждениях спорта, образования, и дополнительного образования. </w:t>
            </w:r>
          </w:p>
        </w:tc>
        <w:tc>
          <w:tcPr>
            <w:tcW w:w="3118" w:type="dxa"/>
          </w:tcPr>
          <w:p w:rsidR="002269CF" w:rsidRDefault="002269CF" w:rsidP="00961666">
            <w:r>
              <w:t>Во многих спортивных залах у</w:t>
            </w:r>
            <w:r w:rsidRPr="00C86B35">
              <w:t>чреждениями</w:t>
            </w:r>
            <w:r>
              <w:t xml:space="preserve"> ведется работа по подготовке залов к использованию и текущие ремонты.</w:t>
            </w:r>
          </w:p>
          <w:p w:rsidR="002269CF" w:rsidRPr="00C86B35" w:rsidRDefault="002269CF" w:rsidP="00961666">
            <w:r>
              <w:lastRenderedPageBreak/>
              <w:t>В 2019 году были отремонтированы спортивные залы в Саваслейской школе и ГБПОУ КМК.</w:t>
            </w:r>
          </w:p>
        </w:tc>
        <w:tc>
          <w:tcPr>
            <w:tcW w:w="1985" w:type="dxa"/>
          </w:tcPr>
          <w:p w:rsidR="002269CF" w:rsidRPr="00C86B35" w:rsidRDefault="002269CF" w:rsidP="00961666">
            <w:r w:rsidRPr="00C86B35">
              <w:lastRenderedPageBreak/>
              <w:t>Т</w:t>
            </w:r>
            <w:r>
              <w:t xml:space="preserve">ребуется ремонт некоторым залам спорт учреждений и </w:t>
            </w:r>
            <w:r>
              <w:lastRenderedPageBreak/>
              <w:t xml:space="preserve">общеобразовательных учреждений. </w:t>
            </w:r>
          </w:p>
        </w:tc>
        <w:tc>
          <w:tcPr>
            <w:tcW w:w="1984" w:type="dxa"/>
          </w:tcPr>
          <w:p w:rsidR="002269CF" w:rsidRPr="008615F8" w:rsidRDefault="002269CF" w:rsidP="00961666">
            <w:r w:rsidRPr="008615F8">
              <w:lastRenderedPageBreak/>
              <w:t xml:space="preserve">Продолжить </w:t>
            </w:r>
            <w:r>
              <w:t xml:space="preserve">текущий ремонт спортивных залов учреждений в рамках </w:t>
            </w:r>
            <w:r w:rsidR="00D10804">
              <w:lastRenderedPageBreak/>
              <w:t>федеральных, региональных</w:t>
            </w:r>
            <w:r>
              <w:t xml:space="preserve"> и Муниципальных программ. </w:t>
            </w:r>
          </w:p>
        </w:tc>
        <w:tc>
          <w:tcPr>
            <w:tcW w:w="2694" w:type="dxa"/>
          </w:tcPr>
          <w:p w:rsidR="002269CF" w:rsidRPr="008615F8" w:rsidRDefault="002269CF" w:rsidP="00961666">
            <w:r>
              <w:lastRenderedPageBreak/>
              <w:t xml:space="preserve">Улучшение условий для занятий физической культурой и спортом учащихся </w:t>
            </w:r>
            <w:r>
              <w:lastRenderedPageBreak/>
              <w:t xml:space="preserve">учреждений приведет к увеличению </w:t>
            </w:r>
            <w:proofErr w:type="gramStart"/>
            <w:r>
              <w:t>числа</w:t>
            </w:r>
            <w:proofErr w:type="gramEnd"/>
            <w:r>
              <w:t xml:space="preserve"> систематически занимающихся спортом в г.о.г. Кулебаки.</w:t>
            </w:r>
          </w:p>
        </w:tc>
      </w:tr>
      <w:tr w:rsidR="002269CF" w:rsidTr="000F350E">
        <w:tc>
          <w:tcPr>
            <w:tcW w:w="14596" w:type="dxa"/>
            <w:gridSpan w:val="5"/>
          </w:tcPr>
          <w:p w:rsidR="002269CF" w:rsidRPr="006F612C" w:rsidRDefault="002269CF" w:rsidP="00961666">
            <w:pPr>
              <w:jc w:val="center"/>
              <w:rPr>
                <w:b/>
              </w:rPr>
            </w:pPr>
            <w:r>
              <w:rPr>
                <w:b/>
              </w:rPr>
              <w:lastRenderedPageBreak/>
              <w:t>Учреждения спорта</w:t>
            </w:r>
          </w:p>
        </w:tc>
      </w:tr>
      <w:tr w:rsidR="002269CF" w:rsidTr="00060E6A">
        <w:tc>
          <w:tcPr>
            <w:tcW w:w="4815" w:type="dxa"/>
          </w:tcPr>
          <w:p w:rsidR="002269CF" w:rsidRDefault="002269CF" w:rsidP="00961666">
            <w:pPr>
              <w:jc w:val="both"/>
              <w:rPr>
                <w:b/>
              </w:rPr>
            </w:pPr>
            <w:r w:rsidRPr="00942105">
              <w:rPr>
                <w:b/>
              </w:rPr>
              <w:t>М</w:t>
            </w:r>
            <w:r>
              <w:rPr>
                <w:b/>
              </w:rPr>
              <w:t>униципальное бюджетное учреждение физкультурно-оздоровительный комплекс</w:t>
            </w:r>
            <w:r w:rsidRPr="00942105">
              <w:rPr>
                <w:b/>
              </w:rPr>
              <w:t xml:space="preserve"> «Темп»:</w:t>
            </w:r>
          </w:p>
          <w:p w:rsidR="002269CF" w:rsidRDefault="002269CF" w:rsidP="00961666">
            <w:pPr>
              <w:jc w:val="both"/>
              <w:rPr>
                <w:b/>
              </w:rPr>
            </w:pPr>
            <w:r w:rsidRPr="00C85535">
              <w:rPr>
                <w:b/>
              </w:rPr>
              <w:t xml:space="preserve">Спортивная база: </w:t>
            </w:r>
          </w:p>
          <w:p w:rsidR="002269CF" w:rsidRDefault="002269CF" w:rsidP="00961666">
            <w:pPr>
              <w:jc w:val="both"/>
              <w:rPr>
                <w:b/>
              </w:rPr>
            </w:pPr>
            <w:r>
              <w:rPr>
                <w:b/>
              </w:rPr>
              <w:t>МБУ ФОК «Темп»:</w:t>
            </w:r>
          </w:p>
          <w:p w:rsidR="002269CF" w:rsidRDefault="002269CF" w:rsidP="00961666">
            <w:pPr>
              <w:jc w:val="both"/>
            </w:pPr>
            <w:r>
              <w:t>- универсальный спортивный зал;</w:t>
            </w:r>
          </w:p>
          <w:p w:rsidR="002269CF" w:rsidRDefault="002269CF" w:rsidP="00961666">
            <w:pPr>
              <w:jc w:val="both"/>
            </w:pPr>
            <w:r>
              <w:t>- ледовая арена;</w:t>
            </w:r>
          </w:p>
          <w:p w:rsidR="002269CF" w:rsidRDefault="002269CF" w:rsidP="00961666">
            <w:pPr>
              <w:jc w:val="both"/>
            </w:pPr>
            <w:r>
              <w:t>- спортивный бассейн;</w:t>
            </w:r>
          </w:p>
          <w:p w:rsidR="002269CF" w:rsidRDefault="002269CF" w:rsidP="00961666">
            <w:pPr>
              <w:jc w:val="both"/>
            </w:pPr>
            <w:r>
              <w:t>- развлекательный бассейн;</w:t>
            </w:r>
          </w:p>
          <w:p w:rsidR="002269CF" w:rsidRDefault="002269CF" w:rsidP="00961666">
            <w:pPr>
              <w:jc w:val="both"/>
            </w:pPr>
            <w:r>
              <w:t>- зал аэробики;</w:t>
            </w:r>
          </w:p>
          <w:p w:rsidR="002269CF" w:rsidRDefault="002269CF" w:rsidP="00961666">
            <w:pPr>
              <w:jc w:val="both"/>
            </w:pPr>
            <w:r>
              <w:t>- зал настольного тенниса;</w:t>
            </w:r>
          </w:p>
          <w:p w:rsidR="002269CF" w:rsidRDefault="002269CF" w:rsidP="00961666">
            <w:pPr>
              <w:jc w:val="both"/>
            </w:pPr>
            <w:r>
              <w:t>- тренажерный зал;</w:t>
            </w:r>
          </w:p>
          <w:p w:rsidR="002269CF" w:rsidRDefault="002269CF" w:rsidP="00961666">
            <w:pPr>
              <w:jc w:val="both"/>
            </w:pPr>
            <w:r>
              <w:t>- зал единоборств;</w:t>
            </w:r>
          </w:p>
          <w:p w:rsidR="002269CF" w:rsidRDefault="002269CF" w:rsidP="00961666">
            <w:pPr>
              <w:jc w:val="both"/>
            </w:pPr>
            <w:r>
              <w:t>- боулинг;</w:t>
            </w:r>
          </w:p>
          <w:p w:rsidR="002269CF" w:rsidRDefault="002269CF" w:rsidP="00961666">
            <w:pPr>
              <w:jc w:val="both"/>
            </w:pPr>
            <w:r>
              <w:t>- зал фитнеса;</w:t>
            </w:r>
          </w:p>
          <w:p w:rsidR="002269CF" w:rsidRPr="008C64B4" w:rsidRDefault="002269CF" w:rsidP="00961666">
            <w:pPr>
              <w:jc w:val="both"/>
            </w:pPr>
            <w:r w:rsidRPr="008C64B4">
              <w:t>- зал фехтования;</w:t>
            </w:r>
          </w:p>
          <w:p w:rsidR="002269CF" w:rsidRDefault="002269CF" w:rsidP="00961666">
            <w:pPr>
              <w:jc w:val="both"/>
            </w:pPr>
            <w:r>
              <w:t>- шахматный зал.</w:t>
            </w:r>
          </w:p>
          <w:p w:rsidR="002269CF" w:rsidRDefault="002269CF" w:rsidP="00961666">
            <w:pPr>
              <w:jc w:val="both"/>
            </w:pPr>
            <w:r>
              <w:t>Другие объекты:</w:t>
            </w:r>
          </w:p>
          <w:p w:rsidR="002269CF" w:rsidRPr="00C85535" w:rsidRDefault="002269CF" w:rsidP="00961666">
            <w:pPr>
              <w:jc w:val="both"/>
            </w:pPr>
            <w:r>
              <w:t>- лыжные трассы (около ФОКа, трасса «Бугры»).</w:t>
            </w:r>
          </w:p>
        </w:tc>
        <w:tc>
          <w:tcPr>
            <w:tcW w:w="3118" w:type="dxa"/>
          </w:tcPr>
          <w:p w:rsidR="002269CF" w:rsidRDefault="002269CF" w:rsidP="00961666">
            <w:pPr>
              <w:jc w:val="both"/>
            </w:pPr>
            <w:r>
              <w:t>На базе ФОКа занимаются 866 человек. 11 спортивных секций.  Работают 5 оздоровительных направлений для населения округа:</w:t>
            </w:r>
          </w:p>
          <w:p w:rsidR="002269CF" w:rsidRDefault="002269CF" w:rsidP="00961666">
            <w:pPr>
              <w:jc w:val="both"/>
            </w:pPr>
            <w:r>
              <w:t>- аэробика с мячом (фитбол);</w:t>
            </w:r>
          </w:p>
          <w:p w:rsidR="002269CF" w:rsidRDefault="002269CF" w:rsidP="00961666">
            <w:pPr>
              <w:jc w:val="both"/>
            </w:pPr>
            <w:r>
              <w:t>- классическая аэробика;</w:t>
            </w:r>
          </w:p>
          <w:p w:rsidR="002269CF" w:rsidRDefault="002269CF" w:rsidP="00961666">
            <w:pPr>
              <w:jc w:val="both"/>
            </w:pPr>
            <w:r>
              <w:t>- step-аэробика;</w:t>
            </w:r>
          </w:p>
          <w:p w:rsidR="002269CF" w:rsidRDefault="002269CF" w:rsidP="00961666">
            <w:pPr>
              <w:jc w:val="both"/>
            </w:pPr>
            <w:r>
              <w:t>- фитнес BODY.</w:t>
            </w:r>
          </w:p>
          <w:p w:rsidR="002269CF" w:rsidRDefault="002269CF" w:rsidP="00961666">
            <w:pPr>
              <w:jc w:val="both"/>
            </w:pPr>
            <w:r>
              <w:t xml:space="preserve">В ФОКе организованы группы здоровья для пенсионеров и ветеранов. </w:t>
            </w:r>
          </w:p>
          <w:p w:rsidR="002269CF" w:rsidRDefault="002269CF" w:rsidP="00961666">
            <w:pPr>
              <w:jc w:val="both"/>
            </w:pPr>
            <w:r>
              <w:t xml:space="preserve">С 2019 года работает Совет ветеранов спорта, который помогает решать разные вопросы спортивной сферы, организует спортивные мероприятия для </w:t>
            </w:r>
            <w:proofErr w:type="gramStart"/>
            <w:r>
              <w:t>ветеранов  и</w:t>
            </w:r>
            <w:proofErr w:type="gramEnd"/>
            <w:r>
              <w:t xml:space="preserve"> участвует в областной спартакиаде ветеранов спорта.</w:t>
            </w:r>
          </w:p>
        </w:tc>
        <w:tc>
          <w:tcPr>
            <w:tcW w:w="1985" w:type="dxa"/>
          </w:tcPr>
          <w:p w:rsidR="002269CF" w:rsidRDefault="002269CF" w:rsidP="00961666">
            <w:pPr>
              <w:jc w:val="both"/>
            </w:pPr>
            <w:r>
              <w:t xml:space="preserve">Заливочная машина и холодильная установка старые. Требуется обновление. </w:t>
            </w:r>
          </w:p>
        </w:tc>
        <w:tc>
          <w:tcPr>
            <w:tcW w:w="1984" w:type="dxa"/>
          </w:tcPr>
          <w:p w:rsidR="002269CF" w:rsidRDefault="002269CF" w:rsidP="00961666">
            <w:pPr>
              <w:jc w:val="both"/>
            </w:pPr>
            <w:r>
              <w:t xml:space="preserve">Замена </w:t>
            </w:r>
            <w:proofErr w:type="gramStart"/>
            <w:r>
              <w:t>холодильной установки</w:t>
            </w:r>
            <w:proofErr w:type="gramEnd"/>
            <w:r>
              <w:t xml:space="preserve"> и покупка новой машины для заливки льда (в рамках региональных программ и софинасирования).</w:t>
            </w:r>
          </w:p>
        </w:tc>
        <w:tc>
          <w:tcPr>
            <w:tcW w:w="2694" w:type="dxa"/>
          </w:tcPr>
          <w:p w:rsidR="002269CF" w:rsidRDefault="002269CF" w:rsidP="00961666">
            <w:pPr>
              <w:jc w:val="both"/>
            </w:pPr>
            <w:r>
              <w:t>Замена данного оборудования приведет к надежной и бесперебойной работы ледовой арены на ФОКе «Тепм».</w:t>
            </w:r>
          </w:p>
        </w:tc>
      </w:tr>
      <w:tr w:rsidR="002269CF" w:rsidTr="00060E6A">
        <w:tc>
          <w:tcPr>
            <w:tcW w:w="4815" w:type="dxa"/>
          </w:tcPr>
          <w:p w:rsidR="002269CF" w:rsidRDefault="002269CF" w:rsidP="00961666">
            <w:pPr>
              <w:jc w:val="both"/>
              <w:rPr>
                <w:b/>
              </w:rPr>
            </w:pPr>
            <w:r w:rsidRPr="00A63283">
              <w:rPr>
                <w:b/>
              </w:rPr>
              <w:t>Муниципальное бюджетное учреждение</w:t>
            </w:r>
            <w:r>
              <w:rPr>
                <w:b/>
              </w:rPr>
              <w:t xml:space="preserve"> дополнительно образования детско-юношеская спортивная школа</w:t>
            </w:r>
            <w:r w:rsidRPr="00942105">
              <w:rPr>
                <w:b/>
              </w:rPr>
              <w:t>:</w:t>
            </w:r>
          </w:p>
          <w:p w:rsidR="002269CF" w:rsidRDefault="002269CF" w:rsidP="00961666">
            <w:pPr>
              <w:jc w:val="both"/>
              <w:rPr>
                <w:b/>
              </w:rPr>
            </w:pPr>
            <w:r w:rsidRPr="00A63283">
              <w:rPr>
                <w:b/>
              </w:rPr>
              <w:t>Спортивная база:</w:t>
            </w:r>
          </w:p>
          <w:p w:rsidR="002269CF" w:rsidRDefault="002269CF" w:rsidP="00961666">
            <w:pPr>
              <w:jc w:val="both"/>
            </w:pPr>
            <w:r>
              <w:t xml:space="preserve">Дом спорта: </w:t>
            </w:r>
          </w:p>
          <w:p w:rsidR="002269CF" w:rsidRDefault="002269CF" w:rsidP="00961666">
            <w:pPr>
              <w:jc w:val="both"/>
            </w:pPr>
            <w:r>
              <w:t>- универсальный спортивный зал;</w:t>
            </w:r>
          </w:p>
          <w:p w:rsidR="002269CF" w:rsidRDefault="002269CF" w:rsidP="00961666">
            <w:pPr>
              <w:jc w:val="both"/>
            </w:pPr>
            <w:r>
              <w:t>- зал борьбы;</w:t>
            </w:r>
          </w:p>
          <w:p w:rsidR="002269CF" w:rsidRDefault="002269CF" w:rsidP="00961666">
            <w:pPr>
              <w:jc w:val="both"/>
            </w:pPr>
            <w:r>
              <w:t>- зал бокса;</w:t>
            </w:r>
          </w:p>
          <w:p w:rsidR="002269CF" w:rsidRDefault="002269CF" w:rsidP="00961666">
            <w:pPr>
              <w:jc w:val="both"/>
            </w:pPr>
            <w:r>
              <w:t>- зал тяжелой атлетики;</w:t>
            </w:r>
          </w:p>
          <w:p w:rsidR="002269CF" w:rsidRDefault="002269CF" w:rsidP="00961666">
            <w:pPr>
              <w:jc w:val="both"/>
            </w:pPr>
            <w:r>
              <w:t xml:space="preserve">Городской стадион: </w:t>
            </w:r>
          </w:p>
          <w:p w:rsidR="002269CF" w:rsidRDefault="002269CF" w:rsidP="00961666">
            <w:pPr>
              <w:jc w:val="both"/>
            </w:pPr>
            <w:r>
              <w:t>- волейбольная площадка;</w:t>
            </w:r>
          </w:p>
          <w:p w:rsidR="002269CF" w:rsidRDefault="002269CF" w:rsidP="00961666">
            <w:pPr>
              <w:jc w:val="both"/>
            </w:pPr>
            <w:r>
              <w:t>- городошная площадка;</w:t>
            </w:r>
          </w:p>
          <w:p w:rsidR="002269CF" w:rsidRDefault="002269CF" w:rsidP="00961666">
            <w:pPr>
              <w:jc w:val="both"/>
            </w:pPr>
            <w:r>
              <w:t>- баскетбольная площадка;</w:t>
            </w:r>
          </w:p>
          <w:p w:rsidR="002269CF" w:rsidRDefault="002269CF" w:rsidP="00961666">
            <w:pPr>
              <w:jc w:val="both"/>
            </w:pPr>
            <w:r>
              <w:t xml:space="preserve">- беговые дорожки; </w:t>
            </w:r>
          </w:p>
          <w:p w:rsidR="002269CF" w:rsidRDefault="002269CF" w:rsidP="00961666">
            <w:pPr>
              <w:jc w:val="both"/>
            </w:pPr>
            <w:r>
              <w:t>- футбольное поле.</w:t>
            </w:r>
          </w:p>
          <w:p w:rsidR="002269CF" w:rsidRDefault="002269CF" w:rsidP="00961666">
            <w:pPr>
              <w:jc w:val="both"/>
            </w:pPr>
            <w:r>
              <w:t>Другие объекты:</w:t>
            </w:r>
          </w:p>
          <w:p w:rsidR="002269CF" w:rsidRDefault="002269CF" w:rsidP="00961666">
            <w:pPr>
              <w:jc w:val="both"/>
            </w:pPr>
            <w:r>
              <w:t>- хоккейные корты (на ул. Бутова, на ул. Адм. Макарова);</w:t>
            </w:r>
          </w:p>
          <w:p w:rsidR="002269CF" w:rsidRDefault="002269CF" w:rsidP="00961666">
            <w:pPr>
              <w:jc w:val="both"/>
            </w:pPr>
            <w:r>
              <w:t>- спортивный зал борьбы в р.п. Гремячево;</w:t>
            </w:r>
          </w:p>
          <w:p w:rsidR="002269CF" w:rsidRPr="00A63283" w:rsidRDefault="002269CF" w:rsidP="00961666">
            <w:pPr>
              <w:jc w:val="both"/>
            </w:pPr>
            <w:r>
              <w:lastRenderedPageBreak/>
              <w:t>- футбольное поле около ФОКа «Темп».</w:t>
            </w:r>
          </w:p>
        </w:tc>
        <w:tc>
          <w:tcPr>
            <w:tcW w:w="3118" w:type="dxa"/>
          </w:tcPr>
          <w:p w:rsidR="002269CF" w:rsidRPr="008956D1" w:rsidRDefault="002269CF" w:rsidP="00961666">
            <w:pPr>
              <w:jc w:val="both"/>
            </w:pPr>
            <w:r w:rsidRPr="008956D1">
              <w:lastRenderedPageBreak/>
              <w:t xml:space="preserve">На базе спортивной школы занимаются 1502 человека. 47 секций по 14 видам спорта. </w:t>
            </w:r>
          </w:p>
          <w:p w:rsidR="002269CF" w:rsidRDefault="002269CF" w:rsidP="00961666">
            <w:pPr>
              <w:jc w:val="both"/>
            </w:pPr>
          </w:p>
        </w:tc>
        <w:tc>
          <w:tcPr>
            <w:tcW w:w="1985" w:type="dxa"/>
          </w:tcPr>
          <w:p w:rsidR="002269CF" w:rsidRDefault="002269CF" w:rsidP="00961666">
            <w:pPr>
              <w:jc w:val="both"/>
            </w:pPr>
            <w:r>
              <w:t xml:space="preserve">Большая изношенность спортивных площадок городского стадиона. </w:t>
            </w:r>
          </w:p>
          <w:p w:rsidR="002269CF" w:rsidRDefault="002269CF" w:rsidP="00961666">
            <w:pPr>
              <w:jc w:val="both"/>
            </w:pPr>
            <w:r>
              <w:t>Ограждения городского стадиона не цельное, требуется восстановления некоторых секций.</w:t>
            </w:r>
          </w:p>
          <w:p w:rsidR="002269CF" w:rsidRDefault="002269CF" w:rsidP="00961666">
            <w:pPr>
              <w:jc w:val="both"/>
            </w:pPr>
            <w:r>
              <w:t>На стадионе отсутствует должное освещение.</w:t>
            </w:r>
          </w:p>
          <w:p w:rsidR="002269CF" w:rsidRDefault="002269CF" w:rsidP="00961666">
            <w:pPr>
              <w:jc w:val="both"/>
            </w:pPr>
            <w:r>
              <w:t>На стадионе и в универсальном зале отсутствует электронное табло.</w:t>
            </w:r>
          </w:p>
          <w:p w:rsidR="002269CF" w:rsidRDefault="00D10804" w:rsidP="00961666">
            <w:pPr>
              <w:jc w:val="both"/>
            </w:pPr>
            <w:r>
              <w:t>Старое звуковое оборудование,</w:t>
            </w:r>
            <w:r w:rsidR="002269CF">
              <w:t xml:space="preserve"> предназначенное для </w:t>
            </w:r>
            <w:r w:rsidR="002269CF">
              <w:lastRenderedPageBreak/>
              <w:t xml:space="preserve">проведения спортивных массовых мероприятий.  </w:t>
            </w:r>
          </w:p>
          <w:p w:rsidR="002269CF" w:rsidRDefault="002269CF" w:rsidP="00961666">
            <w:pPr>
              <w:jc w:val="both"/>
            </w:pPr>
            <w:r>
              <w:t>У спортивной школы отсутствует лицензированное автотранспортное средство для перевозки спортсменов на соревнования.</w:t>
            </w:r>
          </w:p>
          <w:p w:rsidR="002269CF" w:rsidRDefault="002269CF" w:rsidP="00961666">
            <w:pPr>
              <w:jc w:val="both"/>
            </w:pPr>
            <w:r>
              <w:t>Необходимо приобретение техники для подстрижки газона футбольного поля, очистки снега, заливки льда.</w:t>
            </w:r>
          </w:p>
        </w:tc>
        <w:tc>
          <w:tcPr>
            <w:tcW w:w="1984" w:type="dxa"/>
          </w:tcPr>
          <w:p w:rsidR="002269CF" w:rsidRDefault="002269CF" w:rsidP="00961666">
            <w:pPr>
              <w:jc w:val="both"/>
            </w:pPr>
            <w:proofErr w:type="gramStart"/>
            <w:r>
              <w:lastRenderedPageBreak/>
              <w:t>1)</w:t>
            </w:r>
            <w:r w:rsidRPr="00292567">
              <w:t>Восстановление</w:t>
            </w:r>
            <w:proofErr w:type="gramEnd"/>
            <w:r w:rsidRPr="00292567">
              <w:t xml:space="preserve"> ограждения городского стадиона</w:t>
            </w:r>
            <w:r>
              <w:t>.</w:t>
            </w:r>
          </w:p>
          <w:p w:rsidR="002269CF" w:rsidRDefault="002269CF" w:rsidP="00961666">
            <w:pPr>
              <w:jc w:val="both"/>
            </w:pPr>
            <w:r>
              <w:t>2) Приобретение автотранспортного средства для перевозки спортсменов на соревнование.</w:t>
            </w:r>
          </w:p>
          <w:p w:rsidR="002269CF" w:rsidRDefault="002269CF" w:rsidP="00961666">
            <w:pPr>
              <w:jc w:val="both"/>
            </w:pPr>
            <w:r>
              <w:t>3) Ежегодное выделение средств на закупку спортивного и туристического оборудования и инвентаря.</w:t>
            </w:r>
          </w:p>
          <w:p w:rsidR="002269CF" w:rsidRDefault="002269CF" w:rsidP="00961666">
            <w:pPr>
              <w:jc w:val="both"/>
            </w:pPr>
            <w:r>
              <w:t>4) Установка освещения на городском стадионе.</w:t>
            </w:r>
          </w:p>
          <w:p w:rsidR="002269CF" w:rsidRDefault="002269CF" w:rsidP="00961666">
            <w:pPr>
              <w:jc w:val="both"/>
            </w:pPr>
            <w:r>
              <w:lastRenderedPageBreak/>
              <w:t>5) Приобретение нового звукового оборудования для проведения спортивных массовых мероприятий.</w:t>
            </w:r>
          </w:p>
          <w:p w:rsidR="002269CF" w:rsidRDefault="002269CF" w:rsidP="00961666">
            <w:pPr>
              <w:jc w:val="both"/>
            </w:pPr>
            <w:r>
              <w:t>6) П</w:t>
            </w:r>
            <w:r w:rsidRPr="00292567">
              <w:t>риобретение техники для подстрижки газона футбольного поля, очистки снега, заливки льда.</w:t>
            </w:r>
          </w:p>
          <w:p w:rsidR="002269CF" w:rsidRPr="00292567" w:rsidRDefault="002269CF" w:rsidP="00961666">
            <w:pPr>
              <w:jc w:val="both"/>
            </w:pPr>
            <w:r>
              <w:t>7) Приобретение электронного табло.</w:t>
            </w:r>
          </w:p>
        </w:tc>
        <w:tc>
          <w:tcPr>
            <w:tcW w:w="2694" w:type="dxa"/>
          </w:tcPr>
          <w:p w:rsidR="002269CF" w:rsidRDefault="002269CF" w:rsidP="00961666">
            <w:pPr>
              <w:jc w:val="both"/>
            </w:pPr>
            <w:r>
              <w:lastRenderedPageBreak/>
              <w:t>1) Устранит проблему свободного прохода через территорию стадиона посторонних граждан в не рабочее время. Уменьшит число актов вандализма на стадионе.</w:t>
            </w:r>
          </w:p>
          <w:p w:rsidR="002269CF" w:rsidRDefault="002269CF" w:rsidP="00961666">
            <w:pPr>
              <w:jc w:val="both"/>
            </w:pPr>
            <w:r>
              <w:t>2) Увеличит количество выездных соревнований, в которых принимают участие спортсмены детской спортивной школы.</w:t>
            </w:r>
          </w:p>
          <w:p w:rsidR="002269CF" w:rsidRDefault="002269CF" w:rsidP="00961666">
            <w:pPr>
              <w:jc w:val="both"/>
            </w:pPr>
            <w:r>
              <w:t>3) Улучшит материально - техническую базу спортивной школы, что даст улучшить процессы тренировок и подготовку спортсменов.</w:t>
            </w:r>
          </w:p>
          <w:p w:rsidR="002269CF" w:rsidRDefault="002269CF" w:rsidP="00961666">
            <w:pPr>
              <w:jc w:val="both"/>
            </w:pPr>
            <w:r>
              <w:t xml:space="preserve">4) Установка освещения позволит проводить вечерние </w:t>
            </w:r>
            <w:r>
              <w:lastRenderedPageBreak/>
              <w:t>занятия на стадионе и занимать жителям округа после работы.</w:t>
            </w:r>
          </w:p>
          <w:p w:rsidR="002269CF" w:rsidRDefault="002269CF" w:rsidP="00961666">
            <w:pPr>
              <w:jc w:val="both"/>
            </w:pPr>
            <w:r>
              <w:t>5) Улучшит качество проведения спортивных соревнований на городском стадионе и в доме спорта.</w:t>
            </w:r>
          </w:p>
          <w:p w:rsidR="002269CF" w:rsidRDefault="002269CF" w:rsidP="00961666">
            <w:pPr>
              <w:jc w:val="both"/>
            </w:pPr>
            <w:r>
              <w:t xml:space="preserve">6) Улучшит качество подготовки поля к играм, а </w:t>
            </w:r>
            <w:r w:rsidR="00D10804">
              <w:t>также</w:t>
            </w:r>
            <w:r>
              <w:t xml:space="preserve"> хоккейные корты к свободному катанию жителей округа и проведению на них окружных любительских соревнований по хоккею.</w:t>
            </w:r>
          </w:p>
          <w:p w:rsidR="002269CF" w:rsidRDefault="002269CF" w:rsidP="00961666">
            <w:pPr>
              <w:jc w:val="both"/>
            </w:pPr>
            <w:r>
              <w:t>7) Улучшит качество проведения региональных и окружных соревнований.</w:t>
            </w:r>
          </w:p>
        </w:tc>
      </w:tr>
      <w:tr w:rsidR="002269CF" w:rsidTr="000F350E">
        <w:tc>
          <w:tcPr>
            <w:tcW w:w="14596" w:type="dxa"/>
            <w:gridSpan w:val="5"/>
          </w:tcPr>
          <w:p w:rsidR="002269CF" w:rsidRDefault="002269CF" w:rsidP="00961666">
            <w:pPr>
              <w:jc w:val="center"/>
            </w:pPr>
            <w:r w:rsidRPr="00BA2A84">
              <w:rPr>
                <w:b/>
              </w:rPr>
              <w:lastRenderedPageBreak/>
              <w:t xml:space="preserve">Всероссийский </w:t>
            </w:r>
            <w:r>
              <w:rPr>
                <w:b/>
              </w:rPr>
              <w:t xml:space="preserve">физкультурно-спортивный </w:t>
            </w:r>
            <w:r w:rsidRPr="00BA2A84">
              <w:rPr>
                <w:b/>
              </w:rPr>
              <w:t>комплекс сдачи норм «Готов к труду и обороне»</w:t>
            </w:r>
          </w:p>
        </w:tc>
      </w:tr>
      <w:tr w:rsidR="002269CF" w:rsidTr="00060E6A">
        <w:tc>
          <w:tcPr>
            <w:tcW w:w="4815" w:type="dxa"/>
          </w:tcPr>
          <w:p w:rsidR="002269CF" w:rsidRDefault="002269CF" w:rsidP="00961666">
            <w:pPr>
              <w:jc w:val="both"/>
            </w:pPr>
            <w:r>
              <w:t xml:space="preserve">Муниципальный центр тестирования Всероссийского физкультурно-спортивного комплекса сдачи норм «Готов к труду и обороне» (далее центр ГТО) расположен на базе МБУ ФОК «Темп». </w:t>
            </w:r>
          </w:p>
          <w:p w:rsidR="002269CF" w:rsidRDefault="002269CF" w:rsidP="00961666">
            <w:pPr>
              <w:jc w:val="both"/>
            </w:pPr>
          </w:p>
        </w:tc>
        <w:tc>
          <w:tcPr>
            <w:tcW w:w="3118" w:type="dxa"/>
          </w:tcPr>
          <w:p w:rsidR="002269CF" w:rsidRDefault="002269CF" w:rsidP="00961666">
            <w:pPr>
              <w:jc w:val="both"/>
            </w:pPr>
            <w:r w:rsidRPr="00B450A0">
              <w:t xml:space="preserve">Работа по тестированию норм ГТО у населения ведется с 2014 года. За все время работа велась не только по тестированию, но и по популяризации среди населения сдачи норм ГТО. Проводились фестивали ГТО, на которых каждый участник мог без зачета попробовать пройти испытания. Таких фестивалей прошло около 50, общее число участников таких фестивалей составило – 10120 человек. Непосредственно прошли тестирование в 2018 году: 122 человека, они получили знаки отличия. </w:t>
            </w:r>
          </w:p>
          <w:p w:rsidR="002269CF" w:rsidRPr="00B450A0" w:rsidRDefault="00D10804" w:rsidP="00961666">
            <w:pPr>
              <w:jc w:val="both"/>
            </w:pPr>
            <w:r w:rsidRPr="00475DF9">
              <w:t>Гражданин,</w:t>
            </w:r>
            <w:r w:rsidR="002269CF" w:rsidRPr="00475DF9">
              <w:t xml:space="preserve"> желающий сдать нормы ГТО должен быть зарегистрирован на всероссийском сайте тестирования ГТО. На 1 сентября 2019 года в г.о.г. Кулебаки зарегистрировано - 1850 человек. Приступили </w:t>
            </w:r>
            <w:r w:rsidRPr="00475DF9">
              <w:t>к сдаче</w:t>
            </w:r>
            <w:r w:rsidR="002269CF" w:rsidRPr="00475DF9">
              <w:t xml:space="preserve"> норм ГТО в 2019 году – 409 человек (данные на 1 сентября 2019 года).</w:t>
            </w:r>
          </w:p>
          <w:p w:rsidR="002269CF" w:rsidRDefault="002269CF" w:rsidP="00961666">
            <w:pPr>
              <w:jc w:val="both"/>
            </w:pPr>
            <w:r>
              <w:lastRenderedPageBreak/>
              <w:t xml:space="preserve">Одним из показателей оценки работы центра ГТО является участие в областном конкурсе на лучший муниципальный центр тестирования ГТО. Центр ГТО участвовал в конкурсе в 2017 году и занял 6 место, в 2018 году мы вошли в 5 лучших центров тестирования, остановившись на 4 месте. В 2019 году идет работа по формированию заявки на участие. </w:t>
            </w:r>
          </w:p>
        </w:tc>
        <w:tc>
          <w:tcPr>
            <w:tcW w:w="1985" w:type="dxa"/>
          </w:tcPr>
          <w:p w:rsidR="002269CF" w:rsidRDefault="002269CF" w:rsidP="00961666">
            <w:pPr>
              <w:jc w:val="both"/>
            </w:pPr>
            <w:r>
              <w:lastRenderedPageBreak/>
              <w:t>Мало приобретается брендовой наградной продукции для проведения фестивалей и мероприятий по сдачи норм ГТО.</w:t>
            </w:r>
          </w:p>
        </w:tc>
        <w:tc>
          <w:tcPr>
            <w:tcW w:w="1984" w:type="dxa"/>
          </w:tcPr>
          <w:p w:rsidR="002269CF" w:rsidRDefault="002269CF" w:rsidP="00961666">
            <w:pPr>
              <w:jc w:val="both"/>
            </w:pPr>
            <w:r>
              <w:t xml:space="preserve">Ежегодно закупать брендовую наградную продукцию для награждения участников и призеров фестивалей и других мероприятий по сдачи норм ГТО. </w:t>
            </w:r>
          </w:p>
        </w:tc>
        <w:tc>
          <w:tcPr>
            <w:tcW w:w="2694" w:type="dxa"/>
          </w:tcPr>
          <w:p w:rsidR="002269CF" w:rsidRDefault="002269CF" w:rsidP="00961666">
            <w:pPr>
              <w:jc w:val="both"/>
            </w:pPr>
            <w:r>
              <w:t xml:space="preserve">Увеличит интерес у населения округа </w:t>
            </w:r>
            <w:r w:rsidR="00D10804">
              <w:t>к сдаче</w:t>
            </w:r>
            <w:r>
              <w:t xml:space="preserve"> норм ГТО. Повысит качество проведения фестивалей </w:t>
            </w:r>
            <w:r w:rsidRPr="00313556">
              <w:t>и других мероприятий по сдачи норм ГТО.</w:t>
            </w:r>
          </w:p>
        </w:tc>
      </w:tr>
    </w:tbl>
    <w:p w:rsidR="00B91898" w:rsidRPr="00035A77" w:rsidRDefault="001D17E0" w:rsidP="00322C3F">
      <w:pPr>
        <w:spacing w:after="0" w:line="240" w:lineRule="auto"/>
        <w:ind w:firstLine="709"/>
        <w:jc w:val="both"/>
        <w:rPr>
          <w:rFonts w:ascii="Times New Roman" w:eastAsia="Times New Roman" w:hAnsi="Times New Roman" w:cs="Times New Roman"/>
          <w:lang w:eastAsia="ru-RU"/>
        </w:rPr>
      </w:pPr>
      <w:r w:rsidRPr="00035A77">
        <w:rPr>
          <w:rFonts w:ascii="Times New Roman" w:eastAsia="Times New Roman" w:hAnsi="Times New Roman" w:cs="Times New Roman"/>
          <w:lang w:eastAsia="ru-RU"/>
        </w:rPr>
        <w:lastRenderedPageBreak/>
        <w:t>На сегодняшний день все более очевидной становится ключевая роль молодежи как особой социальной группы в развитии городской среды обитания. Молодежь - это не только социально-возрастная группа населения 14-30 лет, но и один из стратегических ресурсов, способный создавать и стимулировать развитие инноваций, воспроизводить материальные и интеллектуальные ресурсы. При этом в условиях демографической тенденции к старению общества, нагрузка на молодежь как на социальную группу серьезно увеличивается. </w:t>
      </w:r>
    </w:p>
    <w:p w:rsidR="001706F6" w:rsidRPr="00035A77" w:rsidRDefault="001F4202" w:rsidP="00322C3F">
      <w:pPr>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Подпрограмма 2</w:t>
      </w:r>
      <w:r w:rsidR="001706F6" w:rsidRPr="00035A77">
        <w:rPr>
          <w:rFonts w:ascii="Times New Roman" w:eastAsia="Times New Roman" w:hAnsi="Times New Roman" w:cs="Times New Roman"/>
          <w:lang w:eastAsia="ru-RU"/>
        </w:rPr>
        <w:t xml:space="preserve"> «</w:t>
      </w:r>
      <w:r w:rsidR="001706F6" w:rsidRPr="00736C6B">
        <w:rPr>
          <w:rFonts w:ascii="Times New Roman" w:eastAsia="Times New Roman" w:hAnsi="Times New Roman" w:cs="Times New Roman"/>
          <w:lang w:eastAsia="ru-RU"/>
        </w:rPr>
        <w:t>Развитие молодежной политики» м</w:t>
      </w:r>
      <w:r w:rsidR="001D17E0" w:rsidRPr="00736C6B">
        <w:rPr>
          <w:rFonts w:ascii="Times New Roman" w:eastAsia="Times New Roman" w:hAnsi="Times New Roman" w:cs="Times New Roman"/>
          <w:lang w:eastAsia="ru-RU"/>
        </w:rPr>
        <w:t>униципальн</w:t>
      </w:r>
      <w:r w:rsidR="001706F6" w:rsidRPr="00736C6B">
        <w:rPr>
          <w:rFonts w:ascii="Times New Roman" w:eastAsia="Times New Roman" w:hAnsi="Times New Roman" w:cs="Times New Roman"/>
          <w:lang w:eastAsia="ru-RU"/>
        </w:rPr>
        <w:t>ой</w:t>
      </w:r>
      <w:r w:rsidR="001D17E0" w:rsidRPr="00736C6B">
        <w:rPr>
          <w:rFonts w:ascii="Times New Roman" w:eastAsia="Times New Roman" w:hAnsi="Times New Roman" w:cs="Times New Roman"/>
          <w:lang w:eastAsia="ru-RU"/>
        </w:rPr>
        <w:t xml:space="preserve"> программ</w:t>
      </w:r>
      <w:r w:rsidR="001706F6" w:rsidRPr="00736C6B">
        <w:rPr>
          <w:rFonts w:ascii="Times New Roman" w:eastAsia="Times New Roman" w:hAnsi="Times New Roman" w:cs="Times New Roman"/>
          <w:lang w:eastAsia="ru-RU"/>
        </w:rPr>
        <w:t>ы</w:t>
      </w:r>
      <w:r w:rsidR="001D17E0" w:rsidRPr="00736C6B">
        <w:rPr>
          <w:rFonts w:ascii="Times New Roman" w:eastAsia="Times New Roman" w:hAnsi="Times New Roman" w:cs="Times New Roman"/>
          <w:lang w:eastAsia="ru-RU"/>
        </w:rPr>
        <w:t xml:space="preserve"> </w:t>
      </w:r>
      <w:r w:rsidR="00B91898" w:rsidRPr="00736C6B">
        <w:rPr>
          <w:rFonts w:ascii="Times New Roman" w:eastAsia="Times New Roman" w:hAnsi="Times New Roman" w:cs="Times New Roman"/>
          <w:lang w:eastAsia="ru-RU"/>
        </w:rPr>
        <w:t>«Развитие физической культуры, спорта и молодежной политики в городском округе город Кулебаки на 2019-2025гг.»</w:t>
      </w:r>
      <w:r w:rsidR="001706F6" w:rsidRPr="00736C6B">
        <w:rPr>
          <w:rFonts w:ascii="Times New Roman" w:eastAsia="Times New Roman" w:hAnsi="Times New Roman" w:cs="Times New Roman"/>
          <w:lang w:eastAsia="ru-RU"/>
        </w:rPr>
        <w:t xml:space="preserve"> </w:t>
      </w:r>
      <w:r w:rsidR="001D17E0" w:rsidRPr="00736C6B">
        <w:rPr>
          <w:rFonts w:ascii="Times New Roman" w:eastAsia="Times New Roman" w:hAnsi="Times New Roman" w:cs="Times New Roman"/>
          <w:lang w:eastAsia="ru-RU"/>
        </w:rPr>
        <w:t>как этап реализации Основ государственной молодежной политики в РФ до 2025 года и Стратегии государственной молодежной политики Нижегородской области до 2020 года предусматривает комплекс мероприятий по работе с молодежью</w:t>
      </w:r>
      <w:r w:rsidR="00B91898" w:rsidRPr="00736C6B">
        <w:rPr>
          <w:rFonts w:ascii="Times New Roman" w:eastAsia="Times New Roman" w:hAnsi="Times New Roman" w:cs="Times New Roman"/>
          <w:lang w:eastAsia="ru-RU"/>
        </w:rPr>
        <w:t xml:space="preserve"> городского округа город Кулебаки</w:t>
      </w:r>
      <w:r w:rsidR="001D17E0" w:rsidRPr="00736C6B">
        <w:rPr>
          <w:rFonts w:ascii="Times New Roman" w:eastAsia="Times New Roman" w:hAnsi="Times New Roman" w:cs="Times New Roman"/>
          <w:lang w:eastAsia="ru-RU"/>
        </w:rPr>
        <w:t>. По данным Территориального органа Федеральной службы государственной статистики по Нижегородской области (201</w:t>
      </w:r>
      <w:r w:rsidR="001706F6" w:rsidRPr="00736C6B">
        <w:rPr>
          <w:rFonts w:ascii="Times New Roman" w:eastAsia="Times New Roman" w:hAnsi="Times New Roman" w:cs="Times New Roman"/>
          <w:lang w:eastAsia="ru-RU"/>
        </w:rPr>
        <w:t>8</w:t>
      </w:r>
      <w:r w:rsidR="001D17E0" w:rsidRPr="00736C6B">
        <w:rPr>
          <w:rFonts w:ascii="Times New Roman" w:eastAsia="Times New Roman" w:hAnsi="Times New Roman" w:cs="Times New Roman"/>
          <w:lang w:eastAsia="ru-RU"/>
        </w:rPr>
        <w:t xml:space="preserve"> год) на территории </w:t>
      </w:r>
      <w:r w:rsidR="001706F6" w:rsidRPr="00736C6B">
        <w:rPr>
          <w:rFonts w:ascii="Times New Roman" w:eastAsia="Times New Roman" w:hAnsi="Times New Roman" w:cs="Times New Roman"/>
          <w:lang w:eastAsia="ru-RU"/>
        </w:rPr>
        <w:t>городского округа город Кулебаки зарегистрировано 9</w:t>
      </w:r>
      <w:r w:rsidR="00624B88" w:rsidRPr="00736C6B">
        <w:rPr>
          <w:rFonts w:ascii="Times New Roman" w:eastAsia="Times New Roman" w:hAnsi="Times New Roman" w:cs="Times New Roman"/>
          <w:lang w:eastAsia="ru-RU"/>
        </w:rPr>
        <w:t>254</w:t>
      </w:r>
      <w:r w:rsidR="001706F6" w:rsidRPr="00736C6B">
        <w:rPr>
          <w:rFonts w:ascii="Times New Roman" w:eastAsia="Times New Roman" w:hAnsi="Times New Roman" w:cs="Times New Roman"/>
          <w:lang w:eastAsia="ru-RU"/>
        </w:rPr>
        <w:t xml:space="preserve"> молодых людей, что составляет </w:t>
      </w:r>
      <w:r w:rsidR="00624B88" w:rsidRPr="00736C6B">
        <w:rPr>
          <w:rFonts w:ascii="Times New Roman" w:eastAsia="Times New Roman" w:hAnsi="Times New Roman" w:cs="Times New Roman"/>
          <w:lang w:eastAsia="ru-RU"/>
        </w:rPr>
        <w:t xml:space="preserve">19,7 </w:t>
      </w:r>
      <w:r w:rsidR="001706F6" w:rsidRPr="00736C6B">
        <w:rPr>
          <w:rFonts w:ascii="Times New Roman" w:eastAsia="Times New Roman" w:hAnsi="Times New Roman" w:cs="Times New Roman"/>
          <w:lang w:eastAsia="ru-RU"/>
        </w:rPr>
        <w:t>%</w:t>
      </w:r>
      <w:r w:rsidR="00624B88" w:rsidRPr="00736C6B">
        <w:rPr>
          <w:rFonts w:ascii="Times New Roman" w:eastAsia="Times New Roman" w:hAnsi="Times New Roman" w:cs="Times New Roman"/>
          <w:lang w:eastAsia="ru-RU"/>
        </w:rPr>
        <w:t xml:space="preserve"> </w:t>
      </w:r>
      <w:r w:rsidR="001D17E0" w:rsidRPr="00736C6B">
        <w:rPr>
          <w:rFonts w:ascii="Times New Roman" w:eastAsia="Times New Roman" w:hAnsi="Times New Roman" w:cs="Times New Roman"/>
          <w:lang w:eastAsia="ru-RU"/>
        </w:rPr>
        <w:t>от общего количест</w:t>
      </w:r>
      <w:r w:rsidR="001706F6" w:rsidRPr="00736C6B">
        <w:rPr>
          <w:rFonts w:ascii="Times New Roman" w:eastAsia="Times New Roman" w:hAnsi="Times New Roman" w:cs="Times New Roman"/>
          <w:lang w:eastAsia="ru-RU"/>
        </w:rPr>
        <w:t>ва населения</w:t>
      </w:r>
      <w:r w:rsidR="00624B88" w:rsidRPr="00736C6B">
        <w:rPr>
          <w:rFonts w:ascii="Times New Roman" w:eastAsia="Times New Roman" w:hAnsi="Times New Roman" w:cs="Times New Roman"/>
          <w:lang w:eastAsia="ru-RU"/>
        </w:rPr>
        <w:t xml:space="preserve"> округа</w:t>
      </w:r>
      <w:r w:rsidR="001706F6" w:rsidRPr="00736C6B">
        <w:rPr>
          <w:rFonts w:ascii="Times New Roman" w:eastAsia="Times New Roman" w:hAnsi="Times New Roman" w:cs="Times New Roman"/>
          <w:lang w:eastAsia="ru-RU"/>
        </w:rPr>
        <w:t>. В сравнении с 201</w:t>
      </w:r>
      <w:r w:rsidR="00624B88" w:rsidRPr="00736C6B">
        <w:rPr>
          <w:rFonts w:ascii="Times New Roman" w:eastAsia="Times New Roman" w:hAnsi="Times New Roman" w:cs="Times New Roman"/>
          <w:lang w:eastAsia="ru-RU"/>
        </w:rPr>
        <w:t>6</w:t>
      </w:r>
      <w:r w:rsidR="001D17E0" w:rsidRPr="00736C6B">
        <w:rPr>
          <w:rFonts w:ascii="Times New Roman" w:eastAsia="Times New Roman" w:hAnsi="Times New Roman" w:cs="Times New Roman"/>
          <w:lang w:eastAsia="ru-RU"/>
        </w:rPr>
        <w:t xml:space="preserve"> годом, количество молодежи сократилось на </w:t>
      </w:r>
      <w:r w:rsidR="00624B88" w:rsidRPr="00736C6B">
        <w:rPr>
          <w:rFonts w:ascii="Times New Roman" w:eastAsia="Times New Roman" w:hAnsi="Times New Roman" w:cs="Times New Roman"/>
          <w:lang w:eastAsia="ru-RU"/>
        </w:rPr>
        <w:t>666</w:t>
      </w:r>
      <w:r w:rsidR="001D17E0" w:rsidRPr="00736C6B">
        <w:rPr>
          <w:rFonts w:ascii="Times New Roman" w:eastAsia="Times New Roman" w:hAnsi="Times New Roman" w:cs="Times New Roman"/>
          <w:lang w:eastAsia="ru-RU"/>
        </w:rPr>
        <w:t xml:space="preserve"> человек. Уменьшение обусловлено </w:t>
      </w:r>
      <w:r w:rsidR="001D17E0" w:rsidRPr="00035A77">
        <w:rPr>
          <w:rFonts w:ascii="Times New Roman" w:eastAsia="Times New Roman" w:hAnsi="Times New Roman" w:cs="Times New Roman"/>
          <w:lang w:eastAsia="ru-RU"/>
        </w:rPr>
        <w:t xml:space="preserve">оттоком молодежи в другие регионы страны, а </w:t>
      </w:r>
      <w:proofErr w:type="gramStart"/>
      <w:r w:rsidR="001D17E0" w:rsidRPr="00035A77">
        <w:rPr>
          <w:rFonts w:ascii="Times New Roman" w:eastAsia="Times New Roman" w:hAnsi="Times New Roman" w:cs="Times New Roman"/>
          <w:lang w:eastAsia="ru-RU"/>
        </w:rPr>
        <w:t>так же</w:t>
      </w:r>
      <w:proofErr w:type="gramEnd"/>
      <w:r w:rsidR="001D17E0" w:rsidRPr="00035A77">
        <w:rPr>
          <w:rFonts w:ascii="Times New Roman" w:eastAsia="Times New Roman" w:hAnsi="Times New Roman" w:cs="Times New Roman"/>
          <w:lang w:eastAsia="ru-RU"/>
        </w:rPr>
        <w:t xml:space="preserve"> общим сокращением населения города в связи с демографическими тенденциями.</w:t>
      </w:r>
      <w:r w:rsidR="001706F6" w:rsidRPr="00035A77">
        <w:rPr>
          <w:rFonts w:ascii="Times New Roman" w:eastAsia="Times New Roman" w:hAnsi="Times New Roman" w:cs="Times New Roman"/>
          <w:lang w:eastAsia="ru-RU"/>
        </w:rPr>
        <w:t xml:space="preserve"> </w:t>
      </w:r>
    </w:p>
    <w:p w:rsidR="001706F6" w:rsidRDefault="00EF0252" w:rsidP="00322C3F">
      <w:pPr>
        <w:spacing w:after="0" w:line="240" w:lineRule="auto"/>
        <w:ind w:firstLine="709"/>
        <w:jc w:val="both"/>
        <w:rPr>
          <w:rFonts w:ascii="Times New Roman" w:eastAsia="Times New Roman" w:hAnsi="Times New Roman" w:cs="Times New Roman"/>
          <w:lang w:eastAsia="ru-RU"/>
        </w:rPr>
      </w:pPr>
      <w:r w:rsidRPr="00035A77">
        <w:rPr>
          <w:rFonts w:ascii="Times New Roman" w:eastAsia="Times New Roman" w:hAnsi="Times New Roman" w:cs="Times New Roman"/>
          <w:noProof/>
          <w:lang w:eastAsia="ru-RU"/>
        </w:rPr>
        <w:drawing>
          <wp:inline distT="0" distB="0" distL="0" distR="0" wp14:anchorId="6E983039" wp14:editId="5F7EE255">
            <wp:extent cx="3013075" cy="1428750"/>
            <wp:effectExtent l="0" t="0" r="15875"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E71A6" w:rsidRPr="00346AF3" w:rsidRDefault="00CE71A6" w:rsidP="00CE71A6">
      <w:pPr>
        <w:spacing w:after="0" w:line="240" w:lineRule="auto"/>
        <w:rPr>
          <w:rFonts w:ascii="Times New Roman" w:eastAsia="Times New Roman" w:hAnsi="Times New Roman" w:cs="Times New Roman"/>
          <w:lang w:eastAsia="ru-RU"/>
        </w:rPr>
      </w:pPr>
      <w:proofErr w:type="gramStart"/>
      <w:r w:rsidRPr="00346AF3">
        <w:rPr>
          <w:rFonts w:ascii="Times New Roman" w:eastAsia="Times New Roman" w:hAnsi="Times New Roman" w:cs="Times New Roman"/>
          <w:lang w:eastAsia="ru-RU"/>
        </w:rPr>
        <w:t>Задачу  создани</w:t>
      </w:r>
      <w:r>
        <w:rPr>
          <w:rFonts w:ascii="Times New Roman" w:eastAsia="Times New Roman" w:hAnsi="Times New Roman" w:cs="Times New Roman"/>
          <w:lang w:eastAsia="ru-RU"/>
        </w:rPr>
        <w:t>я</w:t>
      </w:r>
      <w:proofErr w:type="gramEnd"/>
      <w:r w:rsidRPr="00346AF3">
        <w:rPr>
          <w:rFonts w:ascii="Times New Roman" w:eastAsia="Times New Roman" w:hAnsi="Times New Roman" w:cs="Times New Roman"/>
          <w:lang w:eastAsia="ru-RU"/>
        </w:rPr>
        <w:t xml:space="preserve"> системы мер по воспитанию молодого поколения в духе нравственности, приверженности интересам общества и его традиционным ценностям</w:t>
      </w:r>
      <w:r>
        <w:rPr>
          <w:rFonts w:ascii="Times New Roman" w:eastAsia="Times New Roman" w:hAnsi="Times New Roman" w:cs="Times New Roman"/>
          <w:lang w:eastAsia="ru-RU"/>
        </w:rPr>
        <w:t xml:space="preserve"> </w:t>
      </w:r>
      <w:r w:rsidRPr="00346AF3">
        <w:rPr>
          <w:rFonts w:ascii="Times New Roman" w:eastAsia="Times New Roman" w:hAnsi="Times New Roman" w:cs="Times New Roman"/>
          <w:lang w:eastAsia="ru-RU"/>
        </w:rPr>
        <w:t xml:space="preserve">решают культурно-досуговые учреждения, </w:t>
      </w:r>
      <w:r>
        <w:rPr>
          <w:rFonts w:ascii="Times New Roman" w:eastAsia="Times New Roman" w:hAnsi="Times New Roman" w:cs="Times New Roman"/>
          <w:lang w:eastAsia="ru-RU"/>
        </w:rPr>
        <w:t>учреждения образования, доп.образования</w:t>
      </w:r>
      <w:r w:rsidRPr="00346AF3">
        <w:rPr>
          <w:rFonts w:ascii="Times New Roman" w:eastAsia="Times New Roman" w:hAnsi="Times New Roman" w:cs="Times New Roman"/>
          <w:lang w:eastAsia="ru-RU"/>
        </w:rPr>
        <w:t xml:space="preserve">. </w:t>
      </w:r>
    </w:p>
    <w:p w:rsidR="00CE71A6" w:rsidRDefault="00CE71A6" w:rsidP="00CE71A6">
      <w:pPr>
        <w:spacing w:after="0" w:line="240" w:lineRule="auto"/>
        <w:ind w:firstLine="709"/>
        <w:jc w:val="both"/>
        <w:rPr>
          <w:rFonts w:ascii="Times New Roman" w:eastAsia="Times New Roman" w:hAnsi="Times New Roman" w:cs="Times New Roman"/>
          <w:lang w:eastAsia="ru-RU"/>
        </w:rPr>
      </w:pPr>
      <w:r w:rsidRPr="00CE71A6">
        <w:rPr>
          <w:rFonts w:ascii="Times New Roman" w:eastAsia="Times New Roman" w:hAnsi="Times New Roman" w:cs="Times New Roman"/>
          <w:lang w:eastAsia="ru-RU"/>
        </w:rPr>
        <w:t>За период 2017-2019 г.г.</w:t>
      </w:r>
      <w:r>
        <w:rPr>
          <w:rFonts w:ascii="Times New Roman" w:eastAsia="Times New Roman" w:hAnsi="Times New Roman" w:cs="Times New Roman"/>
          <w:lang w:eastAsia="ru-RU"/>
        </w:rPr>
        <w:t>:</w:t>
      </w:r>
    </w:p>
    <w:p w:rsidR="00766CEA" w:rsidRDefault="00CE71A6" w:rsidP="00CE71A6">
      <w:pPr>
        <w:spacing w:after="0" w:line="240" w:lineRule="auto"/>
        <w:ind w:firstLine="709"/>
        <w:jc w:val="both"/>
        <w:rPr>
          <w:rFonts w:ascii="Times New Roman" w:eastAsia="Times New Roman" w:hAnsi="Times New Roman" w:cs="Times New Roman"/>
          <w:lang w:eastAsia="ru-RU"/>
        </w:rPr>
      </w:pPr>
      <w:r w:rsidRPr="00CE71A6">
        <w:rPr>
          <w:rFonts w:ascii="Times New Roman" w:eastAsia="Times New Roman" w:hAnsi="Times New Roman" w:cs="Times New Roman"/>
          <w:lang w:eastAsia="ru-RU"/>
        </w:rPr>
        <w:t>- в городском округе сложилась отлаженная система работы с молодыми людьми по культурно-эстетическому, духовно-нравственному, трудовому воспитанию, профилактике безнадзорности, правонарушений среди несовершеннолетних, профилактике наркомании и токсикомании; активная социально-культурная  работа с подрастающим поколением ведется в общеобразовательных учреждениях, учреждениях начального и среднего профессионального образования, учреждениях дополнительного образования детей, в клубах по месту жительства, в учреждениях культуры и искусства;</w:t>
      </w:r>
    </w:p>
    <w:p w:rsidR="00CE71A6" w:rsidRDefault="00766CEA" w:rsidP="00CE71A6">
      <w:pPr>
        <w:spacing w:after="0" w:line="240" w:lineRule="auto"/>
        <w:ind w:firstLine="709"/>
        <w:jc w:val="both"/>
        <w:rPr>
          <w:rFonts w:ascii="Times New Roman" w:eastAsia="Times New Roman" w:hAnsi="Times New Roman" w:cs="Times New Roman"/>
          <w:lang w:eastAsia="ru-RU"/>
        </w:rPr>
      </w:pPr>
      <w:r w:rsidRPr="00766CEA">
        <w:rPr>
          <w:rFonts w:ascii="Times New Roman" w:eastAsia="Times New Roman" w:hAnsi="Times New Roman" w:cs="Times New Roman"/>
          <w:sz w:val="24"/>
          <w:szCs w:val="24"/>
          <w:lang w:eastAsia="ru-RU"/>
        </w:rPr>
        <w:lastRenderedPageBreak/>
        <w:t xml:space="preserve"> </w:t>
      </w:r>
      <w:r w:rsidRPr="00766CEA">
        <w:rPr>
          <w:rFonts w:ascii="Times New Roman" w:eastAsia="Times New Roman" w:hAnsi="Times New Roman" w:cs="Times New Roman"/>
          <w:lang w:eastAsia="ru-RU"/>
        </w:rPr>
        <w:t xml:space="preserve">С целью </w:t>
      </w:r>
      <w:r>
        <w:rPr>
          <w:rFonts w:ascii="Times New Roman" w:eastAsia="Times New Roman" w:hAnsi="Times New Roman" w:cs="Times New Roman"/>
          <w:lang w:eastAsia="ru-RU"/>
        </w:rPr>
        <w:t xml:space="preserve">выявления </w:t>
      </w:r>
      <w:r w:rsidRPr="00766CEA">
        <w:rPr>
          <w:rFonts w:ascii="Times New Roman" w:eastAsia="Times New Roman" w:hAnsi="Times New Roman" w:cs="Times New Roman"/>
          <w:lang w:eastAsia="ru-RU"/>
        </w:rPr>
        <w:t xml:space="preserve">и поддержки </w:t>
      </w:r>
      <w:r>
        <w:rPr>
          <w:rFonts w:ascii="Times New Roman" w:eastAsia="Times New Roman" w:hAnsi="Times New Roman" w:cs="Times New Roman"/>
          <w:lang w:eastAsia="ru-RU"/>
        </w:rPr>
        <w:t>социально и творчески активных молодых</w:t>
      </w:r>
      <w:r w:rsidRPr="00766CEA">
        <w:rPr>
          <w:rFonts w:ascii="Times New Roman" w:eastAsia="Times New Roman" w:hAnsi="Times New Roman" w:cs="Times New Roman"/>
          <w:lang w:eastAsia="ru-RU"/>
        </w:rPr>
        <w:t xml:space="preserve"> людей в </w:t>
      </w:r>
      <w:r w:rsidR="00FF5406" w:rsidRPr="00766CEA">
        <w:rPr>
          <w:rFonts w:ascii="Times New Roman" w:eastAsia="Times New Roman" w:hAnsi="Times New Roman" w:cs="Times New Roman"/>
          <w:lang w:eastAsia="ru-RU"/>
        </w:rPr>
        <w:t>округе отделом</w:t>
      </w:r>
      <w:r w:rsidRPr="00766CEA">
        <w:rPr>
          <w:rFonts w:ascii="Times New Roman" w:eastAsia="Times New Roman" w:hAnsi="Times New Roman" w:cs="Times New Roman"/>
          <w:lang w:eastAsia="ru-RU"/>
        </w:rPr>
        <w:t xml:space="preserve"> по культуре, развитию спорта и молодёжной политике учреждены ежегодные муниципальные конкурсы</w:t>
      </w:r>
      <w:r>
        <w:rPr>
          <w:rFonts w:ascii="Times New Roman" w:eastAsia="Times New Roman" w:hAnsi="Times New Roman" w:cs="Times New Roman"/>
          <w:lang w:eastAsia="ru-RU"/>
        </w:rPr>
        <w:t>, фестивали, слеты</w:t>
      </w:r>
      <w:r w:rsidRPr="00766CEA">
        <w:rPr>
          <w:rFonts w:ascii="Times New Roman" w:eastAsia="Times New Roman" w:hAnsi="Times New Roman" w:cs="Times New Roman"/>
          <w:lang w:eastAsia="ru-RU"/>
        </w:rPr>
        <w:t xml:space="preserve"> разного направления. Это:</w:t>
      </w:r>
      <w:r>
        <w:rPr>
          <w:rFonts w:ascii="Times New Roman" w:eastAsia="Times New Roman" w:hAnsi="Times New Roman" w:cs="Times New Roman"/>
          <w:lang w:eastAsia="ru-RU"/>
        </w:rPr>
        <w:t xml:space="preserve"> «Волонтер года», «Здоровая альтернатива» Арт-фестиваль, Рок-фестиваль, Неделя молодежи, </w:t>
      </w:r>
      <w:r w:rsidR="00BB31DF">
        <w:rPr>
          <w:rFonts w:ascii="Times New Roman" w:eastAsia="Times New Roman" w:hAnsi="Times New Roman" w:cs="Times New Roman"/>
          <w:lang w:eastAsia="ru-RU"/>
        </w:rPr>
        <w:t xml:space="preserve">КВН, </w:t>
      </w:r>
      <w:r>
        <w:rPr>
          <w:rFonts w:ascii="Times New Roman" w:eastAsia="Times New Roman" w:hAnsi="Times New Roman" w:cs="Times New Roman"/>
          <w:lang w:eastAsia="ru-RU"/>
        </w:rPr>
        <w:t>Фото-Видео-конкурсы</w:t>
      </w:r>
      <w:r w:rsidR="00BB31DF">
        <w:rPr>
          <w:rFonts w:ascii="Times New Roman" w:eastAsia="Times New Roman" w:hAnsi="Times New Roman" w:cs="Times New Roman"/>
          <w:lang w:eastAsia="ru-RU"/>
        </w:rPr>
        <w:t>.</w:t>
      </w:r>
    </w:p>
    <w:p w:rsidR="00CE71A6" w:rsidRDefault="00CE71A6" w:rsidP="00CE71A6">
      <w:pPr>
        <w:spacing w:after="0" w:line="240" w:lineRule="auto"/>
        <w:ind w:firstLine="709"/>
        <w:jc w:val="both"/>
        <w:rPr>
          <w:rFonts w:ascii="Times New Roman" w:eastAsia="Times New Roman" w:hAnsi="Times New Roman" w:cs="Times New Roman"/>
          <w:lang w:eastAsia="ru-RU"/>
        </w:rPr>
      </w:pPr>
      <w:r w:rsidRPr="00CE71A6">
        <w:rPr>
          <w:rFonts w:ascii="Times New Roman" w:eastAsia="Times New Roman" w:hAnsi="Times New Roman" w:cs="Times New Roman"/>
          <w:lang w:eastAsia="ru-RU"/>
        </w:rPr>
        <w:t>- разработаны и реализуются</w:t>
      </w:r>
      <w:r>
        <w:rPr>
          <w:rFonts w:ascii="Times New Roman" w:eastAsia="Times New Roman" w:hAnsi="Times New Roman" w:cs="Times New Roman"/>
          <w:lang w:eastAsia="ru-RU"/>
        </w:rPr>
        <w:t xml:space="preserve"> новые формы работы с молодежью</w:t>
      </w:r>
      <w:r w:rsidR="00766CEA">
        <w:rPr>
          <w:rFonts w:ascii="Times New Roman" w:eastAsia="Times New Roman" w:hAnsi="Times New Roman" w:cs="Times New Roman"/>
          <w:lang w:eastAsia="ru-RU"/>
        </w:rPr>
        <w:t xml:space="preserve"> (форсайты, тимбилдинги</w:t>
      </w:r>
      <w:r w:rsidR="00BB31DF">
        <w:rPr>
          <w:rFonts w:ascii="Times New Roman" w:eastAsia="Times New Roman" w:hAnsi="Times New Roman" w:cs="Times New Roman"/>
          <w:lang w:eastAsia="ru-RU"/>
        </w:rPr>
        <w:t>)</w:t>
      </w:r>
      <w:r>
        <w:rPr>
          <w:rFonts w:ascii="Times New Roman" w:eastAsia="Times New Roman" w:hAnsi="Times New Roman" w:cs="Times New Roman"/>
          <w:lang w:eastAsia="ru-RU"/>
        </w:rPr>
        <w:t>;</w:t>
      </w:r>
    </w:p>
    <w:p w:rsidR="00CE71A6" w:rsidRPr="00CE71A6" w:rsidRDefault="00CE71A6" w:rsidP="00CE71A6">
      <w:pPr>
        <w:spacing w:after="0" w:line="240" w:lineRule="auto"/>
        <w:ind w:firstLine="709"/>
        <w:jc w:val="both"/>
        <w:rPr>
          <w:rFonts w:ascii="Times New Roman" w:eastAsia="Times New Roman" w:hAnsi="Times New Roman" w:cs="Times New Roman"/>
          <w:lang w:eastAsia="ru-RU"/>
        </w:rPr>
      </w:pPr>
      <w:r w:rsidRPr="00CE71A6">
        <w:rPr>
          <w:rFonts w:ascii="Times New Roman" w:eastAsia="Times New Roman" w:hAnsi="Times New Roman" w:cs="Times New Roman"/>
          <w:lang w:eastAsia="ru-RU"/>
        </w:rPr>
        <w:t>- созданы условия для участия молодежи в общественных молодежных объединениях городского округа, развивается молодежный парламентаризм и системно выявляются социально активные моло</w:t>
      </w:r>
      <w:r w:rsidR="00A43B0F">
        <w:rPr>
          <w:rFonts w:ascii="Times New Roman" w:eastAsia="Times New Roman" w:hAnsi="Times New Roman" w:cs="Times New Roman"/>
          <w:lang w:eastAsia="ru-RU"/>
        </w:rPr>
        <w:t>дые люди, потенциальные лидеры. Н</w:t>
      </w:r>
      <w:r w:rsidR="00A43B0F" w:rsidRPr="00A43B0F">
        <w:rPr>
          <w:rFonts w:ascii="Times New Roman" w:eastAsia="Times New Roman" w:hAnsi="Times New Roman" w:cs="Times New Roman"/>
          <w:iCs/>
          <w:lang w:eastAsia="ru-RU"/>
        </w:rPr>
        <w:t xml:space="preserve">а территории округа ведут свою деятельность общественные молодежные </w:t>
      </w:r>
      <w:r w:rsidR="00FF5406" w:rsidRPr="00A43B0F">
        <w:rPr>
          <w:rFonts w:ascii="Times New Roman" w:eastAsia="Times New Roman" w:hAnsi="Times New Roman" w:cs="Times New Roman"/>
          <w:iCs/>
          <w:lang w:eastAsia="ru-RU"/>
        </w:rPr>
        <w:t>организации: Совет</w:t>
      </w:r>
      <w:r w:rsidR="00A43B0F" w:rsidRPr="00A43B0F">
        <w:rPr>
          <w:rFonts w:ascii="Times New Roman" w:eastAsia="Times New Roman" w:hAnsi="Times New Roman" w:cs="Times New Roman"/>
          <w:iCs/>
          <w:lang w:eastAsia="ru-RU"/>
        </w:rPr>
        <w:t xml:space="preserve"> старшеклассников «Ровесник» при Детском юношеском </w:t>
      </w:r>
      <w:proofErr w:type="gramStart"/>
      <w:r w:rsidR="00A43B0F" w:rsidRPr="00A43B0F">
        <w:rPr>
          <w:rFonts w:ascii="Times New Roman" w:eastAsia="Times New Roman" w:hAnsi="Times New Roman" w:cs="Times New Roman"/>
          <w:iCs/>
          <w:lang w:eastAsia="ru-RU"/>
        </w:rPr>
        <w:t>центре,  Совет</w:t>
      </w:r>
      <w:proofErr w:type="gramEnd"/>
      <w:r w:rsidR="00A43B0F" w:rsidRPr="00A43B0F">
        <w:rPr>
          <w:rFonts w:ascii="Times New Roman" w:eastAsia="Times New Roman" w:hAnsi="Times New Roman" w:cs="Times New Roman"/>
          <w:iCs/>
          <w:lang w:eastAsia="ru-RU"/>
        </w:rPr>
        <w:t xml:space="preserve"> студенческого самоуправления при КМК, Молодежная палата при Совете депутатов г.о.г.Кулебаки, Совет работающей молодежи.</w:t>
      </w:r>
    </w:p>
    <w:p w:rsidR="00CE71A6" w:rsidRPr="00CE71A6" w:rsidRDefault="00CE71A6" w:rsidP="00CE71A6">
      <w:pPr>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успешно реализую</w:t>
      </w:r>
      <w:r w:rsidRPr="00CE71A6">
        <w:rPr>
          <w:rFonts w:ascii="Times New Roman" w:eastAsia="Times New Roman" w:hAnsi="Times New Roman" w:cs="Times New Roman"/>
          <w:lang w:eastAsia="ru-RU"/>
        </w:rPr>
        <w:t>тся на территории района областн</w:t>
      </w:r>
      <w:r>
        <w:rPr>
          <w:rFonts w:ascii="Times New Roman" w:eastAsia="Times New Roman" w:hAnsi="Times New Roman" w:cs="Times New Roman"/>
          <w:lang w:eastAsia="ru-RU"/>
        </w:rPr>
        <w:t>ые</w:t>
      </w:r>
      <w:r w:rsidRPr="00CE71A6">
        <w:rPr>
          <w:rFonts w:ascii="Times New Roman" w:eastAsia="Times New Roman" w:hAnsi="Times New Roman" w:cs="Times New Roman"/>
          <w:lang w:eastAsia="ru-RU"/>
        </w:rPr>
        <w:t xml:space="preserve"> проект</w:t>
      </w:r>
      <w:r>
        <w:rPr>
          <w:rFonts w:ascii="Times New Roman" w:eastAsia="Times New Roman" w:hAnsi="Times New Roman" w:cs="Times New Roman"/>
          <w:lang w:eastAsia="ru-RU"/>
        </w:rPr>
        <w:t>ы</w:t>
      </w:r>
      <w:r w:rsidRPr="00CE71A6">
        <w:rPr>
          <w:rFonts w:ascii="Times New Roman" w:eastAsia="Times New Roman" w:hAnsi="Times New Roman" w:cs="Times New Roman"/>
          <w:lang w:eastAsia="ru-RU"/>
        </w:rPr>
        <w:t xml:space="preserve">; </w:t>
      </w:r>
    </w:p>
    <w:p w:rsidR="00CE71A6" w:rsidRDefault="00CE71A6" w:rsidP="00CE71A6">
      <w:pPr>
        <w:spacing w:after="0" w:line="240" w:lineRule="auto"/>
        <w:ind w:firstLine="709"/>
        <w:jc w:val="both"/>
        <w:rPr>
          <w:rFonts w:ascii="Times New Roman" w:eastAsia="Times New Roman" w:hAnsi="Times New Roman" w:cs="Times New Roman"/>
          <w:lang w:eastAsia="ru-RU"/>
        </w:rPr>
      </w:pPr>
      <w:r w:rsidRPr="00CE71A6">
        <w:rPr>
          <w:rFonts w:ascii="Times New Roman" w:eastAsia="Times New Roman" w:hAnsi="Times New Roman" w:cs="Times New Roman"/>
          <w:lang w:eastAsia="ru-RU"/>
        </w:rPr>
        <w:t>- созданы условия для организации ежегодной временной занятости подростков</w:t>
      </w:r>
      <w:r w:rsidR="00BB31DF">
        <w:rPr>
          <w:rFonts w:ascii="Times New Roman" w:eastAsia="Times New Roman" w:hAnsi="Times New Roman" w:cs="Times New Roman"/>
          <w:lang w:eastAsia="ru-RU"/>
        </w:rPr>
        <w:t xml:space="preserve"> через трудовые бригады и проект «Дворовая практика»</w:t>
      </w:r>
      <w:r w:rsidRPr="00CE71A6">
        <w:rPr>
          <w:rFonts w:ascii="Times New Roman" w:eastAsia="Times New Roman" w:hAnsi="Times New Roman" w:cs="Times New Roman"/>
          <w:lang w:eastAsia="ru-RU"/>
        </w:rPr>
        <w:t>;</w:t>
      </w:r>
      <w:r w:rsidR="00BB31DF">
        <w:rPr>
          <w:rFonts w:ascii="Times New Roman" w:eastAsia="Times New Roman" w:hAnsi="Times New Roman" w:cs="Times New Roman"/>
          <w:lang w:eastAsia="ru-RU"/>
        </w:rPr>
        <w:t xml:space="preserve"> </w:t>
      </w:r>
    </w:p>
    <w:p w:rsidR="0047256C" w:rsidRDefault="0047256C" w:rsidP="00CE71A6">
      <w:pPr>
        <w:spacing w:after="0" w:line="240" w:lineRule="auto"/>
        <w:ind w:firstLine="709"/>
        <w:jc w:val="both"/>
        <w:rPr>
          <w:rFonts w:ascii="Times New Roman" w:eastAsia="Times New Roman" w:hAnsi="Times New Roman" w:cs="Times New Roman"/>
          <w:lang w:eastAsia="ru-RU"/>
        </w:rPr>
      </w:pPr>
    </w:p>
    <w:p w:rsidR="0047256C" w:rsidRDefault="00E80966" w:rsidP="00CE71A6">
      <w:pPr>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noProof/>
          <w:lang w:eastAsia="ru-RU"/>
        </w:rPr>
        <w:drawing>
          <wp:inline distT="0" distB="0" distL="0" distR="0">
            <wp:extent cx="3543300" cy="901700"/>
            <wp:effectExtent l="0" t="0" r="19050" b="1270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7256C" w:rsidRDefault="0047256C" w:rsidP="00CE71A6">
      <w:pPr>
        <w:spacing w:after="0" w:line="240" w:lineRule="auto"/>
        <w:ind w:firstLine="709"/>
        <w:jc w:val="both"/>
        <w:rPr>
          <w:rFonts w:ascii="Times New Roman" w:eastAsia="Times New Roman" w:hAnsi="Times New Roman" w:cs="Times New Roman"/>
          <w:lang w:eastAsia="ru-RU"/>
        </w:rPr>
      </w:pPr>
    </w:p>
    <w:p w:rsidR="00CE71A6" w:rsidRDefault="00CE71A6" w:rsidP="00CE71A6">
      <w:pPr>
        <w:spacing w:after="0" w:line="240" w:lineRule="auto"/>
        <w:ind w:firstLine="709"/>
        <w:jc w:val="both"/>
        <w:rPr>
          <w:rFonts w:ascii="Times New Roman" w:eastAsia="Times New Roman" w:hAnsi="Times New Roman" w:cs="Times New Roman"/>
          <w:lang w:eastAsia="ru-RU"/>
        </w:rPr>
      </w:pPr>
      <w:r w:rsidRPr="00CE71A6">
        <w:rPr>
          <w:rFonts w:ascii="Times New Roman" w:eastAsia="Times New Roman" w:hAnsi="Times New Roman" w:cs="Times New Roman"/>
          <w:lang w:eastAsia="ru-RU"/>
        </w:rPr>
        <w:t>- активизируется волонтерская деятельность;</w:t>
      </w:r>
    </w:p>
    <w:p w:rsidR="0047256C" w:rsidRPr="00CE71A6" w:rsidRDefault="0047256C" w:rsidP="00CE71A6">
      <w:pPr>
        <w:spacing w:after="0" w:line="240" w:lineRule="auto"/>
        <w:ind w:firstLine="709"/>
        <w:jc w:val="both"/>
        <w:rPr>
          <w:rFonts w:ascii="Times New Roman" w:eastAsia="Times New Roman" w:hAnsi="Times New Roman" w:cs="Times New Roman"/>
          <w:lang w:eastAsia="ru-RU"/>
        </w:rPr>
      </w:pPr>
      <w:r>
        <w:rPr>
          <w:noProof/>
          <w:lang w:eastAsia="ru-RU"/>
        </w:rPr>
        <w:drawing>
          <wp:inline distT="0" distB="0" distL="0" distR="0" wp14:anchorId="6C726B97" wp14:editId="7C967E08">
            <wp:extent cx="4337050" cy="920750"/>
            <wp:effectExtent l="0" t="19050" r="25400" b="1270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7256C" w:rsidRDefault="0047256C" w:rsidP="00CE71A6">
      <w:pPr>
        <w:spacing w:after="0" w:line="240" w:lineRule="auto"/>
        <w:ind w:firstLine="709"/>
        <w:jc w:val="both"/>
        <w:rPr>
          <w:rFonts w:ascii="Times New Roman" w:eastAsia="Times New Roman" w:hAnsi="Times New Roman" w:cs="Times New Roman"/>
          <w:lang w:eastAsia="ru-RU"/>
        </w:rPr>
      </w:pPr>
    </w:p>
    <w:p w:rsidR="00626335" w:rsidRDefault="00CE71A6" w:rsidP="00626335">
      <w:pPr>
        <w:spacing w:after="0" w:line="240" w:lineRule="auto"/>
        <w:ind w:firstLine="709"/>
        <w:jc w:val="both"/>
        <w:rPr>
          <w:rFonts w:ascii="Times New Roman" w:eastAsia="Times New Roman" w:hAnsi="Times New Roman" w:cs="Times New Roman"/>
          <w:lang w:eastAsia="ru-RU"/>
        </w:rPr>
      </w:pPr>
      <w:r w:rsidRPr="00CE71A6">
        <w:rPr>
          <w:rFonts w:ascii="Times New Roman" w:eastAsia="Times New Roman" w:hAnsi="Times New Roman" w:cs="Times New Roman"/>
          <w:lang w:eastAsia="ru-RU"/>
        </w:rPr>
        <w:t xml:space="preserve">- продолжают развиваться </w:t>
      </w:r>
      <w:r>
        <w:rPr>
          <w:rFonts w:ascii="Times New Roman" w:eastAsia="Times New Roman" w:hAnsi="Times New Roman" w:cs="Times New Roman"/>
          <w:lang w:eastAsia="ru-RU"/>
        </w:rPr>
        <w:t xml:space="preserve">формы работы с молодыми </w:t>
      </w:r>
      <w:r w:rsidR="00FF5406">
        <w:rPr>
          <w:rFonts w:ascii="Times New Roman" w:eastAsia="Times New Roman" w:hAnsi="Times New Roman" w:cs="Times New Roman"/>
          <w:lang w:eastAsia="ru-RU"/>
        </w:rPr>
        <w:t>семьями</w:t>
      </w:r>
      <w:r w:rsidR="00FF5406" w:rsidRPr="00CE71A6">
        <w:rPr>
          <w:rFonts w:ascii="Times New Roman" w:eastAsia="Times New Roman" w:hAnsi="Times New Roman" w:cs="Times New Roman"/>
          <w:lang w:eastAsia="ru-RU"/>
        </w:rPr>
        <w:t>; поддержка</w:t>
      </w:r>
      <w:r w:rsidR="00626335" w:rsidRPr="00626335">
        <w:rPr>
          <w:rFonts w:ascii="Times New Roman" w:eastAsia="Times New Roman" w:hAnsi="Times New Roman" w:cs="Times New Roman"/>
          <w:lang w:eastAsia="ru-RU"/>
        </w:rPr>
        <w:t xml:space="preserve"> деятельности некоммерческих общественных объединений</w:t>
      </w:r>
      <w:r w:rsidR="00626335">
        <w:rPr>
          <w:rFonts w:ascii="Times New Roman" w:eastAsia="Times New Roman" w:hAnsi="Times New Roman" w:cs="Times New Roman"/>
          <w:lang w:eastAsia="ru-RU"/>
        </w:rPr>
        <w:t>;</w:t>
      </w:r>
    </w:p>
    <w:p w:rsidR="00CE71A6" w:rsidRDefault="00CE71A6" w:rsidP="00CE71A6">
      <w:pPr>
        <w:spacing w:after="0" w:line="240" w:lineRule="auto"/>
        <w:ind w:firstLine="709"/>
        <w:jc w:val="both"/>
        <w:rPr>
          <w:rFonts w:ascii="Times New Roman" w:eastAsia="Times New Roman" w:hAnsi="Times New Roman" w:cs="Times New Roman"/>
          <w:lang w:eastAsia="ru-RU"/>
        </w:rPr>
      </w:pPr>
    </w:p>
    <w:p w:rsidR="0047256C" w:rsidRPr="00CE71A6" w:rsidRDefault="0047256C" w:rsidP="00CE71A6">
      <w:pPr>
        <w:spacing w:after="0" w:line="240" w:lineRule="auto"/>
        <w:ind w:firstLine="709"/>
        <w:jc w:val="both"/>
        <w:rPr>
          <w:rFonts w:ascii="Times New Roman" w:eastAsia="Times New Roman" w:hAnsi="Times New Roman" w:cs="Times New Roman"/>
          <w:lang w:eastAsia="ru-RU"/>
        </w:rPr>
      </w:pPr>
      <w:r w:rsidRPr="0047256C">
        <w:rPr>
          <w:rFonts w:ascii="Times New Roman" w:eastAsia="Times New Roman" w:hAnsi="Times New Roman" w:cs="Times New Roman"/>
          <w:noProof/>
          <w:sz w:val="28"/>
          <w:lang w:eastAsia="ru-RU"/>
        </w:rPr>
        <w:drawing>
          <wp:inline distT="0" distB="0" distL="0" distR="0" wp14:anchorId="43FBAD37" wp14:editId="2930F099">
            <wp:extent cx="3917950" cy="1060450"/>
            <wp:effectExtent l="0" t="0" r="25400" b="2540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E71A6" w:rsidRDefault="00CE71A6" w:rsidP="00CE71A6">
      <w:pPr>
        <w:spacing w:after="0" w:line="240" w:lineRule="auto"/>
        <w:ind w:firstLine="709"/>
        <w:jc w:val="both"/>
        <w:rPr>
          <w:rFonts w:ascii="Times New Roman" w:eastAsia="Times New Roman" w:hAnsi="Times New Roman" w:cs="Times New Roman"/>
          <w:lang w:eastAsia="ru-RU"/>
        </w:rPr>
      </w:pPr>
      <w:r w:rsidRPr="00CE71A6">
        <w:rPr>
          <w:rFonts w:ascii="Times New Roman" w:eastAsia="Times New Roman" w:hAnsi="Times New Roman" w:cs="Times New Roman"/>
          <w:lang w:eastAsia="ru-RU"/>
        </w:rPr>
        <w:t>- обеспечено регулярное информационное освещение молодежных</w:t>
      </w:r>
      <w:r>
        <w:rPr>
          <w:rFonts w:ascii="Times New Roman" w:eastAsia="Times New Roman" w:hAnsi="Times New Roman" w:cs="Times New Roman"/>
          <w:lang w:eastAsia="ru-RU"/>
        </w:rPr>
        <w:t xml:space="preserve"> мероприятий в городском </w:t>
      </w:r>
      <w:r w:rsidRPr="00F34947">
        <w:rPr>
          <w:rFonts w:ascii="Times New Roman" w:eastAsia="Times New Roman" w:hAnsi="Times New Roman" w:cs="Times New Roman"/>
          <w:lang w:eastAsia="ru-RU"/>
        </w:rPr>
        <w:t>округе.</w:t>
      </w:r>
      <w:r w:rsidR="00F34947" w:rsidRPr="00F34947">
        <w:rPr>
          <w:rFonts w:ascii="Times New Roman" w:hAnsi="Times New Roman"/>
        </w:rPr>
        <w:t xml:space="preserve"> Открыты </w:t>
      </w:r>
      <w:r w:rsidR="00F34947" w:rsidRPr="00F34947">
        <w:rPr>
          <w:rFonts w:ascii="Times New Roman" w:eastAsia="Times New Roman" w:hAnsi="Times New Roman" w:cs="Times New Roman"/>
          <w:lang w:eastAsia="ru-RU"/>
        </w:rPr>
        <w:t>5 публичных молодежных страниц</w:t>
      </w:r>
      <w:r w:rsidR="00F34947">
        <w:rPr>
          <w:rFonts w:ascii="Times New Roman" w:eastAsia="Times New Roman" w:hAnsi="Times New Roman" w:cs="Times New Roman"/>
          <w:lang w:eastAsia="ru-RU"/>
        </w:rPr>
        <w:t xml:space="preserve"> в социальных сетях</w:t>
      </w:r>
      <w:r w:rsidR="00F34947" w:rsidRPr="00F34947">
        <w:rPr>
          <w:rFonts w:ascii="Times New Roman" w:eastAsia="Times New Roman" w:hAnsi="Times New Roman" w:cs="Times New Roman"/>
          <w:lang w:eastAsia="ru-RU"/>
        </w:rPr>
        <w:t>, работает блог «Молодежь» на офи</w:t>
      </w:r>
      <w:r w:rsidR="00F34947">
        <w:rPr>
          <w:rFonts w:ascii="Times New Roman" w:eastAsia="Times New Roman" w:hAnsi="Times New Roman" w:cs="Times New Roman"/>
          <w:lang w:eastAsia="ru-RU"/>
        </w:rPr>
        <w:t xml:space="preserve">циальном </w:t>
      </w:r>
      <w:r w:rsidR="00FF5406">
        <w:rPr>
          <w:rFonts w:ascii="Times New Roman" w:eastAsia="Times New Roman" w:hAnsi="Times New Roman" w:cs="Times New Roman"/>
          <w:lang w:eastAsia="ru-RU"/>
        </w:rPr>
        <w:t>сайте г.о.г.Кулебаки</w:t>
      </w:r>
      <w:r w:rsidR="00F34947">
        <w:rPr>
          <w:rFonts w:ascii="Times New Roman" w:eastAsia="Times New Roman" w:hAnsi="Times New Roman" w:cs="Times New Roman"/>
          <w:lang w:eastAsia="ru-RU"/>
        </w:rPr>
        <w:t>, в</w:t>
      </w:r>
      <w:r w:rsidR="00F34947" w:rsidRPr="00F34947">
        <w:rPr>
          <w:rFonts w:ascii="Times New Roman" w:eastAsia="Times New Roman" w:hAnsi="Times New Roman" w:cs="Times New Roman"/>
          <w:lang w:eastAsia="ru-RU"/>
        </w:rPr>
        <w:t xml:space="preserve"> газете Кулебакский металлист ежеквартально выходит рубрика «Молодежная страница»</w:t>
      </w:r>
      <w:r w:rsidR="00332243">
        <w:rPr>
          <w:rFonts w:ascii="Times New Roman" w:eastAsia="Times New Roman" w:hAnsi="Times New Roman" w:cs="Times New Roman"/>
          <w:lang w:eastAsia="ru-RU"/>
        </w:rPr>
        <w:t>, более 1000 подписчиков.</w:t>
      </w:r>
    </w:p>
    <w:p w:rsidR="00736C6B" w:rsidRDefault="00736C6B" w:rsidP="00CE71A6">
      <w:pPr>
        <w:spacing w:after="0" w:line="240" w:lineRule="auto"/>
        <w:ind w:firstLine="709"/>
        <w:jc w:val="both"/>
        <w:rPr>
          <w:rFonts w:ascii="Times New Roman" w:hAnsi="Times New Roman" w:cs="Times New Roman"/>
        </w:rPr>
      </w:pPr>
    </w:p>
    <w:p w:rsidR="00F34947" w:rsidRDefault="00F34947" w:rsidP="00CE71A6">
      <w:pPr>
        <w:spacing w:after="0" w:line="240" w:lineRule="auto"/>
        <w:ind w:firstLine="709"/>
        <w:jc w:val="both"/>
        <w:rPr>
          <w:rFonts w:ascii="Times New Roman" w:hAnsi="Times New Roman" w:cs="Times New Roman"/>
        </w:rPr>
      </w:pPr>
      <w:r w:rsidRPr="00035A77">
        <w:rPr>
          <w:rFonts w:ascii="Times New Roman" w:hAnsi="Times New Roman" w:cs="Times New Roman"/>
        </w:rPr>
        <w:t xml:space="preserve">Объективными основаниями реализации молодежной политики в </w:t>
      </w:r>
      <w:r>
        <w:rPr>
          <w:rFonts w:ascii="Times New Roman" w:hAnsi="Times New Roman" w:cs="Times New Roman"/>
        </w:rPr>
        <w:t>округе</w:t>
      </w:r>
      <w:r w:rsidRPr="00035A77">
        <w:rPr>
          <w:rFonts w:ascii="Times New Roman" w:hAnsi="Times New Roman" w:cs="Times New Roman"/>
        </w:rPr>
        <w:t xml:space="preserve"> являются:</w:t>
      </w:r>
    </w:p>
    <w:p w:rsidR="00F34947" w:rsidRPr="00F34947" w:rsidRDefault="00F34947" w:rsidP="00F34947">
      <w:pPr>
        <w:pStyle w:val="a3"/>
        <w:numPr>
          <w:ilvl w:val="0"/>
          <w:numId w:val="35"/>
        </w:numPr>
        <w:spacing w:after="0" w:line="240" w:lineRule="auto"/>
        <w:jc w:val="both"/>
        <w:rPr>
          <w:rFonts w:ascii="Times New Roman" w:hAnsi="Times New Roman" w:cs="Times New Roman"/>
        </w:rPr>
      </w:pPr>
      <w:r w:rsidRPr="00F34947">
        <w:rPr>
          <w:rFonts w:ascii="Times New Roman" w:hAnsi="Times New Roman" w:cs="Times New Roman"/>
        </w:rPr>
        <w:lastRenderedPageBreak/>
        <w:t>активизация молодежи, заинтересованной в социальном проектировании;</w:t>
      </w:r>
    </w:p>
    <w:p w:rsidR="00F34947" w:rsidRPr="00F34947" w:rsidRDefault="00F34947" w:rsidP="00F34947">
      <w:pPr>
        <w:pStyle w:val="a3"/>
        <w:numPr>
          <w:ilvl w:val="0"/>
          <w:numId w:val="35"/>
        </w:numPr>
        <w:spacing w:after="0" w:line="240" w:lineRule="auto"/>
        <w:jc w:val="both"/>
        <w:rPr>
          <w:rFonts w:ascii="Times New Roman" w:hAnsi="Times New Roman" w:cs="Times New Roman"/>
        </w:rPr>
      </w:pPr>
      <w:r w:rsidRPr="00F34947">
        <w:rPr>
          <w:rFonts w:ascii="Times New Roman" w:hAnsi="Times New Roman" w:cs="Times New Roman"/>
        </w:rPr>
        <w:t>наличие инициативных групп молодых людей, участвующих в молодежном самоуправлении и государственно-общественном партнерстве;</w:t>
      </w:r>
    </w:p>
    <w:p w:rsidR="00F34947" w:rsidRPr="00F34947" w:rsidRDefault="00F34947" w:rsidP="00F34947">
      <w:pPr>
        <w:pStyle w:val="a3"/>
        <w:numPr>
          <w:ilvl w:val="0"/>
          <w:numId w:val="35"/>
        </w:numPr>
        <w:spacing w:after="0" w:line="240" w:lineRule="auto"/>
        <w:jc w:val="both"/>
        <w:rPr>
          <w:rFonts w:ascii="Times New Roman" w:hAnsi="Times New Roman" w:cs="Times New Roman"/>
        </w:rPr>
      </w:pPr>
      <w:r w:rsidRPr="00F34947">
        <w:rPr>
          <w:rFonts w:ascii="Times New Roman" w:hAnsi="Times New Roman" w:cs="Times New Roman"/>
        </w:rPr>
        <w:t>результативный опыт реализации окружных программ поддержки молодежи;</w:t>
      </w:r>
    </w:p>
    <w:p w:rsidR="00F34947" w:rsidRDefault="00F34947" w:rsidP="00F34947">
      <w:pPr>
        <w:pStyle w:val="a3"/>
        <w:numPr>
          <w:ilvl w:val="0"/>
          <w:numId w:val="35"/>
        </w:numPr>
        <w:spacing w:after="0" w:line="240" w:lineRule="auto"/>
        <w:jc w:val="both"/>
        <w:rPr>
          <w:rFonts w:ascii="Times New Roman" w:hAnsi="Times New Roman" w:cs="Times New Roman"/>
        </w:rPr>
      </w:pPr>
      <w:r w:rsidRPr="00F34947">
        <w:rPr>
          <w:rFonts w:ascii="Times New Roman" w:hAnsi="Times New Roman" w:cs="Times New Roman"/>
        </w:rPr>
        <w:t xml:space="preserve">увеличение числа позитивных </w:t>
      </w:r>
      <w:r>
        <w:rPr>
          <w:rFonts w:ascii="Times New Roman" w:hAnsi="Times New Roman" w:cs="Times New Roman"/>
        </w:rPr>
        <w:t xml:space="preserve">социально-ориентированных </w:t>
      </w:r>
      <w:r w:rsidRPr="00F34947">
        <w:rPr>
          <w:rFonts w:ascii="Times New Roman" w:hAnsi="Times New Roman" w:cs="Times New Roman"/>
        </w:rPr>
        <w:t>молодежных формирований;</w:t>
      </w:r>
    </w:p>
    <w:p w:rsidR="00F34947" w:rsidRPr="00F34947" w:rsidRDefault="00736C6B" w:rsidP="00F34947">
      <w:pPr>
        <w:pStyle w:val="a3"/>
        <w:numPr>
          <w:ilvl w:val="0"/>
          <w:numId w:val="35"/>
        </w:numPr>
        <w:spacing w:line="240" w:lineRule="auto"/>
        <w:rPr>
          <w:rFonts w:ascii="Times New Roman" w:hAnsi="Times New Roman" w:cs="Times New Roman"/>
          <w:iCs/>
        </w:rPr>
      </w:pPr>
      <w:r>
        <w:rPr>
          <w:rFonts w:ascii="Times New Roman" w:hAnsi="Times New Roman" w:cs="Times New Roman"/>
          <w:iCs/>
        </w:rPr>
        <w:t xml:space="preserve">привлечение грантовой поддержки </w:t>
      </w:r>
      <w:r w:rsidR="00807857">
        <w:rPr>
          <w:rFonts w:ascii="Times New Roman" w:hAnsi="Times New Roman" w:cs="Times New Roman"/>
          <w:iCs/>
        </w:rPr>
        <w:t xml:space="preserve">в </w:t>
      </w:r>
      <w:r>
        <w:rPr>
          <w:rFonts w:ascii="Times New Roman" w:hAnsi="Times New Roman" w:cs="Times New Roman"/>
          <w:iCs/>
        </w:rPr>
        <w:t>сфер</w:t>
      </w:r>
      <w:r w:rsidR="00807857">
        <w:rPr>
          <w:rFonts w:ascii="Times New Roman" w:hAnsi="Times New Roman" w:cs="Times New Roman"/>
          <w:iCs/>
        </w:rPr>
        <w:t>у</w:t>
      </w:r>
      <w:r>
        <w:rPr>
          <w:rFonts w:ascii="Times New Roman" w:hAnsi="Times New Roman" w:cs="Times New Roman"/>
          <w:iCs/>
        </w:rPr>
        <w:t xml:space="preserve"> «молодежная политика»</w:t>
      </w:r>
      <w:r w:rsidR="00F34947">
        <w:rPr>
          <w:rFonts w:ascii="Times New Roman" w:hAnsi="Times New Roman" w:cs="Times New Roman"/>
          <w:iCs/>
        </w:rPr>
        <w:t>.</w:t>
      </w:r>
    </w:p>
    <w:p w:rsidR="00D46D8A" w:rsidRDefault="00F34947" w:rsidP="00CE71A6">
      <w:pPr>
        <w:spacing w:after="0" w:line="240" w:lineRule="auto"/>
        <w:ind w:firstLine="709"/>
        <w:jc w:val="both"/>
        <w:rPr>
          <w:rFonts w:ascii="Times New Roman" w:hAnsi="Times New Roman" w:cs="Times New Roman"/>
        </w:rPr>
      </w:pPr>
      <w:r w:rsidRPr="00035A77">
        <w:rPr>
          <w:rFonts w:ascii="Times New Roman" w:hAnsi="Times New Roman" w:cs="Times New Roman"/>
        </w:rPr>
        <w:t xml:space="preserve">Значимыми проблемами в реализации молодежной политики </w:t>
      </w:r>
      <w:r w:rsidR="00D46D8A">
        <w:rPr>
          <w:rFonts w:ascii="Times New Roman" w:hAnsi="Times New Roman" w:cs="Times New Roman"/>
        </w:rPr>
        <w:t>городского округа город Кулебаки</w:t>
      </w:r>
      <w:r w:rsidRPr="00035A77">
        <w:rPr>
          <w:rFonts w:ascii="Times New Roman" w:hAnsi="Times New Roman" w:cs="Times New Roman"/>
        </w:rPr>
        <w:t xml:space="preserve"> являются:</w:t>
      </w:r>
    </w:p>
    <w:p w:rsidR="00D46D8A" w:rsidRPr="00D46D8A" w:rsidRDefault="00D46D8A" w:rsidP="00D46D8A">
      <w:pPr>
        <w:pStyle w:val="a3"/>
        <w:numPr>
          <w:ilvl w:val="0"/>
          <w:numId w:val="36"/>
        </w:numPr>
        <w:spacing w:after="0" w:line="240" w:lineRule="auto"/>
        <w:jc w:val="both"/>
        <w:rPr>
          <w:rFonts w:ascii="Times New Roman" w:hAnsi="Times New Roman" w:cs="Times New Roman"/>
        </w:rPr>
      </w:pPr>
      <w:r>
        <w:rPr>
          <w:rFonts w:ascii="Times New Roman" w:hAnsi="Times New Roman" w:cs="Times New Roman"/>
        </w:rPr>
        <w:t>н</w:t>
      </w:r>
      <w:r w:rsidR="00F34947" w:rsidRPr="00D46D8A">
        <w:rPr>
          <w:rFonts w:ascii="Times New Roman" w:hAnsi="Times New Roman" w:cs="Times New Roman"/>
        </w:rPr>
        <w:t>едостаточность кадрового и финансового обеспечения сферы молодежной политики</w:t>
      </w:r>
      <w:r>
        <w:rPr>
          <w:rFonts w:ascii="Times New Roman" w:hAnsi="Times New Roman" w:cs="Times New Roman"/>
        </w:rPr>
        <w:t>;</w:t>
      </w:r>
    </w:p>
    <w:p w:rsidR="00D46D8A" w:rsidRPr="00D46D8A" w:rsidRDefault="00D46D8A" w:rsidP="00D46D8A">
      <w:pPr>
        <w:pStyle w:val="a3"/>
        <w:numPr>
          <w:ilvl w:val="0"/>
          <w:numId w:val="36"/>
        </w:numPr>
        <w:spacing w:after="0" w:line="240" w:lineRule="auto"/>
        <w:jc w:val="both"/>
        <w:rPr>
          <w:rFonts w:ascii="Times New Roman" w:hAnsi="Times New Roman" w:cs="Times New Roman"/>
        </w:rPr>
      </w:pPr>
      <w:r>
        <w:rPr>
          <w:rFonts w:ascii="Times New Roman" w:hAnsi="Times New Roman" w:cs="Times New Roman"/>
        </w:rPr>
        <w:t>о</w:t>
      </w:r>
      <w:r w:rsidR="00F34947" w:rsidRPr="00D46D8A">
        <w:rPr>
          <w:rFonts w:ascii="Times New Roman" w:hAnsi="Times New Roman" w:cs="Times New Roman"/>
        </w:rPr>
        <w:t xml:space="preserve">тток молодых людей в </w:t>
      </w:r>
      <w:r w:rsidRPr="00D46D8A">
        <w:rPr>
          <w:rFonts w:ascii="Times New Roman" w:hAnsi="Times New Roman" w:cs="Times New Roman"/>
        </w:rPr>
        <w:t>региональные центры</w:t>
      </w:r>
      <w:r w:rsidR="00F34947" w:rsidRPr="00D46D8A">
        <w:rPr>
          <w:rFonts w:ascii="Times New Roman" w:hAnsi="Times New Roman" w:cs="Times New Roman"/>
        </w:rPr>
        <w:t xml:space="preserve"> на обучение и на работу после получения профессионального образования</w:t>
      </w:r>
      <w:r w:rsidR="000E3527">
        <w:rPr>
          <w:rFonts w:ascii="Times New Roman" w:hAnsi="Times New Roman" w:cs="Times New Roman"/>
        </w:rPr>
        <w:t>;</w:t>
      </w:r>
      <w:r w:rsidR="00F34947" w:rsidRPr="00D46D8A">
        <w:rPr>
          <w:rFonts w:ascii="Times New Roman" w:hAnsi="Times New Roman" w:cs="Times New Roman"/>
        </w:rPr>
        <w:t> </w:t>
      </w:r>
    </w:p>
    <w:p w:rsidR="00D46D8A" w:rsidRDefault="00D46D8A" w:rsidP="00D46D8A">
      <w:pPr>
        <w:pStyle w:val="a3"/>
        <w:numPr>
          <w:ilvl w:val="0"/>
          <w:numId w:val="36"/>
        </w:numPr>
        <w:spacing w:after="0" w:line="240" w:lineRule="auto"/>
        <w:jc w:val="both"/>
        <w:rPr>
          <w:rFonts w:ascii="Times New Roman" w:hAnsi="Times New Roman" w:cs="Times New Roman"/>
        </w:rPr>
      </w:pPr>
      <w:r>
        <w:rPr>
          <w:rFonts w:ascii="Times New Roman" w:hAnsi="Times New Roman" w:cs="Times New Roman"/>
        </w:rPr>
        <w:t>н</w:t>
      </w:r>
      <w:r w:rsidR="00F34947" w:rsidRPr="00D46D8A">
        <w:rPr>
          <w:rFonts w:ascii="Times New Roman" w:hAnsi="Times New Roman" w:cs="Times New Roman"/>
        </w:rPr>
        <w:t>евелик объем молодых граждан, требующих той или иной социальной поддержки, включенных в социальные программы</w:t>
      </w:r>
      <w:r w:rsidR="000E3527">
        <w:rPr>
          <w:rFonts w:ascii="Times New Roman" w:hAnsi="Times New Roman" w:cs="Times New Roman"/>
        </w:rPr>
        <w:t>;</w:t>
      </w:r>
    </w:p>
    <w:p w:rsidR="00D46D8A" w:rsidRDefault="00D46D8A" w:rsidP="00D46D8A">
      <w:pPr>
        <w:pStyle w:val="a3"/>
        <w:numPr>
          <w:ilvl w:val="0"/>
          <w:numId w:val="36"/>
        </w:numPr>
        <w:spacing w:after="0" w:line="240" w:lineRule="auto"/>
        <w:jc w:val="both"/>
        <w:rPr>
          <w:rFonts w:ascii="Times New Roman" w:hAnsi="Times New Roman" w:cs="Times New Roman"/>
        </w:rPr>
      </w:pPr>
      <w:r>
        <w:rPr>
          <w:rFonts w:ascii="Times New Roman" w:hAnsi="Times New Roman" w:cs="Times New Roman"/>
        </w:rPr>
        <w:t>о</w:t>
      </w:r>
      <w:r w:rsidRPr="00D46D8A">
        <w:rPr>
          <w:rFonts w:ascii="Times New Roman" w:hAnsi="Times New Roman" w:cs="Times New Roman"/>
        </w:rPr>
        <w:t xml:space="preserve">тсутствие </w:t>
      </w:r>
      <w:r w:rsidR="000E3527">
        <w:rPr>
          <w:rFonts w:ascii="Times New Roman" w:hAnsi="Times New Roman" w:cs="Times New Roman"/>
        </w:rPr>
        <w:t xml:space="preserve">единого </w:t>
      </w:r>
      <w:r w:rsidRPr="00D46D8A">
        <w:rPr>
          <w:rFonts w:ascii="Times New Roman" w:hAnsi="Times New Roman" w:cs="Times New Roman"/>
        </w:rPr>
        <w:t xml:space="preserve">учреждения, </w:t>
      </w:r>
      <w:r>
        <w:rPr>
          <w:rFonts w:ascii="Times New Roman" w:hAnsi="Times New Roman" w:cs="Times New Roman"/>
        </w:rPr>
        <w:t>аккумулирующего</w:t>
      </w:r>
      <w:r w:rsidRPr="00D46D8A">
        <w:rPr>
          <w:rFonts w:ascii="Times New Roman" w:hAnsi="Times New Roman" w:cs="Times New Roman"/>
        </w:rPr>
        <w:t xml:space="preserve"> деятельно</w:t>
      </w:r>
      <w:r>
        <w:rPr>
          <w:rFonts w:ascii="Times New Roman" w:hAnsi="Times New Roman" w:cs="Times New Roman"/>
        </w:rPr>
        <w:t>сть в сфере молодежной политики;</w:t>
      </w:r>
    </w:p>
    <w:p w:rsidR="00736C6B" w:rsidRDefault="00736C6B" w:rsidP="00D46D8A">
      <w:pPr>
        <w:pStyle w:val="a3"/>
        <w:numPr>
          <w:ilvl w:val="0"/>
          <w:numId w:val="36"/>
        </w:numPr>
        <w:spacing w:after="0" w:line="240" w:lineRule="auto"/>
        <w:jc w:val="both"/>
        <w:rPr>
          <w:rFonts w:ascii="Times New Roman" w:hAnsi="Times New Roman" w:cs="Times New Roman"/>
        </w:rPr>
      </w:pPr>
      <w:r w:rsidRPr="00736C6B">
        <w:rPr>
          <w:rFonts w:ascii="Times New Roman" w:hAnsi="Times New Roman" w:cs="Times New Roman"/>
        </w:rPr>
        <w:t>дефицит квалифицированных управленческих кадров</w:t>
      </w:r>
      <w:r w:rsidR="006F612C">
        <w:rPr>
          <w:rFonts w:ascii="Times New Roman" w:hAnsi="Times New Roman" w:cs="Times New Roman"/>
        </w:rPr>
        <w:t>.</w:t>
      </w:r>
    </w:p>
    <w:p w:rsidR="006B6F42" w:rsidRDefault="006B6F42" w:rsidP="006B6F42">
      <w:pPr>
        <w:spacing w:after="0" w:line="240" w:lineRule="auto"/>
        <w:jc w:val="both"/>
        <w:rPr>
          <w:rFonts w:ascii="Times New Roman" w:hAnsi="Times New Roman" w:cs="Times New Roman"/>
        </w:rPr>
      </w:pPr>
    </w:p>
    <w:p w:rsidR="006F612C" w:rsidRPr="00035A77" w:rsidRDefault="006F612C" w:rsidP="00322C3F">
      <w:pPr>
        <w:spacing w:after="0" w:line="240" w:lineRule="auto"/>
        <w:rPr>
          <w:rFonts w:ascii="Times New Roman" w:hAnsi="Times New Roman" w:cs="Times New Roman"/>
        </w:rPr>
      </w:pPr>
      <w:r w:rsidRPr="006F612C">
        <w:rPr>
          <w:rFonts w:ascii="Times New Roman" w:hAnsi="Times New Roman" w:cs="Times New Roman"/>
          <w:b/>
        </w:rPr>
        <w:t xml:space="preserve">SWOT анализ </w:t>
      </w:r>
      <w:r>
        <w:rPr>
          <w:rFonts w:ascii="Times New Roman" w:hAnsi="Times New Roman" w:cs="Times New Roman"/>
          <w:b/>
        </w:rPr>
        <w:t>молодежной политики</w:t>
      </w:r>
      <w:r w:rsidRPr="006F612C">
        <w:rPr>
          <w:rFonts w:ascii="Times New Roman" w:hAnsi="Times New Roman" w:cs="Times New Roman"/>
          <w:b/>
        </w:rPr>
        <w:t xml:space="preserve"> на территории г.о.г. Кулебаки, </w:t>
      </w:r>
      <w:r>
        <w:rPr>
          <w:rFonts w:ascii="Times New Roman" w:hAnsi="Times New Roman" w:cs="Times New Roman"/>
          <w:b/>
        </w:rPr>
        <w:t>п</w:t>
      </w:r>
      <w:r w:rsidRPr="006F612C">
        <w:rPr>
          <w:rFonts w:ascii="Times New Roman" w:hAnsi="Times New Roman" w:cs="Times New Roman"/>
          <w:b/>
          <w:iCs/>
        </w:rPr>
        <w:t>ерспективы и пути развития</w:t>
      </w:r>
      <w:r>
        <w:rPr>
          <w:rFonts w:ascii="Times New Roman" w:hAnsi="Times New Roman" w:cs="Times New Roman"/>
          <w:b/>
          <w:i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3521"/>
        <w:gridCol w:w="3424"/>
        <w:gridCol w:w="2694"/>
        <w:gridCol w:w="2126"/>
      </w:tblGrid>
      <w:tr w:rsidR="001F4202" w:rsidRPr="00035A77" w:rsidTr="00060E6A">
        <w:tc>
          <w:tcPr>
            <w:tcW w:w="2689" w:type="dxa"/>
          </w:tcPr>
          <w:p w:rsidR="001F4202" w:rsidRPr="00035A77" w:rsidRDefault="001F4202" w:rsidP="001F4202">
            <w:pPr>
              <w:spacing w:after="0" w:line="240" w:lineRule="auto"/>
              <w:rPr>
                <w:rFonts w:ascii="Times New Roman" w:hAnsi="Times New Roman" w:cs="Times New Roman"/>
                <w:b/>
              </w:rPr>
            </w:pPr>
            <w:r w:rsidRPr="00035A77">
              <w:rPr>
                <w:rFonts w:ascii="Times New Roman" w:hAnsi="Times New Roman" w:cs="Times New Roman"/>
                <w:b/>
              </w:rPr>
              <w:t>Текущая ситуация</w:t>
            </w:r>
          </w:p>
          <w:p w:rsidR="001F4202" w:rsidRPr="00035A77" w:rsidRDefault="001F4202" w:rsidP="001F4202">
            <w:pPr>
              <w:spacing w:after="0" w:line="240" w:lineRule="auto"/>
              <w:rPr>
                <w:rFonts w:ascii="Times New Roman" w:hAnsi="Times New Roman" w:cs="Times New Roman"/>
              </w:rPr>
            </w:pPr>
            <w:r w:rsidRPr="00035A77">
              <w:rPr>
                <w:rFonts w:ascii="Times New Roman" w:hAnsi="Times New Roman" w:cs="Times New Roman"/>
              </w:rPr>
              <w:t>Описывается, что имеем</w:t>
            </w:r>
          </w:p>
          <w:p w:rsidR="001F4202" w:rsidRPr="00035A77" w:rsidRDefault="001F4202" w:rsidP="001F4202">
            <w:pPr>
              <w:spacing w:after="0" w:line="240" w:lineRule="auto"/>
              <w:rPr>
                <w:rFonts w:ascii="Times New Roman" w:hAnsi="Times New Roman" w:cs="Times New Roman"/>
              </w:rPr>
            </w:pPr>
            <w:r w:rsidRPr="00035A77">
              <w:rPr>
                <w:rFonts w:ascii="Times New Roman" w:hAnsi="Times New Roman" w:cs="Times New Roman"/>
              </w:rPr>
              <w:t xml:space="preserve"> </w:t>
            </w:r>
            <w:proofErr w:type="gramStart"/>
            <w:r w:rsidRPr="00035A77">
              <w:rPr>
                <w:rFonts w:ascii="Times New Roman" w:hAnsi="Times New Roman" w:cs="Times New Roman"/>
              </w:rPr>
              <w:t>( базу</w:t>
            </w:r>
            <w:proofErr w:type="gramEnd"/>
            <w:r w:rsidRPr="00035A77">
              <w:rPr>
                <w:rFonts w:ascii="Times New Roman" w:hAnsi="Times New Roman" w:cs="Times New Roman"/>
              </w:rPr>
              <w:t>)</w:t>
            </w:r>
          </w:p>
        </w:tc>
        <w:tc>
          <w:tcPr>
            <w:tcW w:w="3521" w:type="dxa"/>
          </w:tcPr>
          <w:p w:rsidR="001F4202" w:rsidRPr="00035A77" w:rsidRDefault="001F4202" w:rsidP="001F4202">
            <w:pPr>
              <w:spacing w:after="0" w:line="240" w:lineRule="auto"/>
              <w:rPr>
                <w:rFonts w:ascii="Times New Roman" w:hAnsi="Times New Roman" w:cs="Times New Roman"/>
              </w:rPr>
            </w:pPr>
            <w:r w:rsidRPr="00035A77">
              <w:rPr>
                <w:rFonts w:ascii="Times New Roman" w:hAnsi="Times New Roman" w:cs="Times New Roman"/>
                <w:b/>
              </w:rPr>
              <w:t>Преимущества (сильные стороны)</w:t>
            </w:r>
            <w:r w:rsidRPr="00035A77">
              <w:rPr>
                <w:rFonts w:ascii="Times New Roman" w:hAnsi="Times New Roman" w:cs="Times New Roman"/>
              </w:rPr>
              <w:t xml:space="preserve"> описывается, что сделано, какие имеем плюсы</w:t>
            </w:r>
          </w:p>
        </w:tc>
        <w:tc>
          <w:tcPr>
            <w:tcW w:w="3424" w:type="dxa"/>
          </w:tcPr>
          <w:p w:rsidR="001F4202" w:rsidRPr="00035A77" w:rsidRDefault="001F4202" w:rsidP="001F4202">
            <w:pPr>
              <w:spacing w:after="0" w:line="240" w:lineRule="auto"/>
              <w:rPr>
                <w:rFonts w:ascii="Times New Roman" w:hAnsi="Times New Roman" w:cs="Times New Roman"/>
                <w:b/>
              </w:rPr>
            </w:pPr>
            <w:r w:rsidRPr="00035A77">
              <w:rPr>
                <w:rFonts w:ascii="Times New Roman" w:hAnsi="Times New Roman" w:cs="Times New Roman"/>
                <w:b/>
              </w:rPr>
              <w:t>Недостатки (слабые стороны)</w:t>
            </w:r>
          </w:p>
          <w:p w:rsidR="001F4202" w:rsidRPr="00035A77" w:rsidRDefault="001F4202" w:rsidP="001F4202">
            <w:pPr>
              <w:spacing w:after="0" w:line="240" w:lineRule="auto"/>
              <w:rPr>
                <w:rFonts w:ascii="Times New Roman" w:hAnsi="Times New Roman" w:cs="Times New Roman"/>
              </w:rPr>
            </w:pPr>
            <w:r w:rsidRPr="00035A77">
              <w:rPr>
                <w:rFonts w:ascii="Times New Roman" w:hAnsi="Times New Roman" w:cs="Times New Roman"/>
              </w:rPr>
              <w:t>Описывается потребность, проблема</w:t>
            </w:r>
          </w:p>
        </w:tc>
        <w:tc>
          <w:tcPr>
            <w:tcW w:w="2694" w:type="dxa"/>
          </w:tcPr>
          <w:p w:rsidR="001F4202" w:rsidRPr="00035A77" w:rsidRDefault="001F4202" w:rsidP="001F4202">
            <w:pPr>
              <w:spacing w:after="0" w:line="240" w:lineRule="auto"/>
              <w:rPr>
                <w:rFonts w:ascii="Times New Roman" w:hAnsi="Times New Roman" w:cs="Times New Roman"/>
                <w:b/>
              </w:rPr>
            </w:pPr>
            <w:r w:rsidRPr="00035A77">
              <w:rPr>
                <w:rFonts w:ascii="Times New Roman" w:hAnsi="Times New Roman" w:cs="Times New Roman"/>
                <w:b/>
              </w:rPr>
              <w:t>Меры воздействия</w:t>
            </w:r>
          </w:p>
          <w:p w:rsidR="001F4202" w:rsidRPr="00035A77" w:rsidRDefault="001F4202" w:rsidP="001F4202">
            <w:pPr>
              <w:spacing w:after="0" w:line="240" w:lineRule="auto"/>
              <w:rPr>
                <w:rFonts w:ascii="Times New Roman" w:hAnsi="Times New Roman" w:cs="Times New Roman"/>
              </w:rPr>
            </w:pPr>
            <w:r w:rsidRPr="00035A77">
              <w:rPr>
                <w:rFonts w:ascii="Times New Roman" w:hAnsi="Times New Roman" w:cs="Times New Roman"/>
              </w:rPr>
              <w:t>Описывается, что необходимо предпринять (основа для плана мероприятий)</w:t>
            </w:r>
          </w:p>
        </w:tc>
        <w:tc>
          <w:tcPr>
            <w:tcW w:w="2126" w:type="dxa"/>
          </w:tcPr>
          <w:p w:rsidR="001F4202" w:rsidRPr="00035A77" w:rsidRDefault="001F4202" w:rsidP="001F4202">
            <w:pPr>
              <w:spacing w:after="0" w:line="240" w:lineRule="auto"/>
              <w:rPr>
                <w:rFonts w:ascii="Times New Roman" w:hAnsi="Times New Roman" w:cs="Times New Roman"/>
                <w:b/>
              </w:rPr>
            </w:pPr>
            <w:r w:rsidRPr="00035A77">
              <w:rPr>
                <w:rFonts w:ascii="Times New Roman" w:hAnsi="Times New Roman" w:cs="Times New Roman"/>
                <w:b/>
              </w:rPr>
              <w:t>Перспективы, возможности</w:t>
            </w:r>
          </w:p>
          <w:p w:rsidR="001F4202" w:rsidRPr="00035A77" w:rsidRDefault="001F4202" w:rsidP="001F4202">
            <w:pPr>
              <w:spacing w:after="0" w:line="240" w:lineRule="auto"/>
              <w:rPr>
                <w:rFonts w:ascii="Times New Roman" w:hAnsi="Times New Roman" w:cs="Times New Roman"/>
              </w:rPr>
            </w:pPr>
            <w:r w:rsidRPr="00035A77">
              <w:rPr>
                <w:rFonts w:ascii="Times New Roman" w:hAnsi="Times New Roman" w:cs="Times New Roman"/>
              </w:rPr>
              <w:t xml:space="preserve"> Описать, что можем достичь</w:t>
            </w:r>
          </w:p>
        </w:tc>
      </w:tr>
      <w:tr w:rsidR="001F4202" w:rsidRPr="00035A77" w:rsidTr="00060E6A">
        <w:tc>
          <w:tcPr>
            <w:tcW w:w="14454" w:type="dxa"/>
            <w:gridSpan w:val="5"/>
          </w:tcPr>
          <w:p w:rsidR="001F4202" w:rsidRDefault="001F4202" w:rsidP="001F4202">
            <w:pPr>
              <w:spacing w:after="0" w:line="240" w:lineRule="auto"/>
              <w:rPr>
                <w:rFonts w:ascii="Times New Roman" w:hAnsi="Times New Roman" w:cs="Times New Roman"/>
              </w:rPr>
            </w:pPr>
            <w:r w:rsidRPr="006F612C">
              <w:rPr>
                <w:rFonts w:ascii="Times New Roman" w:hAnsi="Times New Roman" w:cs="Times New Roman"/>
                <w:b/>
              </w:rPr>
              <w:t xml:space="preserve">Проведение социально важных мероприятий по вовлечению молодежи в общественную деятельность и развитие социальной, </w:t>
            </w:r>
            <w:proofErr w:type="gramStart"/>
            <w:r w:rsidRPr="006F612C">
              <w:rPr>
                <w:rFonts w:ascii="Times New Roman" w:hAnsi="Times New Roman" w:cs="Times New Roman"/>
                <w:b/>
              </w:rPr>
              <w:t>общественной  и</w:t>
            </w:r>
            <w:proofErr w:type="gramEnd"/>
            <w:r w:rsidRPr="006F612C">
              <w:rPr>
                <w:rFonts w:ascii="Times New Roman" w:hAnsi="Times New Roman" w:cs="Times New Roman"/>
                <w:b/>
              </w:rPr>
              <w:t xml:space="preserve"> добровольческой активности молодежи, направленных на улучшение качества жизни округа</w:t>
            </w:r>
          </w:p>
        </w:tc>
      </w:tr>
      <w:tr w:rsidR="001F4202" w:rsidRPr="00035A77" w:rsidTr="00060E6A">
        <w:trPr>
          <w:trHeight w:val="7309"/>
        </w:trPr>
        <w:tc>
          <w:tcPr>
            <w:tcW w:w="2689" w:type="dxa"/>
          </w:tcPr>
          <w:p w:rsidR="001F4202" w:rsidRPr="00060E6A" w:rsidRDefault="001F4202" w:rsidP="001F4202">
            <w:pPr>
              <w:spacing w:after="0" w:line="240" w:lineRule="auto"/>
              <w:rPr>
                <w:rFonts w:ascii="Times New Roman" w:hAnsi="Times New Roman" w:cs="Times New Roman"/>
                <w:sz w:val="20"/>
                <w:szCs w:val="20"/>
              </w:rPr>
            </w:pPr>
            <w:r w:rsidRPr="00060E6A">
              <w:rPr>
                <w:rFonts w:ascii="Times New Roman" w:hAnsi="Times New Roman" w:cs="Times New Roman"/>
                <w:sz w:val="20"/>
                <w:szCs w:val="20"/>
              </w:rPr>
              <w:lastRenderedPageBreak/>
              <w:t xml:space="preserve">На 01.01.2019 г. от 14-30 </w:t>
            </w:r>
            <w:proofErr w:type="gramStart"/>
            <w:r w:rsidRPr="00060E6A">
              <w:rPr>
                <w:rFonts w:ascii="Times New Roman" w:hAnsi="Times New Roman" w:cs="Times New Roman"/>
                <w:sz w:val="20"/>
                <w:szCs w:val="20"/>
              </w:rPr>
              <w:t>лет  зарегистрировано</w:t>
            </w:r>
            <w:proofErr w:type="gramEnd"/>
            <w:r w:rsidRPr="00060E6A">
              <w:rPr>
                <w:rFonts w:ascii="Times New Roman" w:hAnsi="Times New Roman" w:cs="Times New Roman"/>
                <w:sz w:val="20"/>
                <w:szCs w:val="20"/>
              </w:rPr>
              <w:t xml:space="preserve"> </w:t>
            </w:r>
            <w:r w:rsidRPr="00060E6A">
              <w:rPr>
                <w:rFonts w:ascii="Times New Roman" w:hAnsi="Times New Roman" w:cs="Times New Roman"/>
                <w:sz w:val="20"/>
                <w:szCs w:val="20"/>
                <w:u w:val="single"/>
              </w:rPr>
              <w:t xml:space="preserve">9254 </w:t>
            </w:r>
            <w:r w:rsidRPr="00060E6A">
              <w:rPr>
                <w:rFonts w:ascii="Times New Roman" w:hAnsi="Times New Roman" w:cs="Times New Roman"/>
                <w:sz w:val="20"/>
                <w:szCs w:val="20"/>
              </w:rPr>
              <w:t xml:space="preserve">человек, </w:t>
            </w:r>
          </w:p>
          <w:p w:rsidR="001F4202" w:rsidRPr="00060E6A" w:rsidRDefault="001F4202" w:rsidP="001F4202">
            <w:pPr>
              <w:spacing w:after="0" w:line="240" w:lineRule="auto"/>
              <w:rPr>
                <w:rFonts w:ascii="Times New Roman" w:hAnsi="Times New Roman" w:cs="Times New Roman"/>
                <w:sz w:val="20"/>
                <w:szCs w:val="20"/>
              </w:rPr>
            </w:pPr>
            <w:r w:rsidRPr="00060E6A">
              <w:rPr>
                <w:rFonts w:ascii="Times New Roman" w:hAnsi="Times New Roman" w:cs="Times New Roman"/>
                <w:sz w:val="20"/>
                <w:szCs w:val="20"/>
              </w:rPr>
              <w:t>В рамках подпрограммы порядка 30 молодежных мероприятий – 3800 участников,</w:t>
            </w:r>
          </w:p>
          <w:p w:rsidR="001F4202" w:rsidRPr="00060E6A" w:rsidRDefault="001F4202" w:rsidP="001F4202">
            <w:pPr>
              <w:spacing w:after="0" w:line="240" w:lineRule="auto"/>
              <w:rPr>
                <w:rFonts w:ascii="Times New Roman" w:hAnsi="Times New Roman" w:cs="Times New Roman"/>
                <w:sz w:val="20"/>
                <w:szCs w:val="20"/>
              </w:rPr>
            </w:pPr>
            <w:r w:rsidRPr="00060E6A">
              <w:rPr>
                <w:rFonts w:ascii="Times New Roman" w:hAnsi="Times New Roman" w:cs="Times New Roman"/>
                <w:sz w:val="20"/>
                <w:szCs w:val="20"/>
              </w:rPr>
              <w:t>Молодежные и детские общественные объединения - 4</w:t>
            </w:r>
          </w:p>
          <w:p w:rsidR="001F4202" w:rsidRPr="00060E6A" w:rsidRDefault="001F4202" w:rsidP="001F4202">
            <w:pPr>
              <w:spacing w:after="0" w:line="240" w:lineRule="auto"/>
              <w:rPr>
                <w:rFonts w:ascii="Times New Roman" w:hAnsi="Times New Roman" w:cs="Times New Roman"/>
                <w:sz w:val="20"/>
                <w:szCs w:val="20"/>
              </w:rPr>
            </w:pPr>
            <w:r w:rsidRPr="00060E6A">
              <w:rPr>
                <w:rFonts w:ascii="Times New Roman" w:hAnsi="Times New Roman" w:cs="Times New Roman"/>
                <w:sz w:val="20"/>
                <w:szCs w:val="20"/>
              </w:rPr>
              <w:t xml:space="preserve">Мероприятия по вовлечению молодежи в общественную деятельность и развитию социальной, </w:t>
            </w:r>
            <w:proofErr w:type="gramStart"/>
            <w:r w:rsidRPr="00060E6A">
              <w:rPr>
                <w:rFonts w:ascii="Times New Roman" w:hAnsi="Times New Roman" w:cs="Times New Roman"/>
                <w:sz w:val="20"/>
                <w:szCs w:val="20"/>
              </w:rPr>
              <w:t>общественной  и</w:t>
            </w:r>
            <w:proofErr w:type="gramEnd"/>
            <w:r w:rsidRPr="00060E6A">
              <w:rPr>
                <w:rFonts w:ascii="Times New Roman" w:hAnsi="Times New Roman" w:cs="Times New Roman"/>
                <w:sz w:val="20"/>
                <w:szCs w:val="20"/>
              </w:rPr>
              <w:t xml:space="preserve"> добровольческой активности молодежи</w:t>
            </w:r>
          </w:p>
          <w:p w:rsidR="001F4202" w:rsidRPr="00060E6A" w:rsidRDefault="001F4202" w:rsidP="001F4202">
            <w:pPr>
              <w:spacing w:after="0" w:line="240" w:lineRule="auto"/>
              <w:rPr>
                <w:rFonts w:ascii="Times New Roman" w:hAnsi="Times New Roman" w:cs="Times New Roman"/>
                <w:sz w:val="20"/>
                <w:szCs w:val="20"/>
                <w:u w:val="single"/>
              </w:rPr>
            </w:pPr>
            <w:r w:rsidRPr="00060E6A">
              <w:rPr>
                <w:rFonts w:ascii="Times New Roman" w:hAnsi="Times New Roman" w:cs="Times New Roman"/>
                <w:sz w:val="20"/>
                <w:szCs w:val="20"/>
              </w:rPr>
              <w:t xml:space="preserve">В программе </w:t>
            </w:r>
            <w:r w:rsidRPr="00060E6A">
              <w:rPr>
                <w:rFonts w:ascii="Times New Roman" w:hAnsi="Times New Roman" w:cs="Times New Roman"/>
                <w:sz w:val="20"/>
                <w:szCs w:val="20"/>
                <w:u w:val="single"/>
              </w:rPr>
              <w:t>3</w:t>
            </w:r>
          </w:p>
          <w:p w:rsidR="001F4202" w:rsidRPr="00060E6A" w:rsidRDefault="001F4202" w:rsidP="001F4202">
            <w:pPr>
              <w:spacing w:after="0" w:line="240" w:lineRule="auto"/>
              <w:rPr>
                <w:rFonts w:ascii="Times New Roman" w:hAnsi="Times New Roman" w:cs="Times New Roman"/>
                <w:sz w:val="20"/>
                <w:szCs w:val="20"/>
                <w:u w:val="single"/>
              </w:rPr>
            </w:pPr>
            <w:r w:rsidRPr="00060E6A">
              <w:rPr>
                <w:rFonts w:ascii="Times New Roman" w:hAnsi="Times New Roman" w:cs="Times New Roman"/>
                <w:sz w:val="20"/>
                <w:szCs w:val="20"/>
              </w:rPr>
              <w:t xml:space="preserve">Всего </w:t>
            </w:r>
            <w:r w:rsidRPr="00060E6A">
              <w:rPr>
                <w:rFonts w:ascii="Times New Roman" w:hAnsi="Times New Roman" w:cs="Times New Roman"/>
                <w:sz w:val="20"/>
                <w:szCs w:val="20"/>
                <w:u w:val="single"/>
              </w:rPr>
              <w:t>110</w:t>
            </w:r>
          </w:p>
          <w:p w:rsidR="001F4202" w:rsidRPr="00060E6A" w:rsidRDefault="001F4202" w:rsidP="001F4202">
            <w:pPr>
              <w:spacing w:after="0" w:line="240" w:lineRule="auto"/>
              <w:rPr>
                <w:rFonts w:ascii="Times New Roman" w:hAnsi="Times New Roman" w:cs="Times New Roman"/>
                <w:sz w:val="20"/>
                <w:szCs w:val="20"/>
              </w:rPr>
            </w:pPr>
          </w:p>
        </w:tc>
        <w:tc>
          <w:tcPr>
            <w:tcW w:w="3521" w:type="dxa"/>
          </w:tcPr>
          <w:p w:rsidR="001F4202" w:rsidRPr="00060E6A" w:rsidRDefault="001F4202" w:rsidP="001F4202">
            <w:pPr>
              <w:spacing w:after="0" w:line="240" w:lineRule="auto"/>
              <w:rPr>
                <w:rFonts w:ascii="Times New Roman" w:hAnsi="Times New Roman" w:cs="Times New Roman"/>
                <w:sz w:val="20"/>
                <w:szCs w:val="20"/>
              </w:rPr>
            </w:pPr>
            <w:r w:rsidRPr="00060E6A">
              <w:rPr>
                <w:rFonts w:ascii="Times New Roman" w:hAnsi="Times New Roman" w:cs="Times New Roman"/>
                <w:sz w:val="20"/>
                <w:szCs w:val="20"/>
              </w:rPr>
              <w:t>Разнообразие форм мероприятий</w:t>
            </w:r>
          </w:p>
          <w:p w:rsidR="001F4202" w:rsidRPr="00060E6A" w:rsidRDefault="001F4202" w:rsidP="001F4202">
            <w:pPr>
              <w:spacing w:after="0" w:line="240" w:lineRule="auto"/>
              <w:rPr>
                <w:rFonts w:ascii="Times New Roman" w:hAnsi="Times New Roman" w:cs="Times New Roman"/>
                <w:sz w:val="20"/>
                <w:szCs w:val="20"/>
              </w:rPr>
            </w:pPr>
            <w:r w:rsidRPr="00060E6A">
              <w:rPr>
                <w:rFonts w:ascii="Times New Roman" w:hAnsi="Times New Roman" w:cs="Times New Roman"/>
                <w:sz w:val="20"/>
                <w:szCs w:val="20"/>
              </w:rPr>
              <w:t xml:space="preserve">Доступность </w:t>
            </w:r>
          </w:p>
          <w:p w:rsidR="001F4202" w:rsidRPr="00060E6A" w:rsidRDefault="001F4202" w:rsidP="001F4202">
            <w:pPr>
              <w:spacing w:after="0" w:line="240" w:lineRule="auto"/>
              <w:rPr>
                <w:rFonts w:ascii="Times New Roman" w:hAnsi="Times New Roman" w:cs="Times New Roman"/>
                <w:sz w:val="20"/>
                <w:szCs w:val="20"/>
              </w:rPr>
            </w:pPr>
            <w:r w:rsidRPr="00060E6A">
              <w:rPr>
                <w:rFonts w:ascii="Times New Roman" w:hAnsi="Times New Roman" w:cs="Times New Roman"/>
                <w:sz w:val="20"/>
                <w:szCs w:val="20"/>
              </w:rPr>
              <w:t xml:space="preserve">Наличие благоустроенных территорий </w:t>
            </w:r>
          </w:p>
          <w:p w:rsidR="001F4202" w:rsidRPr="00060E6A" w:rsidRDefault="001F4202" w:rsidP="001F4202">
            <w:pPr>
              <w:spacing w:after="0" w:line="240" w:lineRule="auto"/>
              <w:rPr>
                <w:rFonts w:ascii="Times New Roman" w:hAnsi="Times New Roman" w:cs="Times New Roman"/>
                <w:sz w:val="20"/>
                <w:szCs w:val="20"/>
              </w:rPr>
            </w:pPr>
            <w:r w:rsidRPr="00060E6A">
              <w:rPr>
                <w:rFonts w:ascii="Times New Roman" w:hAnsi="Times New Roman" w:cs="Times New Roman"/>
                <w:sz w:val="20"/>
                <w:szCs w:val="20"/>
              </w:rPr>
              <w:t xml:space="preserve">Молодежная палата при Совете депутатов городского округа город Кулебаки </w:t>
            </w:r>
            <w:r w:rsidRPr="00060E6A">
              <w:rPr>
                <w:rFonts w:ascii="Times New Roman" w:hAnsi="Times New Roman" w:cs="Times New Roman"/>
                <w:sz w:val="20"/>
                <w:szCs w:val="20"/>
                <w:u w:val="single"/>
              </w:rPr>
              <w:t>23 человек,</w:t>
            </w:r>
            <w:r w:rsidRPr="00060E6A">
              <w:rPr>
                <w:rFonts w:ascii="Times New Roman" w:hAnsi="Times New Roman" w:cs="Times New Roman"/>
                <w:sz w:val="20"/>
                <w:szCs w:val="20"/>
              </w:rPr>
              <w:t xml:space="preserve"> (Фестиваль Здоровая альтернатива, Рыцари на все времена, Священомученник Михаил Гусев)</w:t>
            </w:r>
          </w:p>
          <w:p w:rsidR="001F4202" w:rsidRPr="00060E6A" w:rsidRDefault="001F4202" w:rsidP="001F4202">
            <w:pPr>
              <w:spacing w:after="0" w:line="240" w:lineRule="auto"/>
              <w:rPr>
                <w:rFonts w:ascii="Times New Roman" w:hAnsi="Times New Roman" w:cs="Times New Roman"/>
                <w:sz w:val="20"/>
                <w:szCs w:val="20"/>
              </w:rPr>
            </w:pPr>
            <w:r w:rsidRPr="00060E6A">
              <w:rPr>
                <w:rFonts w:ascii="Times New Roman" w:hAnsi="Times New Roman" w:cs="Times New Roman"/>
                <w:sz w:val="20"/>
                <w:szCs w:val="20"/>
              </w:rPr>
              <w:t xml:space="preserve">Студенческое самоуправление ГБПОУ КМК </w:t>
            </w:r>
            <w:r w:rsidRPr="00060E6A">
              <w:rPr>
                <w:rFonts w:ascii="Times New Roman" w:hAnsi="Times New Roman" w:cs="Times New Roman"/>
                <w:sz w:val="20"/>
                <w:szCs w:val="20"/>
                <w:u w:val="single"/>
              </w:rPr>
              <w:t>336 человек,</w:t>
            </w:r>
            <w:r w:rsidRPr="00060E6A">
              <w:rPr>
                <w:rFonts w:ascii="Times New Roman" w:hAnsi="Times New Roman" w:cs="Times New Roman"/>
                <w:sz w:val="20"/>
                <w:szCs w:val="20"/>
              </w:rPr>
              <w:t xml:space="preserve"> (Проект по переносу памятника воинам погибшим в локальных конфликтах, Подари детям сказку) </w:t>
            </w:r>
          </w:p>
          <w:p w:rsidR="001F4202" w:rsidRPr="00060E6A" w:rsidRDefault="001F4202" w:rsidP="001F4202">
            <w:pPr>
              <w:spacing w:after="0" w:line="240" w:lineRule="auto"/>
              <w:rPr>
                <w:rFonts w:ascii="Times New Roman" w:hAnsi="Times New Roman" w:cs="Times New Roman"/>
                <w:sz w:val="20"/>
                <w:szCs w:val="20"/>
              </w:rPr>
            </w:pPr>
            <w:r w:rsidRPr="00060E6A">
              <w:rPr>
                <w:rFonts w:ascii="Times New Roman" w:hAnsi="Times New Roman" w:cs="Times New Roman"/>
                <w:sz w:val="20"/>
                <w:szCs w:val="20"/>
              </w:rPr>
              <w:t xml:space="preserve">Городской Совет старшеклассников «Ровестник» </w:t>
            </w:r>
            <w:r w:rsidRPr="00060E6A">
              <w:rPr>
                <w:rFonts w:ascii="Times New Roman" w:hAnsi="Times New Roman" w:cs="Times New Roman"/>
                <w:sz w:val="20"/>
                <w:szCs w:val="20"/>
                <w:u w:val="single"/>
              </w:rPr>
              <w:t xml:space="preserve">35 </w:t>
            </w:r>
            <w:proofErr w:type="gramStart"/>
            <w:r w:rsidRPr="00060E6A">
              <w:rPr>
                <w:rFonts w:ascii="Times New Roman" w:hAnsi="Times New Roman" w:cs="Times New Roman"/>
                <w:sz w:val="20"/>
                <w:szCs w:val="20"/>
                <w:u w:val="single"/>
              </w:rPr>
              <w:t>человек</w:t>
            </w:r>
            <w:r w:rsidRPr="00060E6A">
              <w:rPr>
                <w:rFonts w:ascii="Times New Roman" w:hAnsi="Times New Roman" w:cs="Times New Roman"/>
                <w:sz w:val="20"/>
                <w:szCs w:val="20"/>
              </w:rPr>
              <w:t>,  (</w:t>
            </w:r>
            <w:proofErr w:type="gramEnd"/>
            <w:r w:rsidRPr="00060E6A">
              <w:rPr>
                <w:rFonts w:ascii="Times New Roman" w:hAnsi="Times New Roman" w:cs="Times New Roman"/>
                <w:sz w:val="20"/>
                <w:szCs w:val="20"/>
              </w:rPr>
              <w:t>Ппроект «Легендарная жизнь комсомола», «Нет наркотикам мы выбираем спорт», Дворовая практика)</w:t>
            </w:r>
          </w:p>
          <w:p w:rsidR="001F4202" w:rsidRPr="00060E6A" w:rsidRDefault="001F4202" w:rsidP="001F4202">
            <w:pPr>
              <w:spacing w:after="0" w:line="240" w:lineRule="auto"/>
              <w:rPr>
                <w:rFonts w:ascii="Times New Roman" w:hAnsi="Times New Roman" w:cs="Times New Roman"/>
                <w:sz w:val="20"/>
                <w:szCs w:val="20"/>
                <w:u w:val="single"/>
              </w:rPr>
            </w:pPr>
            <w:r w:rsidRPr="00060E6A">
              <w:rPr>
                <w:rFonts w:ascii="Times New Roman" w:hAnsi="Times New Roman" w:cs="Times New Roman"/>
                <w:sz w:val="20"/>
                <w:szCs w:val="20"/>
              </w:rPr>
              <w:t xml:space="preserve">Организации/объединения, работающие в сфере вовлечения детей и молодежи в добровольческую </w:t>
            </w:r>
            <w:proofErr w:type="gramStart"/>
            <w:r w:rsidRPr="00060E6A">
              <w:rPr>
                <w:rFonts w:ascii="Times New Roman" w:hAnsi="Times New Roman" w:cs="Times New Roman"/>
                <w:sz w:val="20"/>
                <w:szCs w:val="20"/>
              </w:rPr>
              <w:t>деятельность  –</w:t>
            </w:r>
            <w:proofErr w:type="gramEnd"/>
            <w:r w:rsidRPr="00060E6A">
              <w:rPr>
                <w:rFonts w:ascii="Times New Roman" w:hAnsi="Times New Roman" w:cs="Times New Roman"/>
                <w:sz w:val="20"/>
                <w:szCs w:val="20"/>
              </w:rPr>
              <w:t xml:space="preserve"> </w:t>
            </w:r>
            <w:r w:rsidRPr="00060E6A">
              <w:rPr>
                <w:rFonts w:ascii="Times New Roman" w:hAnsi="Times New Roman" w:cs="Times New Roman"/>
                <w:sz w:val="20"/>
                <w:szCs w:val="20"/>
                <w:u w:val="single"/>
              </w:rPr>
              <w:t>27 - 723 человек</w:t>
            </w:r>
          </w:p>
          <w:p w:rsidR="001F4202" w:rsidRPr="00060E6A" w:rsidRDefault="001F4202" w:rsidP="001F4202">
            <w:pPr>
              <w:spacing w:after="0" w:line="240" w:lineRule="auto"/>
              <w:rPr>
                <w:rFonts w:ascii="Times New Roman" w:hAnsi="Times New Roman" w:cs="Times New Roman"/>
                <w:sz w:val="20"/>
                <w:szCs w:val="20"/>
              </w:rPr>
            </w:pPr>
            <w:r w:rsidRPr="00060E6A">
              <w:rPr>
                <w:rFonts w:ascii="Times New Roman" w:hAnsi="Times New Roman" w:cs="Times New Roman"/>
                <w:sz w:val="20"/>
                <w:szCs w:val="20"/>
              </w:rPr>
              <w:t>Наличие местных штабов Всероссийских добровольческих проектов, действующие на территории муниципального образования ("Волонтеры Победы"</w:t>
            </w:r>
            <w:r w:rsidR="00D137E0" w:rsidRPr="00060E6A">
              <w:rPr>
                <w:rFonts w:ascii="Times New Roman" w:hAnsi="Times New Roman" w:cs="Times New Roman"/>
                <w:sz w:val="20"/>
                <w:szCs w:val="20"/>
              </w:rPr>
              <w:t>, «Волонтеры культуры»</w:t>
            </w:r>
            <w:r w:rsidRPr="00060E6A">
              <w:rPr>
                <w:rFonts w:ascii="Times New Roman" w:hAnsi="Times New Roman" w:cs="Times New Roman"/>
                <w:sz w:val="20"/>
                <w:szCs w:val="20"/>
              </w:rPr>
              <w:t xml:space="preserve">) </w:t>
            </w:r>
          </w:p>
          <w:p w:rsidR="001F4202" w:rsidRPr="00060E6A" w:rsidRDefault="001F4202" w:rsidP="001F4202">
            <w:pPr>
              <w:spacing w:after="0" w:line="240" w:lineRule="auto"/>
              <w:rPr>
                <w:rFonts w:ascii="Times New Roman" w:hAnsi="Times New Roman" w:cs="Times New Roman"/>
                <w:sz w:val="20"/>
                <w:szCs w:val="20"/>
              </w:rPr>
            </w:pPr>
            <w:r w:rsidRPr="00060E6A">
              <w:rPr>
                <w:rFonts w:ascii="Times New Roman" w:hAnsi="Times New Roman" w:cs="Times New Roman"/>
                <w:sz w:val="20"/>
                <w:szCs w:val="20"/>
              </w:rPr>
              <w:t xml:space="preserve">Учет волонтеров в городском округе (Муниципальный реестр выдачи Личной книжки волонтера») - </w:t>
            </w:r>
            <w:r w:rsidRPr="00060E6A">
              <w:rPr>
                <w:rFonts w:ascii="Times New Roman" w:hAnsi="Times New Roman" w:cs="Times New Roman"/>
                <w:sz w:val="20"/>
                <w:szCs w:val="20"/>
                <w:u w:val="single"/>
              </w:rPr>
              <w:t>89 человек</w:t>
            </w:r>
            <w:r w:rsidRPr="00060E6A">
              <w:rPr>
                <w:rFonts w:ascii="Times New Roman" w:hAnsi="Times New Roman" w:cs="Times New Roman"/>
                <w:sz w:val="20"/>
                <w:szCs w:val="20"/>
              </w:rPr>
              <w:t>.</w:t>
            </w:r>
          </w:p>
          <w:p w:rsidR="001F4202" w:rsidRPr="00060E6A" w:rsidRDefault="001F4202" w:rsidP="001F4202">
            <w:pPr>
              <w:spacing w:after="0" w:line="240" w:lineRule="auto"/>
              <w:rPr>
                <w:rFonts w:ascii="Times New Roman" w:hAnsi="Times New Roman" w:cs="Times New Roman"/>
                <w:sz w:val="20"/>
                <w:szCs w:val="20"/>
              </w:rPr>
            </w:pPr>
            <w:r w:rsidRPr="00060E6A">
              <w:rPr>
                <w:rFonts w:ascii="Times New Roman" w:hAnsi="Times New Roman" w:cs="Times New Roman"/>
                <w:sz w:val="20"/>
                <w:szCs w:val="20"/>
              </w:rPr>
              <w:t>Выдача личных книжек волонтера</w:t>
            </w:r>
          </w:p>
        </w:tc>
        <w:tc>
          <w:tcPr>
            <w:tcW w:w="3424" w:type="dxa"/>
          </w:tcPr>
          <w:p w:rsidR="001F4202" w:rsidRPr="00060E6A" w:rsidRDefault="001F4202" w:rsidP="001F4202">
            <w:pPr>
              <w:spacing w:after="0" w:line="240" w:lineRule="auto"/>
              <w:rPr>
                <w:rFonts w:ascii="Times New Roman" w:hAnsi="Times New Roman" w:cs="Times New Roman"/>
                <w:sz w:val="20"/>
                <w:szCs w:val="20"/>
              </w:rPr>
            </w:pPr>
            <w:r w:rsidRPr="00060E6A">
              <w:rPr>
                <w:rFonts w:ascii="Times New Roman" w:hAnsi="Times New Roman" w:cs="Times New Roman"/>
                <w:sz w:val="20"/>
                <w:szCs w:val="20"/>
              </w:rPr>
              <w:t xml:space="preserve">Ежегодное уменьшение численности молодежи, </w:t>
            </w:r>
          </w:p>
          <w:p w:rsidR="001F4202" w:rsidRPr="00060E6A" w:rsidRDefault="001F4202" w:rsidP="001F4202">
            <w:pPr>
              <w:spacing w:after="0" w:line="240" w:lineRule="auto"/>
              <w:rPr>
                <w:rFonts w:ascii="Times New Roman" w:hAnsi="Times New Roman" w:cs="Times New Roman"/>
                <w:sz w:val="20"/>
                <w:szCs w:val="20"/>
              </w:rPr>
            </w:pPr>
            <w:r w:rsidRPr="00060E6A">
              <w:rPr>
                <w:rFonts w:ascii="Times New Roman" w:hAnsi="Times New Roman" w:cs="Times New Roman"/>
                <w:sz w:val="20"/>
                <w:szCs w:val="20"/>
              </w:rPr>
              <w:t>Низкая активность и заинтересованность молодежи</w:t>
            </w:r>
          </w:p>
          <w:p w:rsidR="001F4202" w:rsidRPr="00060E6A" w:rsidRDefault="001F4202" w:rsidP="001F4202">
            <w:pPr>
              <w:spacing w:after="0" w:line="240" w:lineRule="auto"/>
              <w:rPr>
                <w:rFonts w:ascii="Times New Roman" w:hAnsi="Times New Roman" w:cs="Times New Roman"/>
                <w:sz w:val="20"/>
                <w:szCs w:val="20"/>
              </w:rPr>
            </w:pPr>
            <w:r w:rsidRPr="00060E6A">
              <w:rPr>
                <w:rFonts w:ascii="Times New Roman" w:hAnsi="Times New Roman" w:cs="Times New Roman"/>
                <w:bCs/>
                <w:iCs/>
                <w:sz w:val="20"/>
                <w:szCs w:val="20"/>
              </w:rPr>
              <w:t xml:space="preserve">Отсутствие у молодежи интереса к созданию общественных объединений по собственной инициативе, и </w:t>
            </w:r>
            <w:proofErr w:type="gramStart"/>
            <w:r w:rsidRPr="00060E6A">
              <w:rPr>
                <w:rFonts w:ascii="Times New Roman" w:hAnsi="Times New Roman" w:cs="Times New Roman"/>
                <w:bCs/>
                <w:iCs/>
                <w:sz w:val="20"/>
                <w:szCs w:val="20"/>
              </w:rPr>
              <w:t>участие  в</w:t>
            </w:r>
            <w:proofErr w:type="gramEnd"/>
            <w:r w:rsidRPr="00060E6A">
              <w:rPr>
                <w:rFonts w:ascii="Times New Roman" w:hAnsi="Times New Roman" w:cs="Times New Roman"/>
                <w:bCs/>
                <w:iCs/>
                <w:sz w:val="20"/>
                <w:szCs w:val="20"/>
              </w:rPr>
              <w:t xml:space="preserve"> данных объединениях, отсутствие интереса к политической жизни, неприятие к политическим организациям.</w:t>
            </w:r>
          </w:p>
          <w:p w:rsidR="001F4202" w:rsidRPr="00060E6A" w:rsidRDefault="001F4202" w:rsidP="001F4202">
            <w:pPr>
              <w:spacing w:after="0" w:line="240" w:lineRule="auto"/>
              <w:rPr>
                <w:rFonts w:ascii="Times New Roman" w:hAnsi="Times New Roman" w:cs="Times New Roman"/>
                <w:sz w:val="20"/>
                <w:szCs w:val="20"/>
              </w:rPr>
            </w:pPr>
            <w:r w:rsidRPr="00060E6A">
              <w:rPr>
                <w:rFonts w:ascii="Times New Roman" w:hAnsi="Times New Roman" w:cs="Times New Roman"/>
                <w:sz w:val="20"/>
                <w:szCs w:val="20"/>
              </w:rPr>
              <w:t>Низкая социальная активность молодежи.</w:t>
            </w:r>
          </w:p>
          <w:p w:rsidR="001F4202" w:rsidRPr="00060E6A" w:rsidRDefault="001F4202" w:rsidP="001F4202">
            <w:pPr>
              <w:spacing w:after="0" w:line="240" w:lineRule="auto"/>
              <w:rPr>
                <w:rFonts w:ascii="Times New Roman" w:hAnsi="Times New Roman" w:cs="Times New Roman"/>
                <w:sz w:val="20"/>
                <w:szCs w:val="20"/>
              </w:rPr>
            </w:pPr>
            <w:r w:rsidRPr="00060E6A">
              <w:rPr>
                <w:rFonts w:ascii="Times New Roman" w:hAnsi="Times New Roman" w:cs="Times New Roman"/>
                <w:sz w:val="20"/>
                <w:szCs w:val="20"/>
              </w:rPr>
              <w:t xml:space="preserve">Отсутствие ресурсного центра/опорной площадки по развитию и поддержке добровольчества в муниципальном образовании </w:t>
            </w:r>
          </w:p>
          <w:p w:rsidR="001F4202" w:rsidRPr="00060E6A" w:rsidRDefault="001F4202" w:rsidP="001F4202">
            <w:pPr>
              <w:spacing w:after="0" w:line="240" w:lineRule="auto"/>
              <w:rPr>
                <w:rFonts w:ascii="Times New Roman" w:hAnsi="Times New Roman" w:cs="Times New Roman"/>
                <w:sz w:val="20"/>
                <w:szCs w:val="20"/>
              </w:rPr>
            </w:pPr>
            <w:r w:rsidRPr="00060E6A">
              <w:rPr>
                <w:rFonts w:ascii="Times New Roman" w:hAnsi="Times New Roman" w:cs="Times New Roman"/>
                <w:sz w:val="20"/>
                <w:szCs w:val="20"/>
              </w:rPr>
              <w:t xml:space="preserve">Низкая бюджетная обеспеченность мероприятий, </w:t>
            </w:r>
          </w:p>
          <w:p w:rsidR="001F4202" w:rsidRPr="00060E6A" w:rsidRDefault="001F4202" w:rsidP="001F4202">
            <w:pPr>
              <w:spacing w:after="0" w:line="240" w:lineRule="auto"/>
              <w:rPr>
                <w:rFonts w:ascii="Times New Roman" w:hAnsi="Times New Roman" w:cs="Times New Roman"/>
                <w:sz w:val="20"/>
                <w:szCs w:val="20"/>
              </w:rPr>
            </w:pPr>
            <w:r w:rsidRPr="00060E6A">
              <w:rPr>
                <w:rFonts w:ascii="Times New Roman" w:hAnsi="Times New Roman" w:cs="Times New Roman"/>
                <w:sz w:val="20"/>
                <w:szCs w:val="20"/>
              </w:rPr>
              <w:t xml:space="preserve">Отсутствие учреждения по работе с молодежью, подведомственного органу по делам молодежи. </w:t>
            </w:r>
          </w:p>
          <w:p w:rsidR="001F4202" w:rsidRPr="00060E6A" w:rsidRDefault="001F4202" w:rsidP="001F4202">
            <w:pPr>
              <w:spacing w:after="0" w:line="240" w:lineRule="auto"/>
              <w:rPr>
                <w:rFonts w:ascii="Times New Roman" w:hAnsi="Times New Roman" w:cs="Times New Roman"/>
                <w:sz w:val="20"/>
                <w:szCs w:val="20"/>
              </w:rPr>
            </w:pPr>
          </w:p>
        </w:tc>
        <w:tc>
          <w:tcPr>
            <w:tcW w:w="2694" w:type="dxa"/>
          </w:tcPr>
          <w:p w:rsidR="001F4202" w:rsidRPr="00060E6A" w:rsidRDefault="001F4202" w:rsidP="001F4202">
            <w:pPr>
              <w:spacing w:after="0" w:line="240" w:lineRule="auto"/>
              <w:rPr>
                <w:rFonts w:ascii="Times New Roman" w:hAnsi="Times New Roman" w:cs="Times New Roman"/>
                <w:sz w:val="20"/>
                <w:szCs w:val="20"/>
              </w:rPr>
            </w:pPr>
            <w:r w:rsidRPr="00060E6A">
              <w:rPr>
                <w:rFonts w:ascii="Times New Roman" w:hAnsi="Times New Roman" w:cs="Times New Roman"/>
                <w:sz w:val="20"/>
                <w:szCs w:val="20"/>
              </w:rPr>
              <w:t xml:space="preserve">Привлечение к сотрудничеству соседние муниципалитеты </w:t>
            </w:r>
          </w:p>
          <w:p w:rsidR="001F4202" w:rsidRPr="00060E6A" w:rsidRDefault="001F4202" w:rsidP="001F4202">
            <w:pPr>
              <w:spacing w:after="0" w:line="240" w:lineRule="auto"/>
              <w:rPr>
                <w:rFonts w:ascii="Times New Roman" w:hAnsi="Times New Roman" w:cs="Times New Roman"/>
                <w:sz w:val="20"/>
                <w:szCs w:val="20"/>
              </w:rPr>
            </w:pPr>
            <w:r w:rsidRPr="00060E6A">
              <w:rPr>
                <w:rFonts w:ascii="Times New Roman" w:hAnsi="Times New Roman" w:cs="Times New Roman"/>
                <w:sz w:val="20"/>
                <w:szCs w:val="20"/>
              </w:rPr>
              <w:t>Мероприятия, направленные на повышение престижа рабочей профессии среди молодежи (экскурсии, профакции);</w:t>
            </w:r>
          </w:p>
          <w:p w:rsidR="001F4202" w:rsidRPr="00060E6A" w:rsidRDefault="001F4202" w:rsidP="001F4202">
            <w:pPr>
              <w:spacing w:after="0" w:line="240" w:lineRule="auto"/>
              <w:rPr>
                <w:rFonts w:ascii="Times New Roman" w:hAnsi="Times New Roman" w:cs="Times New Roman"/>
                <w:sz w:val="20"/>
                <w:szCs w:val="20"/>
              </w:rPr>
            </w:pPr>
            <w:r w:rsidRPr="00060E6A">
              <w:rPr>
                <w:rFonts w:ascii="Times New Roman" w:hAnsi="Times New Roman" w:cs="Times New Roman"/>
                <w:sz w:val="20"/>
                <w:szCs w:val="20"/>
              </w:rPr>
              <w:t xml:space="preserve">Проведения конкурсов и </w:t>
            </w:r>
            <w:proofErr w:type="gramStart"/>
            <w:r w:rsidRPr="00060E6A">
              <w:rPr>
                <w:rFonts w:ascii="Times New Roman" w:hAnsi="Times New Roman" w:cs="Times New Roman"/>
                <w:sz w:val="20"/>
                <w:szCs w:val="20"/>
              </w:rPr>
              <w:t>олимпиад  профессионального</w:t>
            </w:r>
            <w:proofErr w:type="gramEnd"/>
            <w:r w:rsidRPr="00060E6A">
              <w:rPr>
                <w:rFonts w:ascii="Times New Roman" w:hAnsi="Times New Roman" w:cs="Times New Roman"/>
                <w:sz w:val="20"/>
                <w:szCs w:val="20"/>
              </w:rPr>
              <w:t xml:space="preserve"> мастерства.</w:t>
            </w:r>
          </w:p>
          <w:p w:rsidR="001F4202" w:rsidRPr="00060E6A" w:rsidRDefault="001F4202" w:rsidP="001F4202">
            <w:pPr>
              <w:spacing w:after="0" w:line="240" w:lineRule="auto"/>
              <w:rPr>
                <w:rFonts w:ascii="Times New Roman" w:hAnsi="Times New Roman" w:cs="Times New Roman"/>
                <w:sz w:val="20"/>
                <w:szCs w:val="20"/>
              </w:rPr>
            </w:pPr>
            <w:r w:rsidRPr="00060E6A">
              <w:rPr>
                <w:rFonts w:ascii="Times New Roman" w:hAnsi="Times New Roman" w:cs="Times New Roman"/>
                <w:sz w:val="20"/>
                <w:szCs w:val="20"/>
              </w:rPr>
              <w:t>Приобретение молодежной атрибутики</w:t>
            </w:r>
          </w:p>
          <w:p w:rsidR="00D137E0" w:rsidRPr="00060E6A" w:rsidRDefault="00D137E0" w:rsidP="001F4202">
            <w:pPr>
              <w:spacing w:after="0" w:line="240" w:lineRule="auto"/>
              <w:rPr>
                <w:rFonts w:ascii="Times New Roman" w:hAnsi="Times New Roman" w:cs="Times New Roman"/>
                <w:sz w:val="20"/>
                <w:szCs w:val="20"/>
              </w:rPr>
            </w:pPr>
            <w:r w:rsidRPr="00060E6A">
              <w:rPr>
                <w:rFonts w:ascii="Times New Roman" w:hAnsi="Times New Roman" w:cs="Times New Roman"/>
                <w:sz w:val="20"/>
                <w:szCs w:val="20"/>
              </w:rPr>
              <w:t>Проведение образовательного форума</w:t>
            </w:r>
          </w:p>
          <w:p w:rsidR="001F4202" w:rsidRPr="00060E6A" w:rsidRDefault="001F4202" w:rsidP="001F4202">
            <w:pPr>
              <w:spacing w:after="0" w:line="240" w:lineRule="auto"/>
              <w:rPr>
                <w:rFonts w:ascii="Times New Roman" w:hAnsi="Times New Roman" w:cs="Times New Roman"/>
                <w:bCs/>
                <w:iCs/>
                <w:sz w:val="20"/>
                <w:szCs w:val="20"/>
              </w:rPr>
            </w:pPr>
            <w:r w:rsidRPr="00060E6A">
              <w:rPr>
                <w:rFonts w:ascii="Times New Roman" w:hAnsi="Times New Roman" w:cs="Times New Roman"/>
                <w:sz w:val="20"/>
                <w:szCs w:val="20"/>
              </w:rPr>
              <w:t>Активизация работы с молодежью через социальные сети</w:t>
            </w:r>
            <w:r w:rsidRPr="00060E6A">
              <w:rPr>
                <w:rFonts w:ascii="Times New Roman" w:hAnsi="Times New Roman" w:cs="Times New Roman"/>
                <w:bCs/>
                <w:iCs/>
                <w:sz w:val="20"/>
                <w:szCs w:val="20"/>
              </w:rPr>
              <w:t xml:space="preserve"> </w:t>
            </w:r>
          </w:p>
          <w:p w:rsidR="001F4202" w:rsidRPr="00060E6A" w:rsidRDefault="001F4202" w:rsidP="001F4202">
            <w:pPr>
              <w:spacing w:after="0" w:line="240" w:lineRule="auto"/>
              <w:rPr>
                <w:rFonts w:ascii="Times New Roman" w:hAnsi="Times New Roman" w:cs="Times New Roman"/>
                <w:bCs/>
                <w:iCs/>
                <w:sz w:val="20"/>
                <w:szCs w:val="20"/>
              </w:rPr>
            </w:pPr>
            <w:r w:rsidRPr="00060E6A">
              <w:rPr>
                <w:rFonts w:ascii="Times New Roman" w:hAnsi="Times New Roman" w:cs="Times New Roman"/>
                <w:bCs/>
                <w:iCs/>
                <w:sz w:val="20"/>
                <w:szCs w:val="20"/>
              </w:rPr>
              <w:t>Популяризация позитивной деятельности объединений.</w:t>
            </w:r>
          </w:p>
          <w:p w:rsidR="001F4202" w:rsidRPr="00060E6A" w:rsidRDefault="001F4202" w:rsidP="001F4202">
            <w:pPr>
              <w:spacing w:after="0" w:line="240" w:lineRule="auto"/>
              <w:rPr>
                <w:rFonts w:ascii="Times New Roman" w:hAnsi="Times New Roman" w:cs="Times New Roman"/>
                <w:sz w:val="20"/>
                <w:szCs w:val="20"/>
              </w:rPr>
            </w:pPr>
            <w:r w:rsidRPr="00060E6A">
              <w:rPr>
                <w:rFonts w:ascii="Times New Roman" w:hAnsi="Times New Roman" w:cs="Times New Roman"/>
                <w:sz w:val="20"/>
                <w:szCs w:val="20"/>
              </w:rPr>
              <w:t>Конкурс социальных проектов</w:t>
            </w:r>
          </w:p>
          <w:p w:rsidR="001F4202" w:rsidRPr="00060E6A" w:rsidRDefault="001F4202" w:rsidP="001F4202">
            <w:pPr>
              <w:spacing w:after="0" w:line="240" w:lineRule="auto"/>
              <w:rPr>
                <w:rFonts w:ascii="Times New Roman" w:hAnsi="Times New Roman" w:cs="Times New Roman"/>
                <w:sz w:val="20"/>
                <w:szCs w:val="20"/>
              </w:rPr>
            </w:pPr>
            <w:r w:rsidRPr="00060E6A">
              <w:rPr>
                <w:rFonts w:ascii="Times New Roman" w:hAnsi="Times New Roman" w:cs="Times New Roman"/>
                <w:sz w:val="20"/>
                <w:szCs w:val="20"/>
              </w:rPr>
              <w:t>Грантовая поддержка объединений</w:t>
            </w:r>
          </w:p>
          <w:p w:rsidR="00A92389" w:rsidRPr="00060E6A" w:rsidRDefault="00A92389" w:rsidP="001F4202">
            <w:pPr>
              <w:spacing w:after="0" w:line="240" w:lineRule="auto"/>
              <w:rPr>
                <w:rFonts w:ascii="Times New Roman" w:hAnsi="Times New Roman" w:cs="Times New Roman"/>
                <w:sz w:val="20"/>
                <w:szCs w:val="20"/>
              </w:rPr>
            </w:pPr>
            <w:r w:rsidRPr="00060E6A">
              <w:rPr>
                <w:rFonts w:ascii="Times New Roman" w:hAnsi="Times New Roman" w:cs="Times New Roman"/>
                <w:sz w:val="20"/>
                <w:szCs w:val="20"/>
              </w:rPr>
              <w:t>Выдача личных книжек волонтера</w:t>
            </w:r>
          </w:p>
        </w:tc>
        <w:tc>
          <w:tcPr>
            <w:tcW w:w="2126" w:type="dxa"/>
          </w:tcPr>
          <w:p w:rsidR="001F4202" w:rsidRPr="00060E6A" w:rsidRDefault="001F4202" w:rsidP="001F4202">
            <w:pPr>
              <w:spacing w:after="0" w:line="240" w:lineRule="auto"/>
              <w:rPr>
                <w:rFonts w:ascii="Times New Roman" w:hAnsi="Times New Roman" w:cs="Times New Roman"/>
                <w:sz w:val="20"/>
                <w:szCs w:val="20"/>
              </w:rPr>
            </w:pPr>
            <w:r w:rsidRPr="00060E6A">
              <w:rPr>
                <w:rFonts w:ascii="Times New Roman" w:hAnsi="Times New Roman" w:cs="Times New Roman"/>
                <w:sz w:val="20"/>
                <w:szCs w:val="20"/>
              </w:rPr>
              <w:t>Увеличение количества участников мероприятий</w:t>
            </w:r>
          </w:p>
          <w:p w:rsidR="001F4202" w:rsidRPr="00060E6A" w:rsidRDefault="001F4202" w:rsidP="001F4202">
            <w:pPr>
              <w:spacing w:after="0" w:line="240" w:lineRule="auto"/>
              <w:rPr>
                <w:rFonts w:ascii="Times New Roman" w:hAnsi="Times New Roman" w:cs="Times New Roman"/>
                <w:sz w:val="20"/>
                <w:szCs w:val="20"/>
              </w:rPr>
            </w:pPr>
            <w:r w:rsidRPr="00060E6A">
              <w:rPr>
                <w:rFonts w:ascii="Times New Roman" w:hAnsi="Times New Roman" w:cs="Times New Roman"/>
                <w:sz w:val="20"/>
                <w:szCs w:val="20"/>
              </w:rPr>
              <w:t>Создание позитивного образа окружных мероприятий</w:t>
            </w:r>
          </w:p>
          <w:p w:rsidR="001F4202" w:rsidRPr="00060E6A" w:rsidRDefault="001F4202" w:rsidP="001F4202">
            <w:pPr>
              <w:spacing w:after="0" w:line="240" w:lineRule="auto"/>
              <w:rPr>
                <w:rFonts w:ascii="Times New Roman" w:hAnsi="Times New Roman" w:cs="Times New Roman"/>
                <w:sz w:val="20"/>
                <w:szCs w:val="20"/>
              </w:rPr>
            </w:pPr>
            <w:r w:rsidRPr="00060E6A">
              <w:rPr>
                <w:rFonts w:ascii="Times New Roman" w:hAnsi="Times New Roman" w:cs="Times New Roman"/>
                <w:sz w:val="20"/>
                <w:szCs w:val="20"/>
              </w:rPr>
              <w:t>Раскрытие потенциала молодежи</w:t>
            </w:r>
          </w:p>
          <w:p w:rsidR="001F4202" w:rsidRPr="00060E6A" w:rsidRDefault="001F4202" w:rsidP="001F4202">
            <w:pPr>
              <w:spacing w:after="0" w:line="240" w:lineRule="auto"/>
              <w:rPr>
                <w:rFonts w:ascii="Times New Roman" w:hAnsi="Times New Roman" w:cs="Times New Roman"/>
                <w:sz w:val="20"/>
                <w:szCs w:val="20"/>
              </w:rPr>
            </w:pPr>
            <w:r w:rsidRPr="00060E6A">
              <w:rPr>
                <w:rFonts w:ascii="Times New Roman" w:hAnsi="Times New Roman" w:cs="Times New Roman"/>
                <w:sz w:val="20"/>
                <w:szCs w:val="20"/>
              </w:rPr>
              <w:t>Использование потенциала молодежи в интересах округа</w:t>
            </w:r>
          </w:p>
          <w:p w:rsidR="00D137E0" w:rsidRPr="00060E6A" w:rsidRDefault="00D137E0" w:rsidP="001F4202">
            <w:pPr>
              <w:spacing w:after="0" w:line="240" w:lineRule="auto"/>
              <w:rPr>
                <w:rFonts w:ascii="Times New Roman" w:hAnsi="Times New Roman" w:cs="Times New Roman"/>
                <w:sz w:val="20"/>
                <w:szCs w:val="20"/>
              </w:rPr>
            </w:pPr>
            <w:r w:rsidRPr="00060E6A">
              <w:rPr>
                <w:rFonts w:ascii="Times New Roman" w:hAnsi="Times New Roman" w:cs="Times New Roman"/>
                <w:sz w:val="20"/>
                <w:szCs w:val="20"/>
              </w:rPr>
              <w:t>Выявление лидеров</w:t>
            </w:r>
          </w:p>
        </w:tc>
      </w:tr>
      <w:tr w:rsidR="001F4202" w:rsidRPr="00035A77" w:rsidTr="00060E6A">
        <w:tc>
          <w:tcPr>
            <w:tcW w:w="14454" w:type="dxa"/>
            <w:gridSpan w:val="5"/>
          </w:tcPr>
          <w:p w:rsidR="001F4202" w:rsidRPr="00060E6A" w:rsidRDefault="001F4202" w:rsidP="001F4202">
            <w:pPr>
              <w:spacing w:after="0" w:line="240" w:lineRule="auto"/>
              <w:rPr>
                <w:rFonts w:ascii="Times New Roman" w:hAnsi="Times New Roman" w:cs="Times New Roman"/>
                <w:b/>
                <w:sz w:val="20"/>
                <w:szCs w:val="20"/>
              </w:rPr>
            </w:pPr>
            <w:r w:rsidRPr="00060E6A">
              <w:rPr>
                <w:rFonts w:ascii="Times New Roman" w:hAnsi="Times New Roman" w:cs="Times New Roman"/>
                <w:b/>
                <w:sz w:val="20"/>
                <w:szCs w:val="20"/>
              </w:rPr>
              <w:t xml:space="preserve">Создание условий и возможностей для профессиональной </w:t>
            </w:r>
            <w:proofErr w:type="gramStart"/>
            <w:r w:rsidRPr="00060E6A">
              <w:rPr>
                <w:rFonts w:ascii="Times New Roman" w:hAnsi="Times New Roman" w:cs="Times New Roman"/>
                <w:b/>
                <w:sz w:val="20"/>
                <w:szCs w:val="20"/>
              </w:rPr>
              <w:t>самореализации,  временной</w:t>
            </w:r>
            <w:proofErr w:type="gramEnd"/>
            <w:r w:rsidRPr="00060E6A">
              <w:rPr>
                <w:rFonts w:ascii="Times New Roman" w:hAnsi="Times New Roman" w:cs="Times New Roman"/>
                <w:b/>
                <w:sz w:val="20"/>
                <w:szCs w:val="20"/>
              </w:rPr>
              <w:t xml:space="preserve"> и сезонной занятости студенческой и учащейся молодежи</w:t>
            </w:r>
          </w:p>
        </w:tc>
      </w:tr>
      <w:tr w:rsidR="001F4202" w:rsidRPr="00035A77" w:rsidTr="00060E6A">
        <w:tc>
          <w:tcPr>
            <w:tcW w:w="2689" w:type="dxa"/>
          </w:tcPr>
          <w:p w:rsidR="001F4202" w:rsidRPr="00060E6A" w:rsidRDefault="001F4202" w:rsidP="001F4202">
            <w:pPr>
              <w:spacing w:after="0" w:line="240" w:lineRule="auto"/>
              <w:rPr>
                <w:rFonts w:ascii="Times New Roman" w:hAnsi="Times New Roman" w:cs="Times New Roman"/>
                <w:sz w:val="20"/>
                <w:szCs w:val="20"/>
              </w:rPr>
            </w:pPr>
            <w:r w:rsidRPr="00060E6A">
              <w:rPr>
                <w:rFonts w:ascii="Times New Roman" w:hAnsi="Times New Roman" w:cs="Times New Roman"/>
                <w:iCs/>
                <w:sz w:val="20"/>
                <w:szCs w:val="20"/>
              </w:rPr>
              <w:t xml:space="preserve">Проведение профориентационных уроков, </w:t>
            </w:r>
            <w:r w:rsidRPr="00060E6A">
              <w:rPr>
                <w:rFonts w:ascii="Times New Roman" w:hAnsi="Times New Roman" w:cs="Times New Roman"/>
                <w:bCs/>
                <w:iCs/>
                <w:sz w:val="20"/>
                <w:szCs w:val="20"/>
              </w:rPr>
              <w:t xml:space="preserve">психологических тестов, презентации профессий, организация ярмарки вакансий, экскурсии, трудовые бригады </w:t>
            </w:r>
            <w:r w:rsidRPr="00060E6A">
              <w:rPr>
                <w:rFonts w:ascii="Times New Roman" w:hAnsi="Times New Roman" w:cs="Times New Roman"/>
                <w:bCs/>
                <w:iCs/>
                <w:sz w:val="20"/>
                <w:szCs w:val="20"/>
                <w:u w:val="single"/>
              </w:rPr>
              <w:t>– 43 – 469</w:t>
            </w:r>
            <w:r w:rsidRPr="00060E6A">
              <w:rPr>
                <w:rFonts w:ascii="Times New Roman" w:hAnsi="Times New Roman" w:cs="Times New Roman"/>
                <w:bCs/>
                <w:iCs/>
                <w:sz w:val="20"/>
                <w:szCs w:val="20"/>
              </w:rPr>
              <w:t xml:space="preserve"> человек, </w:t>
            </w:r>
            <w:r w:rsidRPr="00060E6A">
              <w:rPr>
                <w:rFonts w:ascii="Times New Roman" w:hAnsi="Times New Roman" w:cs="Times New Roman"/>
                <w:iCs/>
                <w:sz w:val="20"/>
                <w:szCs w:val="20"/>
              </w:rPr>
              <w:t xml:space="preserve">реализации областного проекта "Дворовая </w:t>
            </w:r>
            <w:r w:rsidRPr="00060E6A">
              <w:rPr>
                <w:rFonts w:ascii="Times New Roman" w:hAnsi="Times New Roman" w:cs="Times New Roman"/>
                <w:iCs/>
                <w:sz w:val="20"/>
                <w:szCs w:val="20"/>
              </w:rPr>
              <w:lastRenderedPageBreak/>
              <w:t>практика" - 7</w:t>
            </w:r>
            <w:r w:rsidRPr="00060E6A">
              <w:rPr>
                <w:rFonts w:ascii="Times New Roman" w:hAnsi="Times New Roman" w:cs="Times New Roman"/>
                <w:iCs/>
                <w:sz w:val="20"/>
                <w:szCs w:val="20"/>
                <w:u w:val="single"/>
              </w:rPr>
              <w:t xml:space="preserve"> дворовых площадках - 6 студентов и 28 старшеклассников.</w:t>
            </w:r>
            <w:r w:rsidRPr="00060E6A">
              <w:rPr>
                <w:rFonts w:ascii="Times New Roman" w:hAnsi="Times New Roman" w:cs="Times New Roman"/>
                <w:iCs/>
                <w:sz w:val="20"/>
                <w:szCs w:val="20"/>
              </w:rPr>
              <w:t xml:space="preserve"> </w:t>
            </w:r>
          </w:p>
        </w:tc>
        <w:tc>
          <w:tcPr>
            <w:tcW w:w="3521" w:type="dxa"/>
          </w:tcPr>
          <w:p w:rsidR="001F4202" w:rsidRPr="00060E6A" w:rsidRDefault="001F4202" w:rsidP="001F4202">
            <w:pPr>
              <w:spacing w:after="0" w:line="240" w:lineRule="auto"/>
              <w:rPr>
                <w:rFonts w:ascii="Times New Roman" w:hAnsi="Times New Roman" w:cs="Times New Roman"/>
                <w:bCs/>
                <w:iCs/>
                <w:sz w:val="20"/>
                <w:szCs w:val="20"/>
              </w:rPr>
            </w:pPr>
            <w:r w:rsidRPr="00060E6A">
              <w:rPr>
                <w:rFonts w:ascii="Times New Roman" w:hAnsi="Times New Roman" w:cs="Times New Roman"/>
                <w:sz w:val="20"/>
                <w:szCs w:val="20"/>
              </w:rPr>
              <w:lastRenderedPageBreak/>
              <w:t>Участие ведущих предприятий города (</w:t>
            </w:r>
            <w:r w:rsidRPr="00060E6A">
              <w:rPr>
                <w:rFonts w:ascii="Times New Roman" w:hAnsi="Times New Roman" w:cs="Times New Roman"/>
                <w:bCs/>
                <w:iCs/>
                <w:sz w:val="20"/>
                <w:szCs w:val="20"/>
              </w:rPr>
              <w:t>ПАО «Русполимет»)</w:t>
            </w:r>
          </w:p>
          <w:p w:rsidR="001F4202" w:rsidRPr="00060E6A" w:rsidRDefault="001F4202" w:rsidP="001F4202">
            <w:pPr>
              <w:spacing w:after="0" w:line="240" w:lineRule="auto"/>
              <w:rPr>
                <w:rFonts w:ascii="Times New Roman" w:hAnsi="Times New Roman" w:cs="Times New Roman"/>
                <w:sz w:val="20"/>
                <w:szCs w:val="20"/>
              </w:rPr>
            </w:pPr>
            <w:r w:rsidRPr="00060E6A">
              <w:rPr>
                <w:rFonts w:ascii="Times New Roman" w:hAnsi="Times New Roman" w:cs="Times New Roman"/>
                <w:bCs/>
                <w:iCs/>
                <w:sz w:val="20"/>
                <w:szCs w:val="20"/>
              </w:rPr>
              <w:t>Взаимодействие с профессиональным учебным заведением (КМК)</w:t>
            </w:r>
          </w:p>
        </w:tc>
        <w:tc>
          <w:tcPr>
            <w:tcW w:w="3424" w:type="dxa"/>
          </w:tcPr>
          <w:p w:rsidR="001F4202" w:rsidRPr="00060E6A" w:rsidRDefault="001F4202" w:rsidP="001F4202">
            <w:pPr>
              <w:spacing w:after="0" w:line="240" w:lineRule="auto"/>
              <w:rPr>
                <w:rFonts w:ascii="Times New Roman" w:hAnsi="Times New Roman" w:cs="Times New Roman"/>
                <w:sz w:val="20"/>
                <w:szCs w:val="20"/>
              </w:rPr>
            </w:pPr>
            <w:r w:rsidRPr="00060E6A">
              <w:rPr>
                <w:rFonts w:ascii="Times New Roman" w:hAnsi="Times New Roman" w:cs="Times New Roman"/>
                <w:sz w:val="20"/>
                <w:szCs w:val="20"/>
              </w:rPr>
              <w:t>Слабое участие в вопросе временного трудоустройства молодежи малых предприятий округа</w:t>
            </w:r>
          </w:p>
          <w:p w:rsidR="001F4202" w:rsidRPr="00060E6A" w:rsidRDefault="001F4202" w:rsidP="001F4202">
            <w:pPr>
              <w:spacing w:after="0" w:line="240" w:lineRule="auto"/>
              <w:rPr>
                <w:rFonts w:ascii="Times New Roman" w:hAnsi="Times New Roman" w:cs="Times New Roman"/>
                <w:sz w:val="20"/>
                <w:szCs w:val="20"/>
              </w:rPr>
            </w:pPr>
            <w:r w:rsidRPr="00060E6A">
              <w:rPr>
                <w:rFonts w:ascii="Times New Roman" w:hAnsi="Times New Roman" w:cs="Times New Roman"/>
                <w:sz w:val="20"/>
                <w:szCs w:val="20"/>
              </w:rPr>
              <w:t xml:space="preserve">Недостаточная обеспеченность дворовых площадок </w:t>
            </w:r>
            <w:proofErr w:type="gramStart"/>
            <w:r w:rsidRPr="00060E6A">
              <w:rPr>
                <w:rFonts w:ascii="Times New Roman" w:hAnsi="Times New Roman" w:cs="Times New Roman"/>
                <w:sz w:val="20"/>
                <w:szCs w:val="20"/>
              </w:rPr>
              <w:t>инвентарем,  призами</w:t>
            </w:r>
            <w:proofErr w:type="gramEnd"/>
            <w:r w:rsidRPr="00060E6A">
              <w:rPr>
                <w:rFonts w:ascii="Times New Roman" w:hAnsi="Times New Roman" w:cs="Times New Roman"/>
                <w:sz w:val="20"/>
                <w:szCs w:val="20"/>
              </w:rPr>
              <w:t>, атрибутикой проекта</w:t>
            </w:r>
          </w:p>
        </w:tc>
        <w:tc>
          <w:tcPr>
            <w:tcW w:w="2694" w:type="dxa"/>
          </w:tcPr>
          <w:p w:rsidR="001F4202" w:rsidRPr="00060E6A" w:rsidRDefault="001F4202" w:rsidP="001F4202">
            <w:pPr>
              <w:spacing w:after="0" w:line="240" w:lineRule="auto"/>
              <w:rPr>
                <w:rFonts w:ascii="Times New Roman" w:hAnsi="Times New Roman" w:cs="Times New Roman"/>
                <w:sz w:val="20"/>
                <w:szCs w:val="20"/>
              </w:rPr>
            </w:pPr>
            <w:r w:rsidRPr="00060E6A">
              <w:rPr>
                <w:rFonts w:ascii="Times New Roman" w:hAnsi="Times New Roman" w:cs="Times New Roman"/>
                <w:sz w:val="20"/>
                <w:szCs w:val="20"/>
              </w:rPr>
              <w:t>Информационное сопровождение о наличие вакантных мест</w:t>
            </w:r>
          </w:p>
          <w:p w:rsidR="001F4202" w:rsidRPr="00060E6A" w:rsidRDefault="001F4202" w:rsidP="00D137E0">
            <w:pPr>
              <w:spacing w:after="0" w:line="240" w:lineRule="auto"/>
              <w:rPr>
                <w:rFonts w:ascii="Times New Roman" w:hAnsi="Times New Roman" w:cs="Times New Roman"/>
                <w:sz w:val="20"/>
                <w:szCs w:val="20"/>
              </w:rPr>
            </w:pPr>
            <w:r w:rsidRPr="00060E6A">
              <w:rPr>
                <w:rFonts w:ascii="Times New Roman" w:hAnsi="Times New Roman" w:cs="Times New Roman"/>
                <w:sz w:val="20"/>
                <w:szCs w:val="20"/>
              </w:rPr>
              <w:t>Увелич</w:t>
            </w:r>
            <w:r w:rsidR="00D137E0" w:rsidRPr="00060E6A">
              <w:rPr>
                <w:rFonts w:ascii="Times New Roman" w:hAnsi="Times New Roman" w:cs="Times New Roman"/>
                <w:sz w:val="20"/>
                <w:szCs w:val="20"/>
              </w:rPr>
              <w:t>ение</w:t>
            </w:r>
            <w:r w:rsidRPr="00060E6A">
              <w:rPr>
                <w:rFonts w:ascii="Times New Roman" w:hAnsi="Times New Roman" w:cs="Times New Roman"/>
                <w:sz w:val="20"/>
                <w:szCs w:val="20"/>
              </w:rPr>
              <w:t xml:space="preserve"> фонда заработной платы студентам и финансировани</w:t>
            </w:r>
            <w:r w:rsidR="00D137E0" w:rsidRPr="00060E6A">
              <w:rPr>
                <w:rFonts w:ascii="Times New Roman" w:hAnsi="Times New Roman" w:cs="Times New Roman"/>
                <w:sz w:val="20"/>
                <w:szCs w:val="20"/>
              </w:rPr>
              <w:t>я</w:t>
            </w:r>
            <w:r w:rsidRPr="00060E6A">
              <w:rPr>
                <w:rFonts w:ascii="Times New Roman" w:hAnsi="Times New Roman" w:cs="Times New Roman"/>
                <w:sz w:val="20"/>
                <w:szCs w:val="20"/>
              </w:rPr>
              <w:t xml:space="preserve"> материально-технической базы (питьевой режим, инвентарь, канцтовары)</w:t>
            </w:r>
          </w:p>
        </w:tc>
        <w:tc>
          <w:tcPr>
            <w:tcW w:w="2126" w:type="dxa"/>
          </w:tcPr>
          <w:p w:rsidR="001F4202" w:rsidRPr="00060E6A" w:rsidRDefault="001F4202" w:rsidP="001F4202">
            <w:pPr>
              <w:spacing w:after="0" w:line="240" w:lineRule="auto"/>
              <w:rPr>
                <w:rFonts w:ascii="Times New Roman" w:hAnsi="Times New Roman" w:cs="Times New Roman"/>
                <w:sz w:val="20"/>
                <w:szCs w:val="20"/>
              </w:rPr>
            </w:pPr>
            <w:r w:rsidRPr="00060E6A">
              <w:rPr>
                <w:rFonts w:ascii="Times New Roman" w:hAnsi="Times New Roman" w:cs="Times New Roman"/>
                <w:sz w:val="20"/>
                <w:szCs w:val="20"/>
              </w:rPr>
              <w:t>Интерес к рабочим профессиям</w:t>
            </w:r>
          </w:p>
          <w:p w:rsidR="001F4202" w:rsidRPr="00060E6A" w:rsidRDefault="001F4202" w:rsidP="001F4202">
            <w:pPr>
              <w:spacing w:after="0" w:line="240" w:lineRule="auto"/>
              <w:rPr>
                <w:rFonts w:ascii="Times New Roman" w:hAnsi="Times New Roman" w:cs="Times New Roman"/>
                <w:sz w:val="20"/>
                <w:szCs w:val="20"/>
              </w:rPr>
            </w:pPr>
            <w:r w:rsidRPr="00060E6A">
              <w:rPr>
                <w:rFonts w:ascii="Times New Roman" w:hAnsi="Times New Roman" w:cs="Times New Roman"/>
                <w:sz w:val="20"/>
                <w:szCs w:val="20"/>
              </w:rPr>
              <w:t>Увеличение числа молодых людей, охваченных трудовой занятостью в летний период</w:t>
            </w:r>
          </w:p>
          <w:p w:rsidR="001F4202" w:rsidRPr="00060E6A" w:rsidRDefault="001F4202" w:rsidP="00D137E0">
            <w:pPr>
              <w:spacing w:after="0" w:line="240" w:lineRule="auto"/>
              <w:rPr>
                <w:rFonts w:ascii="Times New Roman" w:hAnsi="Times New Roman" w:cs="Times New Roman"/>
                <w:sz w:val="20"/>
                <w:szCs w:val="20"/>
              </w:rPr>
            </w:pPr>
            <w:r w:rsidRPr="00060E6A">
              <w:rPr>
                <w:rFonts w:ascii="Times New Roman" w:hAnsi="Times New Roman" w:cs="Times New Roman"/>
                <w:sz w:val="20"/>
                <w:szCs w:val="20"/>
              </w:rPr>
              <w:t>Увеличение числа участников проект</w:t>
            </w:r>
            <w:r w:rsidR="00D137E0" w:rsidRPr="00060E6A">
              <w:rPr>
                <w:rFonts w:ascii="Times New Roman" w:hAnsi="Times New Roman" w:cs="Times New Roman"/>
                <w:sz w:val="20"/>
                <w:szCs w:val="20"/>
              </w:rPr>
              <w:t>ов</w:t>
            </w:r>
          </w:p>
        </w:tc>
      </w:tr>
      <w:tr w:rsidR="001F4202" w:rsidRPr="00035A77" w:rsidTr="00060E6A">
        <w:tc>
          <w:tcPr>
            <w:tcW w:w="14454" w:type="dxa"/>
            <w:gridSpan w:val="5"/>
          </w:tcPr>
          <w:p w:rsidR="001F4202" w:rsidRPr="00060E6A" w:rsidRDefault="001F4202" w:rsidP="001F4202">
            <w:pPr>
              <w:spacing w:after="0" w:line="240" w:lineRule="auto"/>
              <w:rPr>
                <w:rFonts w:ascii="Times New Roman" w:hAnsi="Times New Roman" w:cs="Times New Roman"/>
                <w:b/>
                <w:sz w:val="20"/>
                <w:szCs w:val="20"/>
              </w:rPr>
            </w:pPr>
            <w:r w:rsidRPr="00060E6A">
              <w:rPr>
                <w:rFonts w:ascii="Times New Roman" w:hAnsi="Times New Roman" w:cs="Times New Roman"/>
                <w:b/>
                <w:sz w:val="20"/>
                <w:szCs w:val="20"/>
              </w:rPr>
              <w:lastRenderedPageBreak/>
              <w:t>Поддержка молодежных проектов и инициатив, выявление и поддержка способной молодежи по различным направлениям общественной и творческой деятельности</w:t>
            </w:r>
          </w:p>
        </w:tc>
      </w:tr>
      <w:tr w:rsidR="001F4202" w:rsidRPr="00035A77" w:rsidTr="00060E6A">
        <w:tc>
          <w:tcPr>
            <w:tcW w:w="2689" w:type="dxa"/>
          </w:tcPr>
          <w:p w:rsidR="001F4202" w:rsidRPr="00060E6A" w:rsidRDefault="001F4202" w:rsidP="001F4202">
            <w:pPr>
              <w:spacing w:after="0" w:line="240" w:lineRule="auto"/>
              <w:rPr>
                <w:rFonts w:ascii="Times New Roman" w:hAnsi="Times New Roman" w:cs="Times New Roman"/>
                <w:sz w:val="20"/>
                <w:szCs w:val="20"/>
              </w:rPr>
            </w:pPr>
            <w:r w:rsidRPr="00060E6A">
              <w:rPr>
                <w:rFonts w:ascii="Times New Roman" w:hAnsi="Times New Roman" w:cs="Times New Roman"/>
                <w:sz w:val="20"/>
                <w:szCs w:val="20"/>
              </w:rPr>
              <w:t xml:space="preserve">Более 650 молодых людей, </w:t>
            </w:r>
            <w:proofErr w:type="gramStart"/>
            <w:r w:rsidRPr="00060E6A">
              <w:rPr>
                <w:rFonts w:ascii="Times New Roman" w:hAnsi="Times New Roman" w:cs="Times New Roman"/>
                <w:sz w:val="20"/>
                <w:szCs w:val="20"/>
              </w:rPr>
              <w:t>победителей,  призеров</w:t>
            </w:r>
            <w:proofErr w:type="gramEnd"/>
            <w:r w:rsidRPr="00060E6A">
              <w:rPr>
                <w:rFonts w:ascii="Times New Roman" w:hAnsi="Times New Roman" w:cs="Times New Roman"/>
                <w:sz w:val="20"/>
                <w:szCs w:val="20"/>
              </w:rPr>
              <w:t xml:space="preserve">, лауреатов, дипломантов  творческих, научных мероприятий </w:t>
            </w:r>
          </w:p>
        </w:tc>
        <w:tc>
          <w:tcPr>
            <w:tcW w:w="3521" w:type="dxa"/>
          </w:tcPr>
          <w:p w:rsidR="001F4202" w:rsidRPr="00060E6A" w:rsidRDefault="001F4202" w:rsidP="001F4202">
            <w:pPr>
              <w:spacing w:after="0" w:line="240" w:lineRule="auto"/>
              <w:rPr>
                <w:rFonts w:ascii="Times New Roman" w:hAnsi="Times New Roman" w:cs="Times New Roman"/>
                <w:sz w:val="20"/>
                <w:szCs w:val="20"/>
              </w:rPr>
            </w:pPr>
            <w:r w:rsidRPr="00060E6A">
              <w:rPr>
                <w:rFonts w:ascii="Times New Roman" w:hAnsi="Times New Roman" w:cs="Times New Roman"/>
                <w:sz w:val="20"/>
                <w:szCs w:val="20"/>
              </w:rPr>
              <w:t>Подготовка и методическое сопровождение к участию</w:t>
            </w:r>
          </w:p>
        </w:tc>
        <w:tc>
          <w:tcPr>
            <w:tcW w:w="3424" w:type="dxa"/>
          </w:tcPr>
          <w:p w:rsidR="001F4202" w:rsidRPr="00060E6A" w:rsidRDefault="001F4202" w:rsidP="001F4202">
            <w:pPr>
              <w:spacing w:after="0" w:line="240" w:lineRule="auto"/>
              <w:rPr>
                <w:rFonts w:ascii="Times New Roman" w:hAnsi="Times New Roman" w:cs="Times New Roman"/>
                <w:sz w:val="20"/>
                <w:szCs w:val="20"/>
              </w:rPr>
            </w:pPr>
            <w:r w:rsidRPr="00060E6A">
              <w:rPr>
                <w:rFonts w:ascii="Times New Roman" w:hAnsi="Times New Roman" w:cs="Times New Roman"/>
                <w:sz w:val="20"/>
                <w:szCs w:val="20"/>
              </w:rPr>
              <w:t>Проблема получения информации по участникам из-за индивидуальной регистрации на мероприятия через единый портал АИС Молодежь России</w:t>
            </w:r>
          </w:p>
        </w:tc>
        <w:tc>
          <w:tcPr>
            <w:tcW w:w="2694" w:type="dxa"/>
          </w:tcPr>
          <w:p w:rsidR="0041538A" w:rsidRPr="00060E6A" w:rsidRDefault="0041538A" w:rsidP="001F4202">
            <w:pPr>
              <w:spacing w:after="0" w:line="240" w:lineRule="auto"/>
              <w:rPr>
                <w:rFonts w:ascii="Times New Roman" w:hAnsi="Times New Roman" w:cs="Times New Roman"/>
                <w:sz w:val="20"/>
                <w:szCs w:val="20"/>
              </w:rPr>
            </w:pPr>
            <w:r w:rsidRPr="00060E6A">
              <w:rPr>
                <w:rFonts w:ascii="Times New Roman" w:hAnsi="Times New Roman" w:cs="Times New Roman"/>
                <w:sz w:val="20"/>
                <w:szCs w:val="20"/>
              </w:rPr>
              <w:t>Своевременное доведение информации до потенциальных участников</w:t>
            </w:r>
          </w:p>
          <w:p w:rsidR="001F4202" w:rsidRPr="00060E6A" w:rsidRDefault="001F4202" w:rsidP="001F4202">
            <w:pPr>
              <w:spacing w:after="0" w:line="240" w:lineRule="auto"/>
              <w:rPr>
                <w:rFonts w:ascii="Times New Roman" w:hAnsi="Times New Roman" w:cs="Times New Roman"/>
                <w:sz w:val="20"/>
                <w:szCs w:val="20"/>
              </w:rPr>
            </w:pPr>
            <w:r w:rsidRPr="00060E6A">
              <w:rPr>
                <w:rFonts w:ascii="Times New Roman" w:hAnsi="Times New Roman" w:cs="Times New Roman"/>
                <w:sz w:val="20"/>
                <w:szCs w:val="20"/>
              </w:rPr>
              <w:t>Обеспечение участия в межрайонных, областных, межрегиональных, всероссийских фестивалях, конкурсах, слетах, форумах, совещаниях, семинарах, курсах, соревнованиях, акциях среди молодежи</w:t>
            </w:r>
          </w:p>
        </w:tc>
        <w:tc>
          <w:tcPr>
            <w:tcW w:w="2126" w:type="dxa"/>
          </w:tcPr>
          <w:p w:rsidR="001F4202" w:rsidRPr="00060E6A" w:rsidRDefault="001F4202" w:rsidP="001F4202">
            <w:pPr>
              <w:spacing w:after="0" w:line="240" w:lineRule="auto"/>
              <w:rPr>
                <w:rFonts w:ascii="Times New Roman" w:hAnsi="Times New Roman" w:cs="Times New Roman"/>
                <w:sz w:val="20"/>
                <w:szCs w:val="20"/>
              </w:rPr>
            </w:pPr>
            <w:r w:rsidRPr="00060E6A">
              <w:rPr>
                <w:rFonts w:ascii="Times New Roman" w:hAnsi="Times New Roman" w:cs="Times New Roman"/>
                <w:sz w:val="20"/>
                <w:szCs w:val="20"/>
              </w:rPr>
              <w:t xml:space="preserve">Увеличение количества молодых людей, </w:t>
            </w:r>
            <w:proofErr w:type="gramStart"/>
            <w:r w:rsidRPr="00060E6A">
              <w:rPr>
                <w:rFonts w:ascii="Times New Roman" w:hAnsi="Times New Roman" w:cs="Times New Roman"/>
                <w:sz w:val="20"/>
                <w:szCs w:val="20"/>
              </w:rPr>
              <w:t>победителей,  призеров</w:t>
            </w:r>
            <w:proofErr w:type="gramEnd"/>
            <w:r w:rsidRPr="00060E6A">
              <w:rPr>
                <w:rFonts w:ascii="Times New Roman" w:hAnsi="Times New Roman" w:cs="Times New Roman"/>
                <w:sz w:val="20"/>
                <w:szCs w:val="20"/>
              </w:rPr>
              <w:t>, лауреатов, дипломантов  творческих, научных мероприятий</w:t>
            </w:r>
          </w:p>
        </w:tc>
      </w:tr>
      <w:tr w:rsidR="001F4202" w:rsidRPr="00035A77" w:rsidTr="00060E6A">
        <w:tc>
          <w:tcPr>
            <w:tcW w:w="14454" w:type="dxa"/>
            <w:gridSpan w:val="5"/>
          </w:tcPr>
          <w:p w:rsidR="001F4202" w:rsidRPr="00C3342F" w:rsidRDefault="001F4202" w:rsidP="001F4202">
            <w:pPr>
              <w:spacing w:after="0" w:line="240" w:lineRule="auto"/>
              <w:rPr>
                <w:rFonts w:ascii="Times New Roman" w:hAnsi="Times New Roman" w:cs="Times New Roman"/>
                <w:b/>
              </w:rPr>
            </w:pPr>
            <w:r w:rsidRPr="00C3342F">
              <w:rPr>
                <w:rFonts w:ascii="Times New Roman" w:hAnsi="Times New Roman" w:cs="Times New Roman"/>
                <w:b/>
              </w:rPr>
              <w:t>Пропаганда семейных ценностей и традиций, повышение престижа материнства и отцовства, содействие развитию института молодой семьи</w:t>
            </w:r>
          </w:p>
        </w:tc>
      </w:tr>
      <w:tr w:rsidR="001F4202" w:rsidRPr="00035A77" w:rsidTr="00060E6A">
        <w:tc>
          <w:tcPr>
            <w:tcW w:w="2689" w:type="dxa"/>
          </w:tcPr>
          <w:p w:rsidR="001F4202" w:rsidRPr="00060E6A" w:rsidRDefault="001F4202" w:rsidP="001F4202">
            <w:pPr>
              <w:spacing w:after="0" w:line="240" w:lineRule="auto"/>
              <w:rPr>
                <w:rFonts w:ascii="Times New Roman" w:hAnsi="Times New Roman" w:cs="Times New Roman"/>
                <w:sz w:val="20"/>
                <w:szCs w:val="20"/>
              </w:rPr>
            </w:pPr>
            <w:r w:rsidRPr="00060E6A">
              <w:rPr>
                <w:rFonts w:ascii="Times New Roman" w:hAnsi="Times New Roman" w:cs="Times New Roman"/>
                <w:sz w:val="20"/>
                <w:szCs w:val="20"/>
              </w:rPr>
              <w:t>Клубы молодых семей, объединения по работе с молодыми семьями - 4:</w:t>
            </w:r>
          </w:p>
          <w:p w:rsidR="001F4202" w:rsidRPr="00060E6A" w:rsidRDefault="001F4202" w:rsidP="001F4202">
            <w:pPr>
              <w:spacing w:after="0" w:line="240" w:lineRule="auto"/>
              <w:rPr>
                <w:rFonts w:ascii="Times New Roman" w:hAnsi="Times New Roman" w:cs="Times New Roman"/>
                <w:sz w:val="20"/>
                <w:szCs w:val="20"/>
              </w:rPr>
            </w:pPr>
            <w:r w:rsidRPr="00060E6A">
              <w:rPr>
                <w:rFonts w:ascii="Times New Roman" w:hAnsi="Times New Roman" w:cs="Times New Roman"/>
                <w:sz w:val="20"/>
                <w:szCs w:val="20"/>
              </w:rPr>
              <w:t xml:space="preserve">Клуб молодых семей «Гармония» </w:t>
            </w:r>
          </w:p>
          <w:p w:rsidR="001F4202" w:rsidRPr="00060E6A" w:rsidRDefault="00FF5406" w:rsidP="001F4202">
            <w:pPr>
              <w:spacing w:after="0" w:line="240" w:lineRule="auto"/>
              <w:rPr>
                <w:rFonts w:ascii="Times New Roman" w:hAnsi="Times New Roman" w:cs="Times New Roman"/>
                <w:sz w:val="20"/>
                <w:szCs w:val="20"/>
              </w:rPr>
            </w:pPr>
            <w:r w:rsidRPr="00060E6A">
              <w:rPr>
                <w:rFonts w:ascii="Times New Roman" w:hAnsi="Times New Roman" w:cs="Times New Roman"/>
                <w:sz w:val="20"/>
                <w:szCs w:val="20"/>
              </w:rPr>
              <w:t>ОО родителей</w:t>
            </w:r>
            <w:r w:rsidR="001F4202" w:rsidRPr="00060E6A">
              <w:rPr>
                <w:rFonts w:ascii="Times New Roman" w:hAnsi="Times New Roman" w:cs="Times New Roman"/>
                <w:sz w:val="20"/>
                <w:szCs w:val="20"/>
              </w:rPr>
              <w:t xml:space="preserve"> детей-инвалидов и молодежи «Друг»</w:t>
            </w:r>
          </w:p>
          <w:p w:rsidR="001F4202" w:rsidRPr="00060E6A" w:rsidRDefault="001F4202" w:rsidP="001F4202">
            <w:pPr>
              <w:spacing w:after="0" w:line="240" w:lineRule="auto"/>
              <w:rPr>
                <w:rFonts w:ascii="Times New Roman" w:hAnsi="Times New Roman" w:cs="Times New Roman"/>
                <w:sz w:val="20"/>
                <w:szCs w:val="20"/>
              </w:rPr>
            </w:pPr>
            <w:r w:rsidRPr="00060E6A">
              <w:rPr>
                <w:rFonts w:ascii="Times New Roman" w:hAnsi="Times New Roman" w:cs="Times New Roman"/>
                <w:sz w:val="20"/>
                <w:szCs w:val="20"/>
              </w:rPr>
              <w:t>Ассоциация многодетных семей</w:t>
            </w:r>
          </w:p>
          <w:p w:rsidR="001F4202" w:rsidRPr="00060E6A" w:rsidRDefault="00A92389" w:rsidP="00A92389">
            <w:pPr>
              <w:spacing w:after="0" w:line="240" w:lineRule="auto"/>
              <w:rPr>
                <w:rFonts w:ascii="Times New Roman" w:hAnsi="Times New Roman" w:cs="Times New Roman"/>
                <w:sz w:val="20"/>
                <w:szCs w:val="20"/>
              </w:rPr>
            </w:pPr>
            <w:r w:rsidRPr="00060E6A">
              <w:rPr>
                <w:rFonts w:ascii="Times New Roman" w:hAnsi="Times New Roman" w:cs="Times New Roman"/>
                <w:sz w:val="20"/>
                <w:szCs w:val="20"/>
              </w:rPr>
              <w:t>Объединение приемных</w:t>
            </w:r>
            <w:r w:rsidR="001F4202" w:rsidRPr="00060E6A">
              <w:rPr>
                <w:rFonts w:ascii="Times New Roman" w:hAnsi="Times New Roman" w:cs="Times New Roman"/>
                <w:sz w:val="20"/>
                <w:szCs w:val="20"/>
              </w:rPr>
              <w:t xml:space="preserve"> семей «Ласковый ветер»</w:t>
            </w:r>
          </w:p>
        </w:tc>
        <w:tc>
          <w:tcPr>
            <w:tcW w:w="3521" w:type="dxa"/>
          </w:tcPr>
          <w:p w:rsidR="001F4202" w:rsidRPr="00060E6A" w:rsidRDefault="001F4202" w:rsidP="001F4202">
            <w:pPr>
              <w:spacing w:after="0" w:line="240" w:lineRule="auto"/>
              <w:rPr>
                <w:rFonts w:ascii="Times New Roman" w:hAnsi="Times New Roman" w:cs="Times New Roman"/>
                <w:sz w:val="20"/>
                <w:szCs w:val="20"/>
              </w:rPr>
            </w:pPr>
            <w:r w:rsidRPr="00060E6A">
              <w:rPr>
                <w:rFonts w:ascii="Times New Roman" w:hAnsi="Times New Roman" w:cs="Times New Roman"/>
                <w:sz w:val="20"/>
                <w:szCs w:val="20"/>
              </w:rPr>
              <w:t xml:space="preserve">Программа Центральной детской библиотеки </w:t>
            </w:r>
          </w:p>
          <w:p w:rsidR="001F4202" w:rsidRPr="00060E6A" w:rsidRDefault="001F4202" w:rsidP="001F4202">
            <w:pPr>
              <w:spacing w:after="0" w:line="240" w:lineRule="auto"/>
              <w:rPr>
                <w:rFonts w:ascii="Times New Roman" w:hAnsi="Times New Roman" w:cs="Times New Roman"/>
                <w:sz w:val="20"/>
                <w:szCs w:val="20"/>
              </w:rPr>
            </w:pPr>
            <w:r w:rsidRPr="00060E6A">
              <w:rPr>
                <w:rFonts w:ascii="Times New Roman" w:hAnsi="Times New Roman" w:cs="Times New Roman"/>
                <w:sz w:val="20"/>
                <w:szCs w:val="20"/>
              </w:rPr>
              <w:t xml:space="preserve">по работе с молодыми семьями городского округа город </w:t>
            </w:r>
            <w:r w:rsidR="00FF5406" w:rsidRPr="00060E6A">
              <w:rPr>
                <w:rFonts w:ascii="Times New Roman" w:hAnsi="Times New Roman" w:cs="Times New Roman"/>
                <w:sz w:val="20"/>
                <w:szCs w:val="20"/>
              </w:rPr>
              <w:t>Кулебаки «</w:t>
            </w:r>
            <w:r w:rsidRPr="00060E6A">
              <w:rPr>
                <w:rFonts w:ascii="Times New Roman" w:hAnsi="Times New Roman" w:cs="Times New Roman"/>
                <w:sz w:val="20"/>
                <w:szCs w:val="20"/>
              </w:rPr>
              <w:t>Гармония»</w:t>
            </w:r>
          </w:p>
          <w:p w:rsidR="001F4202" w:rsidRPr="00060E6A" w:rsidRDefault="001F4202" w:rsidP="001F4202">
            <w:pPr>
              <w:spacing w:after="0" w:line="240" w:lineRule="auto"/>
              <w:rPr>
                <w:rFonts w:ascii="Times New Roman" w:hAnsi="Times New Roman" w:cs="Times New Roman"/>
                <w:sz w:val="20"/>
                <w:szCs w:val="20"/>
              </w:rPr>
            </w:pPr>
            <w:r w:rsidRPr="00060E6A">
              <w:rPr>
                <w:rFonts w:ascii="Times New Roman" w:hAnsi="Times New Roman" w:cs="Times New Roman"/>
                <w:iCs/>
                <w:sz w:val="20"/>
                <w:szCs w:val="20"/>
              </w:rPr>
              <w:t>Конкурс «Кулебакская семья», «Молодая семья»</w:t>
            </w:r>
            <w:r w:rsidRPr="00060E6A">
              <w:rPr>
                <w:rFonts w:ascii="Times New Roman" w:eastAsia="Times New Roman" w:hAnsi="Times New Roman" w:cs="Times New Roman"/>
                <w:iCs/>
                <w:sz w:val="20"/>
                <w:szCs w:val="20"/>
                <w:lang w:eastAsia="ru-RU"/>
              </w:rPr>
              <w:t xml:space="preserve">, </w:t>
            </w:r>
            <w:r w:rsidRPr="00060E6A">
              <w:rPr>
                <w:rFonts w:ascii="Times New Roman" w:hAnsi="Times New Roman" w:cs="Times New Roman"/>
                <w:iCs/>
                <w:sz w:val="20"/>
                <w:szCs w:val="20"/>
              </w:rPr>
              <w:t>«Молодежное подворье», чествование семей</w:t>
            </w:r>
            <w:r w:rsidR="00A92389" w:rsidRPr="00060E6A">
              <w:rPr>
                <w:rFonts w:ascii="Times New Roman" w:hAnsi="Times New Roman" w:cs="Times New Roman"/>
                <w:iCs/>
                <w:sz w:val="20"/>
                <w:szCs w:val="20"/>
              </w:rPr>
              <w:t>, Поддержка деятельности некоммерческих общественных объединений</w:t>
            </w:r>
          </w:p>
        </w:tc>
        <w:tc>
          <w:tcPr>
            <w:tcW w:w="3424" w:type="dxa"/>
          </w:tcPr>
          <w:p w:rsidR="001F4202" w:rsidRPr="00060E6A" w:rsidRDefault="001F4202" w:rsidP="001F4202">
            <w:pPr>
              <w:spacing w:after="0" w:line="240" w:lineRule="auto"/>
              <w:rPr>
                <w:rFonts w:ascii="Times New Roman" w:hAnsi="Times New Roman" w:cs="Times New Roman"/>
                <w:sz w:val="20"/>
                <w:szCs w:val="20"/>
              </w:rPr>
            </w:pPr>
            <w:r w:rsidRPr="00060E6A">
              <w:rPr>
                <w:rFonts w:ascii="Times New Roman" w:hAnsi="Times New Roman" w:cs="Times New Roman"/>
                <w:sz w:val="20"/>
                <w:szCs w:val="20"/>
              </w:rPr>
              <w:t>Недостаточное финансирование мероприятий</w:t>
            </w:r>
          </w:p>
          <w:p w:rsidR="001F4202" w:rsidRPr="00060E6A" w:rsidRDefault="001F4202" w:rsidP="001F4202">
            <w:pPr>
              <w:spacing w:after="0" w:line="240" w:lineRule="auto"/>
              <w:rPr>
                <w:rFonts w:ascii="Times New Roman" w:hAnsi="Times New Roman" w:cs="Times New Roman"/>
                <w:sz w:val="20"/>
                <w:szCs w:val="20"/>
              </w:rPr>
            </w:pPr>
            <w:r w:rsidRPr="00060E6A">
              <w:rPr>
                <w:rFonts w:ascii="Times New Roman" w:hAnsi="Times New Roman" w:cs="Times New Roman"/>
                <w:sz w:val="20"/>
                <w:szCs w:val="20"/>
              </w:rPr>
              <w:t>Низкая активность молодых семей</w:t>
            </w:r>
          </w:p>
        </w:tc>
        <w:tc>
          <w:tcPr>
            <w:tcW w:w="2694" w:type="dxa"/>
          </w:tcPr>
          <w:p w:rsidR="0041538A" w:rsidRPr="00060E6A" w:rsidRDefault="0041538A" w:rsidP="001F4202">
            <w:pPr>
              <w:spacing w:after="0" w:line="240" w:lineRule="auto"/>
              <w:rPr>
                <w:rFonts w:ascii="Times New Roman" w:hAnsi="Times New Roman" w:cs="Times New Roman"/>
                <w:sz w:val="20"/>
                <w:szCs w:val="20"/>
              </w:rPr>
            </w:pPr>
            <w:r w:rsidRPr="00060E6A">
              <w:rPr>
                <w:rFonts w:ascii="Times New Roman" w:hAnsi="Times New Roman" w:cs="Times New Roman"/>
                <w:sz w:val="20"/>
                <w:szCs w:val="20"/>
              </w:rPr>
              <w:t>Проведение окружного семейного образовательного форума</w:t>
            </w:r>
          </w:p>
          <w:p w:rsidR="001F4202" w:rsidRPr="00060E6A" w:rsidRDefault="001F4202" w:rsidP="0041538A">
            <w:pPr>
              <w:spacing w:after="0" w:line="240" w:lineRule="auto"/>
              <w:rPr>
                <w:rFonts w:ascii="Times New Roman" w:hAnsi="Times New Roman" w:cs="Times New Roman"/>
                <w:sz w:val="20"/>
                <w:szCs w:val="20"/>
              </w:rPr>
            </w:pPr>
            <w:r w:rsidRPr="00060E6A">
              <w:rPr>
                <w:rFonts w:ascii="Times New Roman" w:hAnsi="Times New Roman" w:cs="Times New Roman"/>
                <w:sz w:val="20"/>
                <w:szCs w:val="20"/>
              </w:rPr>
              <w:t>Привлеч</w:t>
            </w:r>
            <w:r w:rsidR="0041538A" w:rsidRPr="00060E6A">
              <w:rPr>
                <w:rFonts w:ascii="Times New Roman" w:hAnsi="Times New Roman" w:cs="Times New Roman"/>
                <w:sz w:val="20"/>
                <w:szCs w:val="20"/>
              </w:rPr>
              <w:t>ение</w:t>
            </w:r>
            <w:r w:rsidRPr="00060E6A">
              <w:rPr>
                <w:rFonts w:ascii="Times New Roman" w:hAnsi="Times New Roman" w:cs="Times New Roman"/>
                <w:sz w:val="20"/>
                <w:szCs w:val="20"/>
              </w:rPr>
              <w:t xml:space="preserve"> к сотрудничеству специалистов в области семейного воспитания (психологи, акушеры, специалисты </w:t>
            </w:r>
            <w:r w:rsidR="0041538A" w:rsidRPr="00060E6A">
              <w:rPr>
                <w:rFonts w:ascii="Times New Roman" w:hAnsi="Times New Roman" w:cs="Times New Roman"/>
                <w:sz w:val="20"/>
                <w:szCs w:val="20"/>
              </w:rPr>
              <w:t xml:space="preserve">здравоохранения, представители </w:t>
            </w:r>
            <w:proofErr w:type="gramStart"/>
            <w:r w:rsidR="0041538A" w:rsidRPr="00060E6A">
              <w:rPr>
                <w:rFonts w:ascii="Times New Roman" w:hAnsi="Times New Roman" w:cs="Times New Roman"/>
                <w:sz w:val="20"/>
                <w:szCs w:val="20"/>
              </w:rPr>
              <w:t>церкви</w:t>
            </w:r>
            <w:r w:rsidRPr="00060E6A">
              <w:rPr>
                <w:rFonts w:ascii="Times New Roman" w:hAnsi="Times New Roman" w:cs="Times New Roman"/>
                <w:sz w:val="20"/>
                <w:szCs w:val="20"/>
              </w:rPr>
              <w:t xml:space="preserve"> </w:t>
            </w:r>
            <w:r w:rsidR="0041538A" w:rsidRPr="00060E6A">
              <w:rPr>
                <w:rFonts w:ascii="Times New Roman" w:hAnsi="Times New Roman" w:cs="Times New Roman"/>
                <w:sz w:val="20"/>
                <w:szCs w:val="20"/>
              </w:rPr>
              <w:t xml:space="preserve"> и</w:t>
            </w:r>
            <w:proofErr w:type="gramEnd"/>
            <w:r w:rsidR="0041538A" w:rsidRPr="00060E6A">
              <w:rPr>
                <w:rFonts w:ascii="Times New Roman" w:hAnsi="Times New Roman" w:cs="Times New Roman"/>
                <w:sz w:val="20"/>
                <w:szCs w:val="20"/>
              </w:rPr>
              <w:t xml:space="preserve"> </w:t>
            </w:r>
            <w:r w:rsidRPr="00060E6A">
              <w:rPr>
                <w:rFonts w:ascii="Times New Roman" w:hAnsi="Times New Roman" w:cs="Times New Roman"/>
                <w:sz w:val="20"/>
                <w:szCs w:val="20"/>
              </w:rPr>
              <w:t>т.п.)</w:t>
            </w:r>
          </w:p>
        </w:tc>
        <w:tc>
          <w:tcPr>
            <w:tcW w:w="2126" w:type="dxa"/>
          </w:tcPr>
          <w:p w:rsidR="001F4202" w:rsidRPr="00060E6A" w:rsidRDefault="001F4202" w:rsidP="001F4202">
            <w:pPr>
              <w:spacing w:after="0" w:line="240" w:lineRule="auto"/>
              <w:rPr>
                <w:rFonts w:ascii="Times New Roman" w:hAnsi="Times New Roman" w:cs="Times New Roman"/>
                <w:sz w:val="20"/>
                <w:szCs w:val="20"/>
              </w:rPr>
            </w:pPr>
            <w:r w:rsidRPr="00060E6A">
              <w:rPr>
                <w:rFonts w:ascii="Times New Roman" w:hAnsi="Times New Roman" w:cs="Times New Roman"/>
                <w:sz w:val="20"/>
                <w:szCs w:val="20"/>
              </w:rPr>
              <w:t>Увеличим количество семей участников мероприятий</w:t>
            </w:r>
          </w:p>
          <w:p w:rsidR="001F4202" w:rsidRPr="00060E6A" w:rsidRDefault="001F4202" w:rsidP="001F4202">
            <w:pPr>
              <w:spacing w:after="0" w:line="240" w:lineRule="auto"/>
              <w:rPr>
                <w:rFonts w:ascii="Times New Roman" w:hAnsi="Times New Roman" w:cs="Times New Roman"/>
                <w:sz w:val="20"/>
                <w:szCs w:val="20"/>
              </w:rPr>
            </w:pPr>
            <w:r w:rsidRPr="00060E6A">
              <w:rPr>
                <w:rFonts w:ascii="Times New Roman" w:hAnsi="Times New Roman" w:cs="Times New Roman"/>
                <w:sz w:val="20"/>
                <w:szCs w:val="20"/>
              </w:rPr>
              <w:t>Улучшение психологического климата в семьях</w:t>
            </w:r>
          </w:p>
          <w:p w:rsidR="001F4202" w:rsidRPr="00060E6A" w:rsidRDefault="001F4202" w:rsidP="001F4202">
            <w:pPr>
              <w:spacing w:after="0" w:line="240" w:lineRule="auto"/>
              <w:rPr>
                <w:rFonts w:ascii="Times New Roman" w:hAnsi="Times New Roman" w:cs="Times New Roman"/>
                <w:sz w:val="20"/>
                <w:szCs w:val="20"/>
              </w:rPr>
            </w:pPr>
            <w:r w:rsidRPr="00060E6A">
              <w:rPr>
                <w:rFonts w:ascii="Times New Roman" w:hAnsi="Times New Roman" w:cs="Times New Roman"/>
                <w:sz w:val="20"/>
                <w:szCs w:val="20"/>
              </w:rPr>
              <w:t xml:space="preserve">Повышение семейной лояльности  </w:t>
            </w:r>
          </w:p>
          <w:p w:rsidR="001F4202" w:rsidRPr="00060E6A" w:rsidRDefault="001F4202" w:rsidP="001F4202">
            <w:pPr>
              <w:spacing w:after="0" w:line="240" w:lineRule="auto"/>
              <w:rPr>
                <w:rFonts w:ascii="Times New Roman" w:hAnsi="Times New Roman" w:cs="Times New Roman"/>
                <w:sz w:val="20"/>
                <w:szCs w:val="20"/>
              </w:rPr>
            </w:pPr>
            <w:r w:rsidRPr="00060E6A">
              <w:rPr>
                <w:rFonts w:ascii="Times New Roman" w:hAnsi="Times New Roman" w:cs="Times New Roman"/>
                <w:sz w:val="20"/>
                <w:szCs w:val="20"/>
              </w:rPr>
              <w:t xml:space="preserve">Увеличение количества </w:t>
            </w:r>
            <w:proofErr w:type="gramStart"/>
            <w:r w:rsidRPr="00060E6A">
              <w:rPr>
                <w:rFonts w:ascii="Times New Roman" w:hAnsi="Times New Roman" w:cs="Times New Roman"/>
                <w:sz w:val="20"/>
                <w:szCs w:val="20"/>
              </w:rPr>
              <w:t>молодых людей</w:t>
            </w:r>
            <w:proofErr w:type="gramEnd"/>
            <w:r w:rsidRPr="00060E6A">
              <w:rPr>
                <w:rFonts w:ascii="Times New Roman" w:hAnsi="Times New Roman" w:cs="Times New Roman"/>
                <w:sz w:val="20"/>
                <w:szCs w:val="20"/>
              </w:rPr>
              <w:t xml:space="preserve"> ориентированных на создание семьи</w:t>
            </w:r>
          </w:p>
        </w:tc>
      </w:tr>
      <w:tr w:rsidR="001F4202" w:rsidRPr="00035A77" w:rsidTr="00060E6A">
        <w:tc>
          <w:tcPr>
            <w:tcW w:w="14454" w:type="dxa"/>
            <w:gridSpan w:val="5"/>
          </w:tcPr>
          <w:p w:rsidR="001F4202" w:rsidRPr="00060E6A" w:rsidRDefault="001F4202" w:rsidP="001F4202">
            <w:pPr>
              <w:spacing w:after="0" w:line="240" w:lineRule="auto"/>
              <w:rPr>
                <w:rFonts w:ascii="Times New Roman" w:hAnsi="Times New Roman" w:cs="Times New Roman"/>
                <w:b/>
                <w:sz w:val="20"/>
                <w:szCs w:val="20"/>
              </w:rPr>
            </w:pPr>
            <w:r w:rsidRPr="00060E6A">
              <w:rPr>
                <w:rFonts w:ascii="Times New Roman" w:hAnsi="Times New Roman" w:cs="Times New Roman"/>
                <w:b/>
                <w:sz w:val="20"/>
                <w:szCs w:val="20"/>
              </w:rPr>
              <w:t>Информационное обеспечение государственной молодежной политики, информирование молодежи о позитивных возможностях самореализации.</w:t>
            </w:r>
          </w:p>
        </w:tc>
      </w:tr>
      <w:tr w:rsidR="001F4202" w:rsidRPr="00035A77" w:rsidTr="00060E6A">
        <w:tc>
          <w:tcPr>
            <w:tcW w:w="2689" w:type="dxa"/>
          </w:tcPr>
          <w:p w:rsidR="001F4202" w:rsidRPr="00060E6A" w:rsidRDefault="001F4202" w:rsidP="001F4202">
            <w:pPr>
              <w:spacing w:after="0" w:line="240" w:lineRule="auto"/>
              <w:rPr>
                <w:rFonts w:ascii="Times New Roman" w:hAnsi="Times New Roman" w:cs="Times New Roman"/>
                <w:sz w:val="20"/>
                <w:szCs w:val="20"/>
              </w:rPr>
            </w:pPr>
            <w:r w:rsidRPr="00060E6A">
              <w:rPr>
                <w:rFonts w:ascii="Times New Roman" w:hAnsi="Times New Roman" w:cs="Times New Roman"/>
                <w:sz w:val="20"/>
                <w:szCs w:val="20"/>
              </w:rPr>
              <w:t xml:space="preserve">Открыты 5 публичных молодежных страниц в социальных сетях, работает блог «Молодежь» на официальном </w:t>
            </w:r>
            <w:proofErr w:type="gramStart"/>
            <w:r w:rsidRPr="00060E6A">
              <w:rPr>
                <w:rFonts w:ascii="Times New Roman" w:hAnsi="Times New Roman" w:cs="Times New Roman"/>
                <w:sz w:val="20"/>
                <w:szCs w:val="20"/>
              </w:rPr>
              <w:t>сайте  г.о.г.Кулебаки</w:t>
            </w:r>
            <w:proofErr w:type="gramEnd"/>
            <w:r w:rsidRPr="00060E6A">
              <w:rPr>
                <w:rFonts w:ascii="Times New Roman" w:hAnsi="Times New Roman" w:cs="Times New Roman"/>
                <w:sz w:val="20"/>
                <w:szCs w:val="20"/>
              </w:rPr>
              <w:t>, в газете Кулебакский металлист ежеквартально выходит рубрика «Молодежная страница», более 1000 подписчиков</w:t>
            </w:r>
          </w:p>
        </w:tc>
        <w:tc>
          <w:tcPr>
            <w:tcW w:w="3521" w:type="dxa"/>
          </w:tcPr>
          <w:p w:rsidR="001F4202" w:rsidRPr="00060E6A" w:rsidRDefault="001F4202" w:rsidP="001F4202">
            <w:pPr>
              <w:spacing w:after="0" w:line="240" w:lineRule="auto"/>
              <w:rPr>
                <w:rFonts w:ascii="Times New Roman" w:hAnsi="Times New Roman" w:cs="Times New Roman"/>
                <w:sz w:val="20"/>
                <w:szCs w:val="20"/>
              </w:rPr>
            </w:pPr>
            <w:r w:rsidRPr="00060E6A">
              <w:rPr>
                <w:rFonts w:ascii="Times New Roman" w:hAnsi="Times New Roman" w:cs="Times New Roman"/>
                <w:sz w:val="20"/>
                <w:szCs w:val="20"/>
              </w:rPr>
              <w:t>Своевременность выпуска информационных материалов</w:t>
            </w:r>
          </w:p>
        </w:tc>
        <w:tc>
          <w:tcPr>
            <w:tcW w:w="3424" w:type="dxa"/>
          </w:tcPr>
          <w:p w:rsidR="001F4202" w:rsidRPr="00060E6A" w:rsidRDefault="001F4202" w:rsidP="001F4202">
            <w:pPr>
              <w:spacing w:after="0" w:line="240" w:lineRule="auto"/>
              <w:rPr>
                <w:rFonts w:ascii="Times New Roman" w:hAnsi="Times New Roman" w:cs="Times New Roman"/>
                <w:sz w:val="20"/>
                <w:szCs w:val="20"/>
              </w:rPr>
            </w:pPr>
            <w:r w:rsidRPr="00060E6A">
              <w:rPr>
                <w:rFonts w:ascii="Times New Roman" w:hAnsi="Times New Roman" w:cs="Times New Roman"/>
                <w:sz w:val="20"/>
                <w:szCs w:val="20"/>
              </w:rPr>
              <w:t>Небольшой охват информационными каналами учреждений округа</w:t>
            </w:r>
          </w:p>
        </w:tc>
        <w:tc>
          <w:tcPr>
            <w:tcW w:w="2694" w:type="dxa"/>
          </w:tcPr>
          <w:p w:rsidR="001F4202" w:rsidRPr="00060E6A" w:rsidRDefault="001F4202" w:rsidP="001F4202">
            <w:pPr>
              <w:spacing w:after="0" w:line="240" w:lineRule="auto"/>
              <w:rPr>
                <w:rFonts w:ascii="Times New Roman" w:hAnsi="Times New Roman" w:cs="Times New Roman"/>
                <w:sz w:val="20"/>
                <w:szCs w:val="20"/>
              </w:rPr>
            </w:pPr>
            <w:r w:rsidRPr="00060E6A">
              <w:rPr>
                <w:rFonts w:ascii="Times New Roman" w:hAnsi="Times New Roman" w:cs="Times New Roman"/>
                <w:sz w:val="20"/>
                <w:szCs w:val="20"/>
              </w:rPr>
              <w:t xml:space="preserve">Открыть </w:t>
            </w:r>
            <w:r w:rsidR="00FF5406" w:rsidRPr="00060E6A">
              <w:rPr>
                <w:rFonts w:ascii="Times New Roman" w:hAnsi="Times New Roman" w:cs="Times New Roman"/>
                <w:sz w:val="20"/>
                <w:szCs w:val="20"/>
              </w:rPr>
              <w:t>всем учреждениям,</w:t>
            </w:r>
            <w:r w:rsidRPr="00060E6A">
              <w:rPr>
                <w:rFonts w:ascii="Times New Roman" w:hAnsi="Times New Roman" w:cs="Times New Roman"/>
                <w:sz w:val="20"/>
                <w:szCs w:val="20"/>
              </w:rPr>
              <w:t xml:space="preserve"> работающим в сфере молодежной политики блоки, странички в социальных сетях</w:t>
            </w:r>
          </w:p>
          <w:p w:rsidR="001F4202" w:rsidRPr="00060E6A" w:rsidRDefault="001F4202" w:rsidP="001F4202">
            <w:pPr>
              <w:spacing w:after="0" w:line="240" w:lineRule="auto"/>
              <w:rPr>
                <w:rFonts w:ascii="Times New Roman" w:hAnsi="Times New Roman" w:cs="Times New Roman"/>
                <w:sz w:val="20"/>
                <w:szCs w:val="20"/>
              </w:rPr>
            </w:pPr>
          </w:p>
        </w:tc>
        <w:tc>
          <w:tcPr>
            <w:tcW w:w="2126" w:type="dxa"/>
          </w:tcPr>
          <w:p w:rsidR="001F4202" w:rsidRPr="00060E6A" w:rsidRDefault="001F4202" w:rsidP="001F4202">
            <w:pPr>
              <w:spacing w:after="0" w:line="240" w:lineRule="auto"/>
              <w:rPr>
                <w:rFonts w:ascii="Times New Roman" w:hAnsi="Times New Roman" w:cs="Times New Roman"/>
                <w:sz w:val="20"/>
                <w:szCs w:val="20"/>
              </w:rPr>
            </w:pPr>
            <w:r w:rsidRPr="00060E6A">
              <w:rPr>
                <w:rFonts w:ascii="Times New Roman" w:hAnsi="Times New Roman" w:cs="Times New Roman"/>
                <w:sz w:val="20"/>
                <w:szCs w:val="20"/>
              </w:rPr>
              <w:t>Усиление единого молодежного информационного пространства</w:t>
            </w:r>
          </w:p>
          <w:p w:rsidR="001F4202" w:rsidRPr="00060E6A" w:rsidRDefault="001F4202" w:rsidP="001F4202">
            <w:pPr>
              <w:spacing w:after="0" w:line="240" w:lineRule="auto"/>
              <w:rPr>
                <w:rFonts w:ascii="Times New Roman" w:hAnsi="Times New Roman" w:cs="Times New Roman"/>
                <w:sz w:val="20"/>
                <w:szCs w:val="20"/>
              </w:rPr>
            </w:pPr>
            <w:r w:rsidRPr="00060E6A">
              <w:rPr>
                <w:rFonts w:ascii="Times New Roman" w:hAnsi="Times New Roman" w:cs="Times New Roman"/>
                <w:sz w:val="20"/>
                <w:szCs w:val="20"/>
              </w:rPr>
              <w:t xml:space="preserve">Увеличение </w:t>
            </w:r>
            <w:proofErr w:type="gramStart"/>
            <w:r w:rsidRPr="00060E6A">
              <w:rPr>
                <w:rFonts w:ascii="Times New Roman" w:hAnsi="Times New Roman" w:cs="Times New Roman"/>
                <w:sz w:val="20"/>
                <w:szCs w:val="20"/>
              </w:rPr>
              <w:t>числа  выпущенных</w:t>
            </w:r>
            <w:proofErr w:type="gramEnd"/>
            <w:r w:rsidRPr="00060E6A">
              <w:rPr>
                <w:rFonts w:ascii="Times New Roman" w:hAnsi="Times New Roman" w:cs="Times New Roman"/>
                <w:sz w:val="20"/>
                <w:szCs w:val="20"/>
              </w:rPr>
              <w:t xml:space="preserve"> информационных материалов о реализации молодежной политики</w:t>
            </w:r>
            <w:r w:rsidRPr="00060E6A">
              <w:rPr>
                <w:sz w:val="20"/>
                <w:szCs w:val="20"/>
              </w:rPr>
              <w:t xml:space="preserve"> Ф</w:t>
            </w:r>
            <w:r w:rsidRPr="00060E6A">
              <w:rPr>
                <w:rFonts w:ascii="Times New Roman" w:hAnsi="Times New Roman" w:cs="Times New Roman"/>
                <w:sz w:val="20"/>
                <w:szCs w:val="20"/>
              </w:rPr>
              <w:t xml:space="preserve">ормирование устойчивых представлений молодёжи округа о </w:t>
            </w:r>
            <w:r w:rsidRPr="00060E6A">
              <w:rPr>
                <w:rFonts w:ascii="Times New Roman" w:hAnsi="Times New Roman" w:cs="Times New Roman"/>
                <w:sz w:val="20"/>
                <w:szCs w:val="20"/>
              </w:rPr>
              <w:lastRenderedPageBreak/>
              <w:t xml:space="preserve">политике, проводимой в ее отношении, способствование стимулирование её социальной и гражданской активности </w:t>
            </w:r>
          </w:p>
        </w:tc>
      </w:tr>
    </w:tbl>
    <w:p w:rsidR="00252064" w:rsidRPr="00035A77" w:rsidRDefault="00252064" w:rsidP="00322C3F">
      <w:pPr>
        <w:spacing w:after="0" w:line="240" w:lineRule="auto"/>
        <w:rPr>
          <w:rFonts w:ascii="Times New Roman" w:hAnsi="Times New Roman" w:cs="Times New Roman"/>
        </w:rPr>
      </w:pPr>
    </w:p>
    <w:p w:rsidR="00914C34" w:rsidRPr="00035A77" w:rsidRDefault="00914C34" w:rsidP="00CE4B0B">
      <w:pPr>
        <w:spacing w:after="0" w:line="240" w:lineRule="auto"/>
        <w:jc w:val="center"/>
        <w:rPr>
          <w:rFonts w:ascii="Times New Roman" w:hAnsi="Times New Roman" w:cs="Times New Roman"/>
        </w:rPr>
      </w:pPr>
      <w:r w:rsidRPr="00035A77">
        <w:rPr>
          <w:rFonts w:ascii="Times New Roman" w:hAnsi="Times New Roman" w:cs="Times New Roman"/>
          <w:b/>
        </w:rPr>
        <w:t>2.2.  Цель, задачи.</w:t>
      </w:r>
    </w:p>
    <w:p w:rsidR="00914C34" w:rsidRPr="00035A77" w:rsidRDefault="00914C34" w:rsidP="00CE4B0B">
      <w:pPr>
        <w:spacing w:after="0" w:line="240" w:lineRule="auto"/>
        <w:jc w:val="center"/>
        <w:rPr>
          <w:rFonts w:ascii="Times New Roman" w:hAnsi="Times New Roman" w:cs="Times New Roman"/>
        </w:rPr>
      </w:pPr>
      <w:r w:rsidRPr="00035A77">
        <w:rPr>
          <w:rFonts w:ascii="Times New Roman" w:hAnsi="Times New Roman" w:cs="Times New Roman"/>
          <w:b/>
        </w:rPr>
        <w:t>Цель программы</w:t>
      </w:r>
      <w:r w:rsidRPr="00035A77">
        <w:rPr>
          <w:rFonts w:ascii="Times New Roman" w:hAnsi="Times New Roman" w:cs="Times New Roman"/>
        </w:rPr>
        <w:t xml:space="preserve">: Создание условий, обеспечивающих возможность гражданам систематически заниматься физической культурой и </w:t>
      </w:r>
      <w:proofErr w:type="gramStart"/>
      <w:r w:rsidRPr="00035A77">
        <w:rPr>
          <w:rFonts w:ascii="Times New Roman" w:hAnsi="Times New Roman" w:cs="Times New Roman"/>
        </w:rPr>
        <w:t xml:space="preserve">спортом,   </w:t>
      </w:r>
      <w:proofErr w:type="gramEnd"/>
      <w:r w:rsidRPr="00035A77">
        <w:rPr>
          <w:rFonts w:ascii="Times New Roman" w:hAnsi="Times New Roman" w:cs="Times New Roman"/>
        </w:rPr>
        <w:t>создание условий для наиболее полного и качественного развития молодежи и реализации ее потенциала в интересах округа.</w:t>
      </w:r>
    </w:p>
    <w:p w:rsidR="00914C34" w:rsidRPr="00035A77" w:rsidRDefault="00914C34" w:rsidP="00CE4B0B">
      <w:pPr>
        <w:spacing w:after="0" w:line="240" w:lineRule="auto"/>
        <w:jc w:val="center"/>
        <w:rPr>
          <w:rFonts w:ascii="Times New Roman" w:hAnsi="Times New Roman" w:cs="Times New Roman"/>
          <w:b/>
        </w:rPr>
      </w:pPr>
      <w:r w:rsidRPr="00035A77">
        <w:rPr>
          <w:rFonts w:ascii="Times New Roman" w:hAnsi="Times New Roman" w:cs="Times New Roman"/>
          <w:b/>
        </w:rPr>
        <w:t>Задачи программы:</w:t>
      </w:r>
    </w:p>
    <w:p w:rsidR="00914C34" w:rsidRPr="00035A77" w:rsidRDefault="00923A01" w:rsidP="00CE4B0B">
      <w:pPr>
        <w:spacing w:after="0" w:line="240" w:lineRule="auto"/>
        <w:jc w:val="center"/>
        <w:rPr>
          <w:rFonts w:ascii="Times New Roman" w:hAnsi="Times New Roman" w:cs="Times New Roman"/>
        </w:rPr>
      </w:pPr>
      <w:r>
        <w:rPr>
          <w:rFonts w:ascii="Times New Roman" w:hAnsi="Times New Roman" w:cs="Times New Roman"/>
        </w:rPr>
        <w:t>-</w:t>
      </w:r>
      <w:r w:rsidR="00914C34" w:rsidRPr="00035A77">
        <w:rPr>
          <w:rFonts w:ascii="Times New Roman" w:hAnsi="Times New Roman" w:cs="Times New Roman"/>
        </w:rPr>
        <w:t xml:space="preserve"> повышение мотивации граждан всех категорий и возрастных групп к регулярным занятиям физической культурой, спортом и ведению здорового образа жизни;</w:t>
      </w:r>
    </w:p>
    <w:p w:rsidR="00914C34" w:rsidRPr="00035A77" w:rsidRDefault="00914C34" w:rsidP="00CE4B0B">
      <w:pPr>
        <w:spacing w:after="0" w:line="240" w:lineRule="auto"/>
        <w:jc w:val="center"/>
        <w:rPr>
          <w:rFonts w:ascii="Times New Roman" w:hAnsi="Times New Roman" w:cs="Times New Roman"/>
        </w:rPr>
      </w:pPr>
      <w:r w:rsidRPr="00035A77">
        <w:rPr>
          <w:rFonts w:ascii="Times New Roman" w:hAnsi="Times New Roman" w:cs="Times New Roman"/>
        </w:rPr>
        <w:t>- создание системы мер по воспитанию молодого поколения в духе нравственности, приверженности интересам общества и его традиционным ценностям.</w:t>
      </w:r>
    </w:p>
    <w:p w:rsidR="00914C34" w:rsidRPr="00035A77" w:rsidRDefault="00914C34" w:rsidP="00CE4B0B">
      <w:pPr>
        <w:spacing w:after="0" w:line="240" w:lineRule="auto"/>
        <w:jc w:val="center"/>
        <w:rPr>
          <w:rFonts w:ascii="Times New Roman" w:hAnsi="Times New Roman" w:cs="Times New Roman"/>
          <w:b/>
        </w:rPr>
      </w:pPr>
    </w:p>
    <w:p w:rsidR="00914C34" w:rsidRPr="00035A77" w:rsidRDefault="00914C34" w:rsidP="00CE4B0B">
      <w:pPr>
        <w:spacing w:after="0" w:line="240" w:lineRule="auto"/>
        <w:jc w:val="center"/>
        <w:rPr>
          <w:rFonts w:ascii="Times New Roman" w:hAnsi="Times New Roman" w:cs="Times New Roman"/>
          <w:b/>
        </w:rPr>
      </w:pPr>
      <w:r w:rsidRPr="00035A77">
        <w:rPr>
          <w:rFonts w:ascii="Times New Roman" w:hAnsi="Times New Roman" w:cs="Times New Roman"/>
          <w:b/>
        </w:rPr>
        <w:t>2.3. Сроки и этапы реализации муниципальной программы</w:t>
      </w:r>
    </w:p>
    <w:p w:rsidR="00914C34" w:rsidRPr="00035A77" w:rsidRDefault="00D27AB5" w:rsidP="00CE4B0B">
      <w:pPr>
        <w:spacing w:after="0" w:line="240" w:lineRule="auto"/>
        <w:rPr>
          <w:rFonts w:ascii="Times New Roman" w:hAnsi="Times New Roman" w:cs="Times New Roman"/>
        </w:rPr>
      </w:pPr>
      <w:r>
        <w:rPr>
          <w:rFonts w:ascii="Times New Roman" w:hAnsi="Times New Roman" w:cs="Times New Roman"/>
        </w:rPr>
        <w:t>Программа реализуется в 2020</w:t>
      </w:r>
      <w:r w:rsidR="00914C34" w:rsidRPr="00035A77">
        <w:rPr>
          <w:rFonts w:ascii="Times New Roman" w:hAnsi="Times New Roman" w:cs="Times New Roman"/>
        </w:rPr>
        <w:t>-202</w:t>
      </w:r>
      <w:r w:rsidR="00CE4B0B" w:rsidRPr="00035A77">
        <w:rPr>
          <w:rFonts w:ascii="Times New Roman" w:hAnsi="Times New Roman" w:cs="Times New Roman"/>
        </w:rPr>
        <w:t>5</w:t>
      </w:r>
      <w:r w:rsidR="00914C34" w:rsidRPr="00035A77">
        <w:rPr>
          <w:rFonts w:ascii="Times New Roman" w:hAnsi="Times New Roman" w:cs="Times New Roman"/>
        </w:rPr>
        <w:t xml:space="preserve"> </w:t>
      </w:r>
      <w:proofErr w:type="gramStart"/>
      <w:r w:rsidR="00914C34" w:rsidRPr="00035A77">
        <w:rPr>
          <w:rFonts w:ascii="Times New Roman" w:hAnsi="Times New Roman" w:cs="Times New Roman"/>
        </w:rPr>
        <w:t>годах  в</w:t>
      </w:r>
      <w:proofErr w:type="gramEnd"/>
      <w:r w:rsidR="00914C34" w:rsidRPr="00035A77">
        <w:rPr>
          <w:rFonts w:ascii="Times New Roman" w:hAnsi="Times New Roman" w:cs="Times New Roman"/>
        </w:rPr>
        <w:t xml:space="preserve"> один этап.</w:t>
      </w:r>
    </w:p>
    <w:p w:rsidR="00914C34" w:rsidRPr="00035A77" w:rsidRDefault="00914C34" w:rsidP="00CE4B0B">
      <w:pPr>
        <w:spacing w:after="0" w:line="240" w:lineRule="auto"/>
        <w:jc w:val="center"/>
        <w:rPr>
          <w:rFonts w:ascii="Times New Roman" w:hAnsi="Times New Roman" w:cs="Times New Roman"/>
          <w:b/>
          <w:bCs/>
        </w:rPr>
      </w:pPr>
    </w:p>
    <w:p w:rsidR="00914C34" w:rsidRPr="00035A77" w:rsidRDefault="00914C34" w:rsidP="00CE4B0B">
      <w:pPr>
        <w:spacing w:after="0" w:line="240" w:lineRule="auto"/>
        <w:jc w:val="center"/>
        <w:rPr>
          <w:rFonts w:ascii="Times New Roman" w:hAnsi="Times New Roman" w:cs="Times New Roman"/>
          <w:b/>
        </w:rPr>
      </w:pPr>
      <w:r w:rsidRPr="00035A77">
        <w:rPr>
          <w:rFonts w:ascii="Times New Roman" w:hAnsi="Times New Roman" w:cs="Times New Roman"/>
          <w:b/>
        </w:rPr>
        <w:t>2.4. Перечень основных мероприятий муниципальной программы.</w:t>
      </w:r>
    </w:p>
    <w:p w:rsidR="00914C34" w:rsidRPr="00035A77" w:rsidRDefault="00CE4B0B" w:rsidP="00CE4B0B">
      <w:pPr>
        <w:spacing w:after="0" w:line="240" w:lineRule="auto"/>
        <w:rPr>
          <w:rFonts w:ascii="Times New Roman" w:hAnsi="Times New Roman" w:cs="Times New Roman"/>
        </w:rPr>
      </w:pPr>
      <w:r w:rsidRPr="00035A77">
        <w:rPr>
          <w:rFonts w:ascii="Times New Roman" w:hAnsi="Times New Roman" w:cs="Times New Roman"/>
        </w:rPr>
        <w:t>Информация об основных мероприятиях программы отражена в</w:t>
      </w:r>
      <w:r w:rsidRPr="00035A77">
        <w:rPr>
          <w:rFonts w:ascii="Times New Roman" w:hAnsi="Times New Roman" w:cs="Times New Roman"/>
          <w:b/>
        </w:rPr>
        <w:t xml:space="preserve"> </w:t>
      </w:r>
      <w:proofErr w:type="gramStart"/>
      <w:r w:rsidRPr="00035A77">
        <w:rPr>
          <w:rFonts w:ascii="Times New Roman" w:hAnsi="Times New Roman" w:cs="Times New Roman"/>
          <w:b/>
        </w:rPr>
        <w:t>Таблице  1</w:t>
      </w:r>
      <w:proofErr w:type="gramEnd"/>
      <w:r w:rsidRPr="00035A77">
        <w:rPr>
          <w:rFonts w:ascii="Times New Roman" w:hAnsi="Times New Roman" w:cs="Times New Roman"/>
          <w:b/>
        </w:rPr>
        <w:t>.</w:t>
      </w:r>
    </w:p>
    <w:p w:rsidR="00FB4394" w:rsidRPr="00035A77" w:rsidRDefault="00FB4394" w:rsidP="00CE4B0B">
      <w:pPr>
        <w:spacing w:after="0" w:line="240" w:lineRule="auto"/>
        <w:jc w:val="center"/>
        <w:rPr>
          <w:rFonts w:ascii="Times New Roman" w:hAnsi="Times New Roman" w:cs="Times New Roman"/>
        </w:rPr>
      </w:pPr>
    </w:p>
    <w:p w:rsidR="00CE4B0B" w:rsidRPr="00035A77" w:rsidRDefault="00CE4B0B" w:rsidP="00CE4B0B">
      <w:pPr>
        <w:spacing w:after="0" w:line="240" w:lineRule="auto"/>
        <w:jc w:val="center"/>
        <w:rPr>
          <w:rFonts w:ascii="Times New Roman" w:hAnsi="Times New Roman" w:cs="Times New Roman"/>
        </w:rPr>
      </w:pPr>
    </w:p>
    <w:p w:rsidR="00CE4B0B" w:rsidRPr="00035A77" w:rsidRDefault="00CE4B0B" w:rsidP="00CE4B0B">
      <w:pPr>
        <w:spacing w:after="0" w:line="240" w:lineRule="auto"/>
        <w:jc w:val="center"/>
        <w:rPr>
          <w:rFonts w:ascii="Times New Roman" w:hAnsi="Times New Roman" w:cs="Times New Roman"/>
        </w:rPr>
      </w:pPr>
    </w:p>
    <w:p w:rsidR="00CE4B0B" w:rsidRPr="00035A77" w:rsidRDefault="00CE4B0B" w:rsidP="00CE4B0B">
      <w:pPr>
        <w:spacing w:after="0" w:line="240" w:lineRule="auto"/>
        <w:jc w:val="center"/>
        <w:rPr>
          <w:rFonts w:ascii="Times New Roman" w:hAnsi="Times New Roman" w:cs="Times New Roman"/>
        </w:rPr>
      </w:pPr>
    </w:p>
    <w:p w:rsidR="00CE4B0B" w:rsidRPr="00035A77" w:rsidRDefault="00CE4B0B" w:rsidP="00CE4B0B">
      <w:pPr>
        <w:spacing w:after="0" w:line="240" w:lineRule="auto"/>
        <w:jc w:val="center"/>
        <w:rPr>
          <w:rFonts w:ascii="Times New Roman" w:hAnsi="Times New Roman" w:cs="Times New Roman"/>
        </w:rPr>
      </w:pPr>
    </w:p>
    <w:p w:rsidR="00CE4B0B" w:rsidRPr="00035A77" w:rsidRDefault="00CE4B0B" w:rsidP="00CE4B0B">
      <w:pPr>
        <w:spacing w:after="0" w:line="240" w:lineRule="auto"/>
        <w:jc w:val="center"/>
        <w:rPr>
          <w:rFonts w:ascii="Times New Roman" w:hAnsi="Times New Roman" w:cs="Times New Roman"/>
        </w:rPr>
      </w:pPr>
    </w:p>
    <w:p w:rsidR="00CE4B0B" w:rsidRPr="00035A77" w:rsidRDefault="00CE4B0B" w:rsidP="00CE4B0B">
      <w:pPr>
        <w:spacing w:after="0" w:line="240" w:lineRule="auto"/>
        <w:jc w:val="center"/>
        <w:rPr>
          <w:rFonts w:ascii="Times New Roman" w:hAnsi="Times New Roman" w:cs="Times New Roman"/>
        </w:rPr>
      </w:pPr>
    </w:p>
    <w:p w:rsidR="00CE4B0B" w:rsidRPr="00035A77" w:rsidRDefault="00CE4B0B" w:rsidP="00CE4B0B">
      <w:pPr>
        <w:spacing w:after="0" w:line="240" w:lineRule="auto"/>
        <w:jc w:val="center"/>
        <w:rPr>
          <w:rFonts w:ascii="Times New Roman" w:hAnsi="Times New Roman" w:cs="Times New Roman"/>
        </w:rPr>
      </w:pPr>
    </w:p>
    <w:p w:rsidR="00CE4B0B" w:rsidRPr="00035A77" w:rsidRDefault="00CE4B0B" w:rsidP="00CE4B0B">
      <w:pPr>
        <w:spacing w:after="0" w:line="240" w:lineRule="auto"/>
        <w:jc w:val="center"/>
        <w:rPr>
          <w:rFonts w:ascii="Times New Roman" w:hAnsi="Times New Roman" w:cs="Times New Roman"/>
        </w:rPr>
      </w:pPr>
    </w:p>
    <w:p w:rsidR="00CE4B0B" w:rsidRPr="00035A77" w:rsidRDefault="00CE4B0B" w:rsidP="00CE4B0B">
      <w:pPr>
        <w:spacing w:after="0" w:line="240" w:lineRule="auto"/>
        <w:jc w:val="center"/>
        <w:rPr>
          <w:rFonts w:ascii="Times New Roman" w:hAnsi="Times New Roman" w:cs="Times New Roman"/>
        </w:rPr>
      </w:pPr>
    </w:p>
    <w:p w:rsidR="00CE4B0B" w:rsidRPr="00035A77" w:rsidRDefault="00CE4B0B" w:rsidP="00CE4B0B">
      <w:pPr>
        <w:spacing w:after="0" w:line="240" w:lineRule="auto"/>
        <w:jc w:val="center"/>
        <w:rPr>
          <w:rFonts w:ascii="Times New Roman" w:hAnsi="Times New Roman" w:cs="Times New Roman"/>
        </w:rPr>
      </w:pPr>
    </w:p>
    <w:p w:rsidR="00CE4B0B" w:rsidRPr="00035A77" w:rsidRDefault="00CE4B0B" w:rsidP="00CE4B0B">
      <w:pPr>
        <w:spacing w:after="0" w:line="240" w:lineRule="auto"/>
        <w:jc w:val="center"/>
        <w:rPr>
          <w:rFonts w:ascii="Times New Roman" w:hAnsi="Times New Roman" w:cs="Times New Roman"/>
        </w:rPr>
      </w:pPr>
    </w:p>
    <w:p w:rsidR="00CE4B0B" w:rsidRPr="00035A77" w:rsidRDefault="00CE4B0B" w:rsidP="00CE4B0B">
      <w:pPr>
        <w:spacing w:after="0" w:line="240" w:lineRule="auto"/>
        <w:jc w:val="center"/>
        <w:rPr>
          <w:rFonts w:ascii="Times New Roman" w:hAnsi="Times New Roman" w:cs="Times New Roman"/>
        </w:rPr>
      </w:pPr>
    </w:p>
    <w:p w:rsidR="00CE4B0B" w:rsidRDefault="00CE4B0B" w:rsidP="00CE4B0B">
      <w:pPr>
        <w:spacing w:after="0" w:line="240" w:lineRule="auto"/>
        <w:jc w:val="center"/>
        <w:rPr>
          <w:rFonts w:ascii="Times New Roman" w:hAnsi="Times New Roman" w:cs="Times New Roman"/>
        </w:rPr>
      </w:pPr>
    </w:p>
    <w:p w:rsidR="00845B19" w:rsidRDefault="00845B19" w:rsidP="00CE4B0B">
      <w:pPr>
        <w:spacing w:after="0" w:line="240" w:lineRule="auto"/>
        <w:jc w:val="center"/>
        <w:rPr>
          <w:rFonts w:ascii="Times New Roman" w:hAnsi="Times New Roman" w:cs="Times New Roman"/>
        </w:rPr>
      </w:pPr>
    </w:p>
    <w:p w:rsidR="00845B19" w:rsidRDefault="00845B19" w:rsidP="00CE4B0B">
      <w:pPr>
        <w:spacing w:after="0" w:line="240" w:lineRule="auto"/>
        <w:jc w:val="center"/>
        <w:rPr>
          <w:rFonts w:ascii="Times New Roman" w:hAnsi="Times New Roman" w:cs="Times New Roman"/>
        </w:rPr>
      </w:pPr>
    </w:p>
    <w:p w:rsidR="00845B19" w:rsidRDefault="00845B19" w:rsidP="00CE4B0B">
      <w:pPr>
        <w:spacing w:after="0" w:line="240" w:lineRule="auto"/>
        <w:jc w:val="center"/>
        <w:rPr>
          <w:rFonts w:ascii="Times New Roman" w:hAnsi="Times New Roman" w:cs="Times New Roman"/>
        </w:rPr>
      </w:pPr>
    </w:p>
    <w:p w:rsidR="00845B19" w:rsidRDefault="00845B19" w:rsidP="00CE4B0B">
      <w:pPr>
        <w:spacing w:after="0" w:line="240" w:lineRule="auto"/>
        <w:jc w:val="center"/>
        <w:rPr>
          <w:rFonts w:ascii="Times New Roman" w:hAnsi="Times New Roman" w:cs="Times New Roman"/>
        </w:rPr>
      </w:pPr>
    </w:p>
    <w:p w:rsidR="00845B19" w:rsidRDefault="00845B19" w:rsidP="00CE4B0B">
      <w:pPr>
        <w:spacing w:after="0" w:line="240" w:lineRule="auto"/>
        <w:jc w:val="center"/>
        <w:rPr>
          <w:rFonts w:ascii="Times New Roman" w:hAnsi="Times New Roman" w:cs="Times New Roman"/>
        </w:rPr>
      </w:pPr>
    </w:p>
    <w:p w:rsidR="00845B19" w:rsidRDefault="00845B19" w:rsidP="00CE4B0B">
      <w:pPr>
        <w:spacing w:after="0" w:line="240" w:lineRule="auto"/>
        <w:jc w:val="center"/>
        <w:rPr>
          <w:rFonts w:ascii="Times New Roman" w:hAnsi="Times New Roman" w:cs="Times New Roman"/>
        </w:rPr>
      </w:pPr>
    </w:p>
    <w:p w:rsidR="00845B19" w:rsidRPr="00035A77" w:rsidRDefault="00845B19" w:rsidP="00CE4B0B">
      <w:pPr>
        <w:spacing w:after="0" w:line="240" w:lineRule="auto"/>
        <w:jc w:val="center"/>
        <w:rPr>
          <w:rFonts w:ascii="Times New Roman" w:hAnsi="Times New Roman" w:cs="Times New Roman"/>
        </w:rPr>
      </w:pPr>
    </w:p>
    <w:p w:rsidR="00CE4B0B" w:rsidRPr="00035A77" w:rsidRDefault="00CE4B0B" w:rsidP="00CE4B0B">
      <w:pPr>
        <w:spacing w:after="0" w:line="240" w:lineRule="auto"/>
        <w:jc w:val="right"/>
        <w:rPr>
          <w:rFonts w:ascii="Times New Roman" w:hAnsi="Times New Roman" w:cs="Times New Roman"/>
          <w:bCs/>
        </w:rPr>
      </w:pPr>
      <w:r w:rsidRPr="00035A77">
        <w:rPr>
          <w:rFonts w:ascii="Times New Roman" w:hAnsi="Times New Roman" w:cs="Times New Roman"/>
          <w:bCs/>
        </w:rPr>
        <w:t>Таблица 1</w:t>
      </w:r>
    </w:p>
    <w:p w:rsidR="00CE4B0B" w:rsidRPr="00035A77" w:rsidRDefault="00CE4B0B" w:rsidP="00CE4B0B">
      <w:pPr>
        <w:spacing w:after="0" w:line="240" w:lineRule="auto"/>
        <w:jc w:val="center"/>
        <w:rPr>
          <w:rFonts w:ascii="Times New Roman" w:hAnsi="Times New Roman" w:cs="Times New Roman"/>
        </w:rPr>
      </w:pPr>
      <w:r w:rsidRPr="00035A77">
        <w:rPr>
          <w:rFonts w:ascii="Times New Roman" w:hAnsi="Times New Roman" w:cs="Times New Roman"/>
          <w:b/>
          <w:bCs/>
        </w:rPr>
        <w:t xml:space="preserve">Перечень </w:t>
      </w:r>
      <w:r w:rsidR="00845B19" w:rsidRPr="00035A77">
        <w:rPr>
          <w:rFonts w:ascii="Times New Roman" w:hAnsi="Times New Roman" w:cs="Times New Roman"/>
          <w:b/>
          <w:bCs/>
        </w:rPr>
        <w:t>основных мероприятий</w:t>
      </w:r>
      <w:r w:rsidRPr="00035A77">
        <w:rPr>
          <w:rFonts w:ascii="Times New Roman" w:hAnsi="Times New Roman" w:cs="Times New Roman"/>
          <w:b/>
          <w:bCs/>
        </w:rPr>
        <w:t xml:space="preserve"> муниципальной программы </w:t>
      </w:r>
      <w:r w:rsidRPr="00035A77">
        <w:rPr>
          <w:rFonts w:ascii="Times New Roman" w:hAnsi="Times New Roman" w:cs="Times New Roman"/>
          <w:b/>
        </w:rPr>
        <w:t>«Развитие физической культуры, спорта и молодежной политики   городского округа город Кул</w:t>
      </w:r>
      <w:r w:rsidR="00845B19">
        <w:rPr>
          <w:rFonts w:ascii="Times New Roman" w:hAnsi="Times New Roman" w:cs="Times New Roman"/>
          <w:b/>
        </w:rPr>
        <w:t>ебаки на 2020</w:t>
      </w:r>
      <w:r w:rsidRPr="00035A77">
        <w:rPr>
          <w:rFonts w:ascii="Times New Roman" w:hAnsi="Times New Roman" w:cs="Times New Roman"/>
          <w:b/>
        </w:rPr>
        <w:t>-2025 годы»</w:t>
      </w:r>
    </w:p>
    <w:tbl>
      <w:tblPr>
        <w:tblW w:w="5043"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firstRow="1" w:lastRow="0" w:firstColumn="1" w:lastColumn="0" w:noHBand="0" w:noVBand="0"/>
      </w:tblPr>
      <w:tblGrid>
        <w:gridCol w:w="698"/>
        <w:gridCol w:w="6"/>
        <w:gridCol w:w="2744"/>
        <w:gridCol w:w="9"/>
        <w:gridCol w:w="29"/>
        <w:gridCol w:w="24"/>
        <w:gridCol w:w="27"/>
        <w:gridCol w:w="734"/>
        <w:gridCol w:w="186"/>
        <w:gridCol w:w="746"/>
        <w:gridCol w:w="53"/>
        <w:gridCol w:w="6"/>
        <w:gridCol w:w="174"/>
        <w:gridCol w:w="1374"/>
        <w:gridCol w:w="29"/>
        <w:gridCol w:w="964"/>
        <w:gridCol w:w="35"/>
        <w:gridCol w:w="955"/>
        <w:gridCol w:w="985"/>
        <w:gridCol w:w="994"/>
        <w:gridCol w:w="991"/>
        <w:gridCol w:w="991"/>
        <w:gridCol w:w="994"/>
        <w:gridCol w:w="994"/>
      </w:tblGrid>
      <w:tr w:rsidR="00412C5A" w:rsidRPr="00035A77" w:rsidTr="00D746CC">
        <w:trPr>
          <w:trHeight w:val="1000"/>
        </w:trPr>
        <w:tc>
          <w:tcPr>
            <w:tcW w:w="239" w:type="pct"/>
            <w:gridSpan w:val="2"/>
            <w:vMerge w:val="restart"/>
          </w:tcPr>
          <w:p w:rsidR="006066A8" w:rsidRPr="00035A77" w:rsidRDefault="006066A8" w:rsidP="00CE4B0B">
            <w:pPr>
              <w:spacing w:after="0" w:line="240" w:lineRule="auto"/>
              <w:jc w:val="center"/>
              <w:rPr>
                <w:rFonts w:ascii="Times New Roman" w:hAnsi="Times New Roman" w:cs="Times New Roman"/>
                <w:b/>
              </w:rPr>
            </w:pPr>
            <w:bookmarkStart w:id="0" w:name="OLE_LINK1"/>
            <w:bookmarkStart w:id="1" w:name="OLE_LINK2"/>
            <w:r w:rsidRPr="00035A77">
              <w:rPr>
                <w:rFonts w:ascii="Times New Roman" w:hAnsi="Times New Roman" w:cs="Times New Roman"/>
                <w:b/>
              </w:rPr>
              <w:t>№</w:t>
            </w:r>
          </w:p>
          <w:p w:rsidR="006066A8" w:rsidRPr="00035A77" w:rsidRDefault="006066A8" w:rsidP="00CE4B0B">
            <w:pPr>
              <w:spacing w:after="0" w:line="240" w:lineRule="auto"/>
              <w:jc w:val="center"/>
              <w:rPr>
                <w:rFonts w:ascii="Times New Roman" w:hAnsi="Times New Roman" w:cs="Times New Roman"/>
              </w:rPr>
            </w:pPr>
            <w:r w:rsidRPr="00035A77">
              <w:rPr>
                <w:rFonts w:ascii="Times New Roman" w:hAnsi="Times New Roman" w:cs="Times New Roman"/>
                <w:b/>
              </w:rPr>
              <w:t>п/п</w:t>
            </w:r>
          </w:p>
        </w:tc>
        <w:tc>
          <w:tcPr>
            <w:tcW w:w="961" w:type="pct"/>
            <w:gridSpan w:val="5"/>
            <w:vMerge w:val="restart"/>
          </w:tcPr>
          <w:p w:rsidR="006066A8" w:rsidRPr="00035A77" w:rsidRDefault="006066A8" w:rsidP="00CE4B0B">
            <w:pPr>
              <w:spacing w:after="0" w:line="240" w:lineRule="auto"/>
              <w:jc w:val="center"/>
              <w:rPr>
                <w:rFonts w:ascii="Times New Roman" w:hAnsi="Times New Roman" w:cs="Times New Roman"/>
              </w:rPr>
            </w:pPr>
            <w:r w:rsidRPr="00035A77">
              <w:rPr>
                <w:rFonts w:ascii="Times New Roman" w:hAnsi="Times New Roman" w:cs="Times New Roman"/>
              </w:rPr>
              <w:t>Наименование</w:t>
            </w:r>
            <w:r w:rsidRPr="00035A77">
              <w:rPr>
                <w:rFonts w:ascii="Times New Roman" w:hAnsi="Times New Roman" w:cs="Times New Roman"/>
              </w:rPr>
              <w:br/>
              <w:t>мероприятия</w:t>
            </w:r>
          </w:p>
        </w:tc>
        <w:tc>
          <w:tcPr>
            <w:tcW w:w="312" w:type="pct"/>
            <w:gridSpan w:val="2"/>
            <w:vMerge w:val="restart"/>
          </w:tcPr>
          <w:p w:rsidR="006066A8" w:rsidRPr="00060E6A" w:rsidRDefault="006066A8" w:rsidP="00CE4B0B">
            <w:pPr>
              <w:spacing w:after="0" w:line="240" w:lineRule="auto"/>
              <w:jc w:val="center"/>
              <w:rPr>
                <w:rFonts w:ascii="Times New Roman" w:hAnsi="Times New Roman" w:cs="Times New Roman"/>
                <w:sz w:val="18"/>
                <w:szCs w:val="18"/>
              </w:rPr>
            </w:pPr>
            <w:r w:rsidRPr="00060E6A">
              <w:rPr>
                <w:rFonts w:ascii="Times New Roman" w:hAnsi="Times New Roman" w:cs="Times New Roman"/>
                <w:sz w:val="18"/>
                <w:szCs w:val="18"/>
              </w:rPr>
              <w:t>Категория расходов (капвложения, НИОКР и прочие расходы)</w:t>
            </w:r>
          </w:p>
        </w:tc>
        <w:tc>
          <w:tcPr>
            <w:tcW w:w="332" w:type="pct"/>
            <w:gridSpan w:val="4"/>
            <w:vMerge w:val="restart"/>
          </w:tcPr>
          <w:p w:rsidR="006066A8" w:rsidRPr="00035A77" w:rsidRDefault="006066A8" w:rsidP="00CE4B0B">
            <w:pPr>
              <w:spacing w:after="0" w:line="240" w:lineRule="auto"/>
              <w:jc w:val="center"/>
              <w:rPr>
                <w:rFonts w:ascii="Times New Roman" w:hAnsi="Times New Roman" w:cs="Times New Roman"/>
              </w:rPr>
            </w:pPr>
            <w:r w:rsidRPr="00035A77">
              <w:rPr>
                <w:rFonts w:ascii="Times New Roman" w:hAnsi="Times New Roman" w:cs="Times New Roman"/>
              </w:rPr>
              <w:t>Сроки</w:t>
            </w:r>
            <w:r w:rsidRPr="00035A77">
              <w:rPr>
                <w:rFonts w:ascii="Times New Roman" w:hAnsi="Times New Roman" w:cs="Times New Roman"/>
              </w:rPr>
              <w:br/>
              <w:t>выполнения</w:t>
            </w:r>
          </w:p>
        </w:tc>
        <w:tc>
          <w:tcPr>
            <w:tcW w:w="476" w:type="pct"/>
            <w:gridSpan w:val="2"/>
            <w:vMerge w:val="restart"/>
          </w:tcPr>
          <w:p w:rsidR="006066A8" w:rsidRPr="00035A77" w:rsidRDefault="006066A8" w:rsidP="00CE4B0B">
            <w:pPr>
              <w:spacing w:after="0" w:line="240" w:lineRule="auto"/>
              <w:jc w:val="center"/>
              <w:rPr>
                <w:rFonts w:ascii="Times New Roman" w:hAnsi="Times New Roman" w:cs="Times New Roman"/>
              </w:rPr>
            </w:pPr>
            <w:r w:rsidRPr="00035A77">
              <w:rPr>
                <w:rFonts w:ascii="Times New Roman" w:hAnsi="Times New Roman" w:cs="Times New Roman"/>
              </w:rPr>
              <w:t>Исполнители</w:t>
            </w:r>
            <w:r w:rsidRPr="00035A77">
              <w:rPr>
                <w:rFonts w:ascii="Times New Roman" w:hAnsi="Times New Roman" w:cs="Times New Roman"/>
              </w:rPr>
              <w:br/>
              <w:t>мероприятий</w:t>
            </w:r>
          </w:p>
        </w:tc>
        <w:tc>
          <w:tcPr>
            <w:tcW w:w="339" w:type="pct"/>
            <w:gridSpan w:val="2"/>
            <w:vMerge w:val="restart"/>
          </w:tcPr>
          <w:p w:rsidR="006066A8" w:rsidRPr="00035A77" w:rsidRDefault="006066A8" w:rsidP="00CE4B0B">
            <w:pPr>
              <w:spacing w:after="0" w:line="240" w:lineRule="auto"/>
              <w:jc w:val="center"/>
              <w:rPr>
                <w:rFonts w:ascii="Times New Roman" w:hAnsi="Times New Roman" w:cs="Times New Roman"/>
              </w:rPr>
            </w:pPr>
            <w:r w:rsidRPr="00035A77">
              <w:rPr>
                <w:rFonts w:ascii="Times New Roman" w:hAnsi="Times New Roman" w:cs="Times New Roman"/>
              </w:rPr>
              <w:t>Источник финансирования</w:t>
            </w:r>
          </w:p>
        </w:tc>
        <w:tc>
          <w:tcPr>
            <w:tcW w:w="2342" w:type="pct"/>
            <w:gridSpan w:val="7"/>
          </w:tcPr>
          <w:p w:rsidR="006066A8" w:rsidRPr="00035A77" w:rsidRDefault="006066A8" w:rsidP="00CE4B0B">
            <w:pPr>
              <w:spacing w:after="0" w:line="240" w:lineRule="auto"/>
              <w:jc w:val="center"/>
              <w:rPr>
                <w:rFonts w:ascii="Times New Roman" w:hAnsi="Times New Roman" w:cs="Times New Roman"/>
              </w:rPr>
            </w:pPr>
            <w:r w:rsidRPr="00035A77">
              <w:rPr>
                <w:rFonts w:ascii="Times New Roman" w:hAnsi="Times New Roman" w:cs="Times New Roman"/>
              </w:rPr>
              <w:t xml:space="preserve">Объем финансирования </w:t>
            </w:r>
            <w:r w:rsidRPr="00035A77">
              <w:rPr>
                <w:rFonts w:ascii="Times New Roman" w:hAnsi="Times New Roman" w:cs="Times New Roman"/>
              </w:rPr>
              <w:br/>
              <w:t>за счет всех источников</w:t>
            </w:r>
          </w:p>
          <w:p w:rsidR="006066A8" w:rsidRPr="00035A77" w:rsidRDefault="006066A8" w:rsidP="00CE4B0B">
            <w:pPr>
              <w:spacing w:after="0" w:line="240" w:lineRule="auto"/>
              <w:jc w:val="center"/>
              <w:rPr>
                <w:rFonts w:ascii="Times New Roman" w:hAnsi="Times New Roman" w:cs="Times New Roman"/>
              </w:rPr>
            </w:pPr>
            <w:r w:rsidRPr="00035A77">
              <w:rPr>
                <w:rFonts w:ascii="Times New Roman" w:hAnsi="Times New Roman" w:cs="Times New Roman"/>
              </w:rPr>
              <w:t xml:space="preserve"> (тыс.</w:t>
            </w:r>
            <w:r>
              <w:rPr>
                <w:rFonts w:ascii="Times New Roman" w:hAnsi="Times New Roman" w:cs="Times New Roman"/>
              </w:rPr>
              <w:t xml:space="preserve"> </w:t>
            </w:r>
            <w:r w:rsidRPr="00035A77">
              <w:rPr>
                <w:rFonts w:ascii="Times New Roman" w:hAnsi="Times New Roman" w:cs="Times New Roman"/>
              </w:rPr>
              <w:t>руб.)</w:t>
            </w:r>
          </w:p>
        </w:tc>
        <w:bookmarkEnd w:id="0"/>
        <w:bookmarkEnd w:id="1"/>
      </w:tr>
      <w:tr w:rsidR="00412C5A" w:rsidRPr="00035A77" w:rsidTr="00D746CC">
        <w:trPr>
          <w:trHeight w:val="400"/>
        </w:trPr>
        <w:tc>
          <w:tcPr>
            <w:tcW w:w="239" w:type="pct"/>
            <w:gridSpan w:val="2"/>
            <w:vMerge/>
          </w:tcPr>
          <w:p w:rsidR="006066A8" w:rsidRPr="00035A77" w:rsidRDefault="006066A8" w:rsidP="00CE4B0B">
            <w:pPr>
              <w:spacing w:after="0" w:line="240" w:lineRule="auto"/>
              <w:jc w:val="center"/>
              <w:rPr>
                <w:rFonts w:ascii="Times New Roman" w:hAnsi="Times New Roman" w:cs="Times New Roman"/>
              </w:rPr>
            </w:pPr>
          </w:p>
        </w:tc>
        <w:tc>
          <w:tcPr>
            <w:tcW w:w="961" w:type="pct"/>
            <w:gridSpan w:val="5"/>
            <w:vMerge/>
            <w:vAlign w:val="center"/>
          </w:tcPr>
          <w:p w:rsidR="006066A8" w:rsidRPr="00035A77" w:rsidRDefault="006066A8" w:rsidP="00CE4B0B">
            <w:pPr>
              <w:spacing w:after="0" w:line="240" w:lineRule="auto"/>
              <w:jc w:val="center"/>
              <w:rPr>
                <w:rFonts w:ascii="Times New Roman" w:hAnsi="Times New Roman" w:cs="Times New Roman"/>
              </w:rPr>
            </w:pPr>
          </w:p>
        </w:tc>
        <w:tc>
          <w:tcPr>
            <w:tcW w:w="312" w:type="pct"/>
            <w:gridSpan w:val="2"/>
            <w:vMerge/>
            <w:vAlign w:val="center"/>
          </w:tcPr>
          <w:p w:rsidR="006066A8" w:rsidRPr="00035A77" w:rsidRDefault="006066A8" w:rsidP="00CE4B0B">
            <w:pPr>
              <w:spacing w:after="0" w:line="240" w:lineRule="auto"/>
              <w:jc w:val="center"/>
              <w:rPr>
                <w:rFonts w:ascii="Times New Roman" w:hAnsi="Times New Roman" w:cs="Times New Roman"/>
              </w:rPr>
            </w:pPr>
          </w:p>
        </w:tc>
        <w:tc>
          <w:tcPr>
            <w:tcW w:w="332" w:type="pct"/>
            <w:gridSpan w:val="4"/>
            <w:vMerge/>
            <w:vAlign w:val="center"/>
          </w:tcPr>
          <w:p w:rsidR="006066A8" w:rsidRPr="00035A77" w:rsidRDefault="006066A8" w:rsidP="00CE4B0B">
            <w:pPr>
              <w:spacing w:after="0" w:line="240" w:lineRule="auto"/>
              <w:jc w:val="center"/>
              <w:rPr>
                <w:rFonts w:ascii="Times New Roman" w:hAnsi="Times New Roman" w:cs="Times New Roman"/>
              </w:rPr>
            </w:pPr>
          </w:p>
        </w:tc>
        <w:tc>
          <w:tcPr>
            <w:tcW w:w="476" w:type="pct"/>
            <w:gridSpan w:val="2"/>
            <w:vMerge/>
            <w:vAlign w:val="center"/>
          </w:tcPr>
          <w:p w:rsidR="006066A8" w:rsidRPr="00035A77" w:rsidRDefault="006066A8" w:rsidP="00CE4B0B">
            <w:pPr>
              <w:spacing w:after="0" w:line="240" w:lineRule="auto"/>
              <w:jc w:val="center"/>
              <w:rPr>
                <w:rFonts w:ascii="Times New Roman" w:hAnsi="Times New Roman" w:cs="Times New Roman"/>
              </w:rPr>
            </w:pPr>
          </w:p>
        </w:tc>
        <w:tc>
          <w:tcPr>
            <w:tcW w:w="339" w:type="pct"/>
            <w:gridSpan w:val="2"/>
            <w:vMerge/>
            <w:vAlign w:val="center"/>
          </w:tcPr>
          <w:p w:rsidR="006066A8" w:rsidRPr="00035A77" w:rsidRDefault="006066A8" w:rsidP="00CE4B0B">
            <w:pPr>
              <w:spacing w:after="0" w:line="240" w:lineRule="auto"/>
              <w:jc w:val="center"/>
              <w:rPr>
                <w:rFonts w:ascii="Times New Roman" w:hAnsi="Times New Roman" w:cs="Times New Roman"/>
              </w:rPr>
            </w:pPr>
          </w:p>
        </w:tc>
        <w:tc>
          <w:tcPr>
            <w:tcW w:w="324" w:type="pct"/>
          </w:tcPr>
          <w:p w:rsidR="006066A8" w:rsidRPr="00035A77" w:rsidRDefault="006066A8" w:rsidP="00CE4B0B">
            <w:pPr>
              <w:spacing w:after="0" w:line="240" w:lineRule="auto"/>
              <w:jc w:val="center"/>
              <w:rPr>
                <w:rFonts w:ascii="Times New Roman" w:hAnsi="Times New Roman" w:cs="Times New Roman"/>
              </w:rPr>
            </w:pPr>
            <w:r w:rsidRPr="00035A77">
              <w:rPr>
                <w:rFonts w:ascii="Times New Roman" w:hAnsi="Times New Roman" w:cs="Times New Roman"/>
              </w:rPr>
              <w:t xml:space="preserve">2020 </w:t>
            </w:r>
          </w:p>
        </w:tc>
        <w:tc>
          <w:tcPr>
            <w:tcW w:w="334" w:type="pct"/>
          </w:tcPr>
          <w:p w:rsidR="006066A8" w:rsidRPr="00035A77" w:rsidRDefault="006066A8" w:rsidP="00CE4B0B">
            <w:pPr>
              <w:spacing w:after="0" w:line="240" w:lineRule="auto"/>
              <w:jc w:val="center"/>
              <w:rPr>
                <w:rFonts w:ascii="Times New Roman" w:hAnsi="Times New Roman" w:cs="Times New Roman"/>
              </w:rPr>
            </w:pPr>
            <w:r w:rsidRPr="00035A77">
              <w:rPr>
                <w:rFonts w:ascii="Times New Roman" w:hAnsi="Times New Roman" w:cs="Times New Roman"/>
              </w:rPr>
              <w:t>2021</w:t>
            </w:r>
          </w:p>
        </w:tc>
        <w:tc>
          <w:tcPr>
            <w:tcW w:w="337" w:type="pct"/>
          </w:tcPr>
          <w:p w:rsidR="006066A8" w:rsidRPr="00035A77" w:rsidRDefault="006066A8" w:rsidP="00CE4B0B">
            <w:pPr>
              <w:spacing w:after="0" w:line="240" w:lineRule="auto"/>
              <w:jc w:val="center"/>
              <w:rPr>
                <w:rFonts w:ascii="Times New Roman" w:hAnsi="Times New Roman" w:cs="Times New Roman"/>
              </w:rPr>
            </w:pPr>
            <w:r w:rsidRPr="00035A77">
              <w:rPr>
                <w:rFonts w:ascii="Times New Roman" w:hAnsi="Times New Roman" w:cs="Times New Roman"/>
              </w:rPr>
              <w:t>2022</w:t>
            </w:r>
          </w:p>
        </w:tc>
        <w:tc>
          <w:tcPr>
            <w:tcW w:w="336" w:type="pct"/>
          </w:tcPr>
          <w:p w:rsidR="006066A8" w:rsidRPr="00035A77" w:rsidRDefault="006066A8" w:rsidP="00CE4B0B">
            <w:pPr>
              <w:spacing w:after="0" w:line="240" w:lineRule="auto"/>
              <w:jc w:val="center"/>
              <w:rPr>
                <w:rFonts w:ascii="Times New Roman" w:hAnsi="Times New Roman" w:cs="Times New Roman"/>
              </w:rPr>
            </w:pPr>
            <w:r w:rsidRPr="00035A77">
              <w:rPr>
                <w:rFonts w:ascii="Times New Roman" w:hAnsi="Times New Roman" w:cs="Times New Roman"/>
              </w:rPr>
              <w:t>2023</w:t>
            </w:r>
          </w:p>
        </w:tc>
        <w:tc>
          <w:tcPr>
            <w:tcW w:w="336" w:type="pct"/>
          </w:tcPr>
          <w:p w:rsidR="006066A8" w:rsidRPr="00035A77" w:rsidRDefault="006066A8" w:rsidP="00CE4B0B">
            <w:pPr>
              <w:spacing w:after="0" w:line="240" w:lineRule="auto"/>
              <w:jc w:val="center"/>
              <w:rPr>
                <w:rFonts w:ascii="Times New Roman" w:hAnsi="Times New Roman" w:cs="Times New Roman"/>
              </w:rPr>
            </w:pPr>
            <w:r w:rsidRPr="00035A77">
              <w:rPr>
                <w:rFonts w:ascii="Times New Roman" w:hAnsi="Times New Roman" w:cs="Times New Roman"/>
              </w:rPr>
              <w:t>2024</w:t>
            </w:r>
          </w:p>
        </w:tc>
        <w:tc>
          <w:tcPr>
            <w:tcW w:w="337" w:type="pct"/>
          </w:tcPr>
          <w:p w:rsidR="006066A8" w:rsidRPr="00035A77" w:rsidRDefault="006066A8" w:rsidP="00CE4B0B">
            <w:pPr>
              <w:spacing w:after="0" w:line="240" w:lineRule="auto"/>
              <w:jc w:val="center"/>
              <w:rPr>
                <w:rFonts w:ascii="Times New Roman" w:hAnsi="Times New Roman" w:cs="Times New Roman"/>
              </w:rPr>
            </w:pPr>
            <w:r w:rsidRPr="00035A77">
              <w:rPr>
                <w:rFonts w:ascii="Times New Roman" w:hAnsi="Times New Roman" w:cs="Times New Roman"/>
              </w:rPr>
              <w:t>2025</w:t>
            </w:r>
          </w:p>
        </w:tc>
        <w:tc>
          <w:tcPr>
            <w:tcW w:w="337" w:type="pct"/>
          </w:tcPr>
          <w:p w:rsidR="006066A8" w:rsidRPr="00377AED" w:rsidRDefault="006066A8" w:rsidP="00CE4B0B">
            <w:pPr>
              <w:spacing w:after="0" w:line="240" w:lineRule="auto"/>
              <w:jc w:val="center"/>
              <w:rPr>
                <w:rFonts w:ascii="Times New Roman" w:hAnsi="Times New Roman" w:cs="Times New Roman"/>
              </w:rPr>
            </w:pPr>
            <w:r w:rsidRPr="00377AED">
              <w:rPr>
                <w:rFonts w:ascii="Times New Roman" w:hAnsi="Times New Roman" w:cs="Times New Roman"/>
              </w:rPr>
              <w:t>Всего</w:t>
            </w:r>
          </w:p>
        </w:tc>
      </w:tr>
      <w:tr w:rsidR="00412C5A" w:rsidRPr="00035A77" w:rsidTr="00D746CC">
        <w:trPr>
          <w:trHeight w:val="245"/>
        </w:trPr>
        <w:tc>
          <w:tcPr>
            <w:tcW w:w="2320" w:type="pct"/>
            <w:gridSpan w:val="15"/>
            <w:vMerge w:val="restart"/>
          </w:tcPr>
          <w:p w:rsidR="006066A8" w:rsidRPr="00035A77" w:rsidRDefault="006066A8" w:rsidP="00BF7DEB">
            <w:pPr>
              <w:tabs>
                <w:tab w:val="left" w:pos="4285"/>
              </w:tabs>
              <w:spacing w:after="0" w:line="240" w:lineRule="auto"/>
              <w:jc w:val="center"/>
              <w:rPr>
                <w:rFonts w:ascii="Times New Roman" w:hAnsi="Times New Roman" w:cs="Times New Roman"/>
              </w:rPr>
            </w:pPr>
            <w:r w:rsidRPr="00035A77">
              <w:rPr>
                <w:rFonts w:ascii="Times New Roman" w:hAnsi="Times New Roman" w:cs="Times New Roman"/>
                <w:b/>
              </w:rPr>
              <w:t>Цель программы</w:t>
            </w:r>
            <w:r w:rsidRPr="00035A77">
              <w:rPr>
                <w:rFonts w:ascii="Times New Roman" w:hAnsi="Times New Roman" w:cs="Times New Roman"/>
              </w:rPr>
              <w:t>: Создание условий, обеспечивающих возможность гражданам систематически заниматься физической культурой и спортом, создание условий для наиболее полного и качественного развития молодежи и реализации ее потенциала в интересах округа.</w:t>
            </w:r>
          </w:p>
        </w:tc>
        <w:tc>
          <w:tcPr>
            <w:tcW w:w="339" w:type="pct"/>
            <w:gridSpan w:val="2"/>
          </w:tcPr>
          <w:p w:rsidR="006066A8" w:rsidRPr="006066A8" w:rsidRDefault="006066A8" w:rsidP="00B65EEA">
            <w:pPr>
              <w:spacing w:after="0" w:line="240" w:lineRule="auto"/>
              <w:jc w:val="center"/>
              <w:rPr>
                <w:rFonts w:ascii="Times New Roman" w:hAnsi="Times New Roman" w:cs="Times New Roman"/>
                <w:sz w:val="20"/>
                <w:szCs w:val="20"/>
              </w:rPr>
            </w:pPr>
            <w:r w:rsidRPr="006066A8">
              <w:rPr>
                <w:rFonts w:ascii="Times New Roman" w:hAnsi="Times New Roman" w:cs="Times New Roman"/>
                <w:sz w:val="20"/>
                <w:szCs w:val="20"/>
              </w:rPr>
              <w:t>Всего</w:t>
            </w:r>
          </w:p>
        </w:tc>
        <w:tc>
          <w:tcPr>
            <w:tcW w:w="324" w:type="pct"/>
            <w:shd w:val="clear" w:color="auto" w:fill="auto"/>
          </w:tcPr>
          <w:p w:rsidR="006066A8" w:rsidRPr="00112081" w:rsidRDefault="006066A8" w:rsidP="006066A8">
            <w:pPr>
              <w:spacing w:after="0" w:line="240" w:lineRule="auto"/>
              <w:jc w:val="center"/>
              <w:rPr>
                <w:rFonts w:ascii="Times New Roman" w:hAnsi="Times New Roman" w:cs="Times New Roman"/>
                <w:b/>
                <w:sz w:val="20"/>
                <w:szCs w:val="20"/>
              </w:rPr>
            </w:pPr>
            <w:r w:rsidRPr="00112081">
              <w:rPr>
                <w:rFonts w:ascii="Times New Roman" w:hAnsi="Times New Roman" w:cs="Times New Roman"/>
                <w:b/>
                <w:sz w:val="20"/>
                <w:szCs w:val="20"/>
              </w:rPr>
              <w:t>55586,8</w:t>
            </w:r>
          </w:p>
        </w:tc>
        <w:tc>
          <w:tcPr>
            <w:tcW w:w="334" w:type="pct"/>
            <w:shd w:val="clear" w:color="auto" w:fill="auto"/>
          </w:tcPr>
          <w:p w:rsidR="006066A8" w:rsidRPr="00676CB1" w:rsidRDefault="00112081" w:rsidP="006066A8">
            <w:pPr>
              <w:spacing w:after="0" w:line="240" w:lineRule="auto"/>
              <w:jc w:val="center"/>
              <w:rPr>
                <w:rFonts w:ascii="Times New Roman" w:hAnsi="Times New Roman" w:cs="Times New Roman"/>
                <w:b/>
                <w:sz w:val="20"/>
                <w:szCs w:val="20"/>
              </w:rPr>
            </w:pPr>
            <w:r w:rsidRPr="00676CB1">
              <w:rPr>
                <w:rFonts w:ascii="Times New Roman" w:hAnsi="Times New Roman" w:cs="Times New Roman"/>
                <w:b/>
                <w:sz w:val="20"/>
                <w:szCs w:val="20"/>
              </w:rPr>
              <w:t>57415,2</w:t>
            </w:r>
          </w:p>
        </w:tc>
        <w:tc>
          <w:tcPr>
            <w:tcW w:w="337" w:type="pct"/>
            <w:shd w:val="clear" w:color="auto" w:fill="auto"/>
          </w:tcPr>
          <w:p w:rsidR="006066A8" w:rsidRPr="00676CB1" w:rsidRDefault="006066A8" w:rsidP="006066A8">
            <w:pPr>
              <w:spacing w:after="0" w:line="240" w:lineRule="auto"/>
              <w:jc w:val="center"/>
              <w:rPr>
                <w:rFonts w:ascii="Times New Roman" w:hAnsi="Times New Roman" w:cs="Times New Roman"/>
                <w:b/>
                <w:sz w:val="20"/>
                <w:szCs w:val="20"/>
              </w:rPr>
            </w:pPr>
            <w:r w:rsidRPr="00676CB1">
              <w:rPr>
                <w:rFonts w:ascii="Times New Roman" w:hAnsi="Times New Roman" w:cs="Times New Roman"/>
                <w:b/>
                <w:sz w:val="20"/>
                <w:szCs w:val="20"/>
              </w:rPr>
              <w:t>60016,2</w:t>
            </w:r>
          </w:p>
        </w:tc>
        <w:tc>
          <w:tcPr>
            <w:tcW w:w="336" w:type="pct"/>
            <w:shd w:val="clear" w:color="auto" w:fill="auto"/>
          </w:tcPr>
          <w:p w:rsidR="006066A8" w:rsidRPr="00676CB1" w:rsidRDefault="00112081" w:rsidP="006066A8">
            <w:pPr>
              <w:spacing w:after="0" w:line="240" w:lineRule="auto"/>
              <w:jc w:val="center"/>
              <w:rPr>
                <w:rFonts w:ascii="Times New Roman" w:hAnsi="Times New Roman" w:cs="Times New Roman"/>
                <w:b/>
                <w:sz w:val="20"/>
                <w:szCs w:val="20"/>
              </w:rPr>
            </w:pPr>
            <w:r w:rsidRPr="00676CB1">
              <w:rPr>
                <w:rFonts w:ascii="Times New Roman" w:hAnsi="Times New Roman" w:cs="Times New Roman"/>
                <w:b/>
                <w:sz w:val="20"/>
                <w:szCs w:val="20"/>
              </w:rPr>
              <w:t>62159,2</w:t>
            </w:r>
          </w:p>
        </w:tc>
        <w:tc>
          <w:tcPr>
            <w:tcW w:w="336" w:type="pct"/>
            <w:shd w:val="clear" w:color="auto" w:fill="auto"/>
          </w:tcPr>
          <w:p w:rsidR="006066A8" w:rsidRPr="00676CB1" w:rsidRDefault="006066A8" w:rsidP="006066A8">
            <w:pPr>
              <w:spacing w:after="0" w:line="240" w:lineRule="auto"/>
              <w:jc w:val="center"/>
              <w:rPr>
                <w:rFonts w:ascii="Times New Roman" w:hAnsi="Times New Roman" w:cs="Times New Roman"/>
                <w:b/>
                <w:sz w:val="20"/>
                <w:szCs w:val="20"/>
              </w:rPr>
            </w:pPr>
            <w:r w:rsidRPr="00676CB1">
              <w:rPr>
                <w:rFonts w:ascii="Times New Roman" w:hAnsi="Times New Roman" w:cs="Times New Roman"/>
                <w:b/>
                <w:sz w:val="20"/>
                <w:szCs w:val="20"/>
              </w:rPr>
              <w:t>64898,1</w:t>
            </w:r>
          </w:p>
        </w:tc>
        <w:tc>
          <w:tcPr>
            <w:tcW w:w="337" w:type="pct"/>
            <w:shd w:val="clear" w:color="auto" w:fill="auto"/>
          </w:tcPr>
          <w:p w:rsidR="006066A8" w:rsidRPr="00112081" w:rsidRDefault="006066A8" w:rsidP="006066A8">
            <w:pPr>
              <w:spacing w:after="0" w:line="240" w:lineRule="auto"/>
              <w:jc w:val="center"/>
              <w:rPr>
                <w:rFonts w:ascii="Times New Roman" w:hAnsi="Times New Roman" w:cs="Times New Roman"/>
                <w:b/>
                <w:sz w:val="20"/>
                <w:szCs w:val="20"/>
              </w:rPr>
            </w:pPr>
            <w:r w:rsidRPr="00112081">
              <w:rPr>
                <w:rFonts w:ascii="Times New Roman" w:hAnsi="Times New Roman" w:cs="Times New Roman"/>
                <w:b/>
                <w:sz w:val="20"/>
                <w:szCs w:val="20"/>
              </w:rPr>
              <w:t>67486,4</w:t>
            </w:r>
          </w:p>
        </w:tc>
        <w:tc>
          <w:tcPr>
            <w:tcW w:w="337" w:type="pct"/>
          </w:tcPr>
          <w:p w:rsidR="006066A8" w:rsidRPr="00112081" w:rsidRDefault="00112081" w:rsidP="006066A8">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367561,9</w:t>
            </w:r>
          </w:p>
        </w:tc>
      </w:tr>
      <w:tr w:rsidR="00412C5A" w:rsidRPr="00035A77" w:rsidTr="00D746CC">
        <w:trPr>
          <w:trHeight w:val="247"/>
        </w:trPr>
        <w:tc>
          <w:tcPr>
            <w:tcW w:w="2320" w:type="pct"/>
            <w:gridSpan w:val="15"/>
            <w:vMerge/>
            <w:tcBorders>
              <w:bottom w:val="single" w:sz="4" w:space="0" w:color="auto"/>
            </w:tcBorders>
          </w:tcPr>
          <w:p w:rsidR="006066A8" w:rsidRPr="00035A77" w:rsidRDefault="006066A8" w:rsidP="00B65EEA">
            <w:pPr>
              <w:tabs>
                <w:tab w:val="left" w:pos="4285"/>
              </w:tabs>
              <w:spacing w:after="0" w:line="240" w:lineRule="auto"/>
              <w:jc w:val="center"/>
              <w:rPr>
                <w:rFonts w:ascii="Times New Roman" w:hAnsi="Times New Roman" w:cs="Times New Roman"/>
                <w:b/>
              </w:rPr>
            </w:pPr>
          </w:p>
        </w:tc>
        <w:tc>
          <w:tcPr>
            <w:tcW w:w="339" w:type="pct"/>
            <w:gridSpan w:val="2"/>
          </w:tcPr>
          <w:p w:rsidR="006066A8" w:rsidRPr="006066A8" w:rsidRDefault="006066A8" w:rsidP="00B65EEA">
            <w:pPr>
              <w:spacing w:after="0" w:line="240" w:lineRule="auto"/>
              <w:jc w:val="center"/>
              <w:rPr>
                <w:rFonts w:ascii="Times New Roman" w:hAnsi="Times New Roman" w:cs="Times New Roman"/>
                <w:sz w:val="20"/>
                <w:szCs w:val="20"/>
              </w:rPr>
            </w:pPr>
            <w:r w:rsidRPr="006066A8">
              <w:rPr>
                <w:rFonts w:ascii="Times New Roman" w:hAnsi="Times New Roman" w:cs="Times New Roman"/>
                <w:sz w:val="20"/>
                <w:szCs w:val="20"/>
              </w:rPr>
              <w:t>Бюджет округа</w:t>
            </w:r>
          </w:p>
        </w:tc>
        <w:tc>
          <w:tcPr>
            <w:tcW w:w="324" w:type="pct"/>
            <w:shd w:val="clear" w:color="auto" w:fill="auto"/>
          </w:tcPr>
          <w:p w:rsidR="006066A8" w:rsidRPr="00112081" w:rsidRDefault="006066A8" w:rsidP="006066A8">
            <w:pPr>
              <w:spacing w:after="0" w:line="240" w:lineRule="auto"/>
              <w:jc w:val="center"/>
              <w:rPr>
                <w:rFonts w:ascii="Times New Roman" w:hAnsi="Times New Roman" w:cs="Times New Roman"/>
                <w:b/>
                <w:sz w:val="20"/>
                <w:szCs w:val="20"/>
              </w:rPr>
            </w:pPr>
            <w:r w:rsidRPr="00112081">
              <w:rPr>
                <w:rFonts w:ascii="Times New Roman" w:hAnsi="Times New Roman" w:cs="Times New Roman"/>
                <w:b/>
                <w:sz w:val="20"/>
                <w:szCs w:val="20"/>
              </w:rPr>
              <w:t>55492,7</w:t>
            </w:r>
          </w:p>
        </w:tc>
        <w:tc>
          <w:tcPr>
            <w:tcW w:w="334" w:type="pct"/>
            <w:shd w:val="clear" w:color="auto" w:fill="auto"/>
          </w:tcPr>
          <w:p w:rsidR="006066A8" w:rsidRPr="00676CB1" w:rsidRDefault="00112081" w:rsidP="00C1694A">
            <w:pPr>
              <w:spacing w:after="0" w:line="240" w:lineRule="auto"/>
              <w:jc w:val="center"/>
              <w:rPr>
                <w:rFonts w:ascii="Times New Roman" w:hAnsi="Times New Roman" w:cs="Times New Roman"/>
                <w:b/>
                <w:sz w:val="20"/>
                <w:szCs w:val="20"/>
              </w:rPr>
            </w:pPr>
            <w:r w:rsidRPr="00676CB1">
              <w:rPr>
                <w:rFonts w:ascii="Times New Roman" w:hAnsi="Times New Roman" w:cs="Times New Roman"/>
                <w:b/>
                <w:sz w:val="20"/>
                <w:szCs w:val="20"/>
              </w:rPr>
              <w:t>5</w:t>
            </w:r>
            <w:r w:rsidR="00C1694A" w:rsidRPr="00676CB1">
              <w:rPr>
                <w:rFonts w:ascii="Times New Roman" w:hAnsi="Times New Roman" w:cs="Times New Roman"/>
                <w:b/>
                <w:sz w:val="20"/>
                <w:szCs w:val="20"/>
              </w:rPr>
              <w:t>7</w:t>
            </w:r>
            <w:r w:rsidRPr="00676CB1">
              <w:rPr>
                <w:rFonts w:ascii="Times New Roman" w:hAnsi="Times New Roman" w:cs="Times New Roman"/>
                <w:b/>
                <w:sz w:val="20"/>
                <w:szCs w:val="20"/>
              </w:rPr>
              <w:t>415,2</w:t>
            </w:r>
          </w:p>
        </w:tc>
        <w:tc>
          <w:tcPr>
            <w:tcW w:w="337" w:type="pct"/>
            <w:shd w:val="clear" w:color="auto" w:fill="auto"/>
          </w:tcPr>
          <w:p w:rsidR="006066A8" w:rsidRPr="00676CB1" w:rsidRDefault="006066A8" w:rsidP="006066A8">
            <w:pPr>
              <w:spacing w:after="0" w:line="240" w:lineRule="auto"/>
              <w:jc w:val="center"/>
              <w:rPr>
                <w:rFonts w:ascii="Times New Roman" w:hAnsi="Times New Roman" w:cs="Times New Roman"/>
                <w:b/>
                <w:sz w:val="20"/>
                <w:szCs w:val="20"/>
              </w:rPr>
            </w:pPr>
            <w:r w:rsidRPr="00676CB1">
              <w:rPr>
                <w:rFonts w:ascii="Times New Roman" w:hAnsi="Times New Roman" w:cs="Times New Roman"/>
                <w:b/>
                <w:sz w:val="20"/>
                <w:szCs w:val="20"/>
              </w:rPr>
              <w:t>60016,2</w:t>
            </w:r>
          </w:p>
        </w:tc>
        <w:tc>
          <w:tcPr>
            <w:tcW w:w="336" w:type="pct"/>
            <w:shd w:val="clear" w:color="auto" w:fill="auto"/>
          </w:tcPr>
          <w:p w:rsidR="006066A8" w:rsidRPr="00676CB1" w:rsidRDefault="00112081" w:rsidP="006066A8">
            <w:pPr>
              <w:spacing w:after="0" w:line="240" w:lineRule="auto"/>
              <w:jc w:val="center"/>
              <w:rPr>
                <w:rFonts w:ascii="Times New Roman" w:hAnsi="Times New Roman" w:cs="Times New Roman"/>
                <w:b/>
                <w:sz w:val="20"/>
                <w:szCs w:val="20"/>
              </w:rPr>
            </w:pPr>
            <w:r w:rsidRPr="00676CB1">
              <w:rPr>
                <w:rFonts w:ascii="Times New Roman" w:hAnsi="Times New Roman" w:cs="Times New Roman"/>
                <w:b/>
                <w:sz w:val="20"/>
                <w:szCs w:val="20"/>
              </w:rPr>
              <w:t>62159,2</w:t>
            </w:r>
          </w:p>
        </w:tc>
        <w:tc>
          <w:tcPr>
            <w:tcW w:w="336" w:type="pct"/>
            <w:shd w:val="clear" w:color="auto" w:fill="auto"/>
          </w:tcPr>
          <w:p w:rsidR="006066A8" w:rsidRPr="00676CB1" w:rsidRDefault="006066A8" w:rsidP="006066A8">
            <w:pPr>
              <w:spacing w:after="0" w:line="240" w:lineRule="auto"/>
              <w:jc w:val="center"/>
              <w:rPr>
                <w:rFonts w:ascii="Times New Roman" w:hAnsi="Times New Roman" w:cs="Times New Roman"/>
                <w:b/>
                <w:sz w:val="20"/>
                <w:szCs w:val="20"/>
              </w:rPr>
            </w:pPr>
            <w:r w:rsidRPr="00676CB1">
              <w:rPr>
                <w:rFonts w:ascii="Times New Roman" w:hAnsi="Times New Roman" w:cs="Times New Roman"/>
                <w:b/>
                <w:sz w:val="20"/>
                <w:szCs w:val="20"/>
              </w:rPr>
              <w:t>64898,1</w:t>
            </w:r>
          </w:p>
        </w:tc>
        <w:tc>
          <w:tcPr>
            <w:tcW w:w="337" w:type="pct"/>
            <w:shd w:val="clear" w:color="auto" w:fill="auto"/>
          </w:tcPr>
          <w:p w:rsidR="006066A8" w:rsidRPr="00112081" w:rsidRDefault="006066A8" w:rsidP="006066A8">
            <w:pPr>
              <w:spacing w:after="0" w:line="240" w:lineRule="auto"/>
              <w:jc w:val="center"/>
              <w:rPr>
                <w:rFonts w:ascii="Times New Roman" w:hAnsi="Times New Roman" w:cs="Times New Roman"/>
                <w:b/>
                <w:sz w:val="20"/>
                <w:szCs w:val="20"/>
              </w:rPr>
            </w:pPr>
            <w:r w:rsidRPr="00112081">
              <w:rPr>
                <w:rFonts w:ascii="Times New Roman" w:hAnsi="Times New Roman" w:cs="Times New Roman"/>
                <w:b/>
                <w:sz w:val="20"/>
                <w:szCs w:val="20"/>
              </w:rPr>
              <w:t>67486,4</w:t>
            </w:r>
          </w:p>
        </w:tc>
        <w:tc>
          <w:tcPr>
            <w:tcW w:w="337" w:type="pct"/>
          </w:tcPr>
          <w:p w:rsidR="006066A8" w:rsidRPr="00112081" w:rsidRDefault="00112081" w:rsidP="006066A8">
            <w:pPr>
              <w:spacing w:after="0" w:line="240" w:lineRule="auto"/>
              <w:jc w:val="center"/>
              <w:rPr>
                <w:rFonts w:ascii="Times New Roman" w:hAnsi="Times New Roman" w:cs="Times New Roman"/>
                <w:b/>
                <w:sz w:val="20"/>
                <w:szCs w:val="20"/>
              </w:rPr>
            </w:pPr>
            <w:r w:rsidRPr="00112081">
              <w:rPr>
                <w:rFonts w:ascii="Times New Roman" w:hAnsi="Times New Roman" w:cs="Times New Roman"/>
                <w:b/>
                <w:sz w:val="20"/>
                <w:szCs w:val="20"/>
              </w:rPr>
              <w:t>367467,8</w:t>
            </w:r>
          </w:p>
        </w:tc>
      </w:tr>
      <w:tr w:rsidR="00412C5A" w:rsidRPr="00035A77" w:rsidTr="00D746CC">
        <w:trPr>
          <w:trHeight w:val="400"/>
        </w:trPr>
        <w:tc>
          <w:tcPr>
            <w:tcW w:w="2320" w:type="pct"/>
            <w:gridSpan w:val="15"/>
            <w:vMerge/>
          </w:tcPr>
          <w:p w:rsidR="006066A8" w:rsidRPr="00035A77" w:rsidRDefault="006066A8" w:rsidP="00B65EEA">
            <w:pPr>
              <w:spacing w:after="0" w:line="240" w:lineRule="auto"/>
              <w:jc w:val="center"/>
              <w:rPr>
                <w:rFonts w:ascii="Times New Roman" w:hAnsi="Times New Roman" w:cs="Times New Roman"/>
              </w:rPr>
            </w:pPr>
          </w:p>
        </w:tc>
        <w:tc>
          <w:tcPr>
            <w:tcW w:w="339" w:type="pct"/>
            <w:gridSpan w:val="2"/>
          </w:tcPr>
          <w:p w:rsidR="006066A8" w:rsidRDefault="006066A8" w:rsidP="006066A8">
            <w:pPr>
              <w:spacing w:after="0" w:line="240" w:lineRule="auto"/>
              <w:jc w:val="center"/>
              <w:rPr>
                <w:rFonts w:ascii="Times New Roman" w:hAnsi="Times New Roman" w:cs="Times New Roman"/>
                <w:sz w:val="20"/>
                <w:szCs w:val="20"/>
              </w:rPr>
            </w:pPr>
            <w:r w:rsidRPr="006066A8">
              <w:rPr>
                <w:rFonts w:ascii="Times New Roman" w:hAnsi="Times New Roman" w:cs="Times New Roman"/>
                <w:sz w:val="20"/>
                <w:szCs w:val="20"/>
              </w:rPr>
              <w:t>Обл</w:t>
            </w:r>
            <w:r>
              <w:rPr>
                <w:rFonts w:ascii="Times New Roman" w:hAnsi="Times New Roman" w:cs="Times New Roman"/>
                <w:sz w:val="20"/>
                <w:szCs w:val="20"/>
              </w:rPr>
              <w:t>.</w:t>
            </w:r>
          </w:p>
          <w:p w:rsidR="006066A8" w:rsidRPr="006066A8" w:rsidRDefault="006066A8" w:rsidP="006066A8">
            <w:pPr>
              <w:spacing w:after="0" w:line="240" w:lineRule="auto"/>
              <w:jc w:val="center"/>
              <w:rPr>
                <w:rFonts w:ascii="Times New Roman" w:hAnsi="Times New Roman" w:cs="Times New Roman"/>
                <w:sz w:val="20"/>
                <w:szCs w:val="20"/>
              </w:rPr>
            </w:pPr>
            <w:r w:rsidRPr="006066A8">
              <w:rPr>
                <w:rFonts w:ascii="Times New Roman" w:hAnsi="Times New Roman" w:cs="Times New Roman"/>
                <w:sz w:val="20"/>
                <w:szCs w:val="20"/>
              </w:rPr>
              <w:t xml:space="preserve"> бюджет</w:t>
            </w:r>
          </w:p>
        </w:tc>
        <w:tc>
          <w:tcPr>
            <w:tcW w:w="324" w:type="pct"/>
          </w:tcPr>
          <w:p w:rsidR="006066A8" w:rsidRPr="00112081" w:rsidRDefault="006066A8" w:rsidP="006066A8">
            <w:pPr>
              <w:spacing w:after="0" w:line="240" w:lineRule="auto"/>
              <w:jc w:val="center"/>
              <w:rPr>
                <w:rFonts w:ascii="Times New Roman" w:hAnsi="Times New Roman" w:cs="Times New Roman"/>
                <w:b/>
                <w:bCs/>
                <w:sz w:val="20"/>
                <w:szCs w:val="20"/>
              </w:rPr>
            </w:pPr>
            <w:r w:rsidRPr="00112081">
              <w:rPr>
                <w:rFonts w:ascii="Times New Roman" w:hAnsi="Times New Roman" w:cs="Times New Roman"/>
                <w:b/>
                <w:bCs/>
                <w:sz w:val="20"/>
                <w:szCs w:val="20"/>
              </w:rPr>
              <w:t>94,1</w:t>
            </w:r>
          </w:p>
        </w:tc>
        <w:tc>
          <w:tcPr>
            <w:tcW w:w="334" w:type="pct"/>
            <w:shd w:val="clear" w:color="auto" w:fill="auto"/>
          </w:tcPr>
          <w:p w:rsidR="006066A8" w:rsidRPr="00676CB1" w:rsidRDefault="006066A8" w:rsidP="006066A8">
            <w:pPr>
              <w:spacing w:after="0" w:line="240" w:lineRule="auto"/>
              <w:jc w:val="center"/>
              <w:rPr>
                <w:rFonts w:ascii="Times New Roman" w:hAnsi="Times New Roman" w:cs="Times New Roman"/>
                <w:b/>
                <w:bCs/>
                <w:sz w:val="20"/>
                <w:szCs w:val="20"/>
              </w:rPr>
            </w:pPr>
          </w:p>
        </w:tc>
        <w:tc>
          <w:tcPr>
            <w:tcW w:w="337" w:type="pct"/>
          </w:tcPr>
          <w:p w:rsidR="006066A8" w:rsidRPr="00676CB1" w:rsidRDefault="006066A8" w:rsidP="006066A8">
            <w:pPr>
              <w:spacing w:after="0" w:line="240" w:lineRule="auto"/>
              <w:jc w:val="center"/>
              <w:rPr>
                <w:rFonts w:ascii="Times New Roman" w:hAnsi="Times New Roman" w:cs="Times New Roman"/>
                <w:b/>
                <w:bCs/>
                <w:sz w:val="20"/>
                <w:szCs w:val="20"/>
              </w:rPr>
            </w:pPr>
            <w:r w:rsidRPr="00676CB1">
              <w:rPr>
                <w:rFonts w:ascii="Times New Roman" w:hAnsi="Times New Roman" w:cs="Times New Roman"/>
                <w:b/>
                <w:bCs/>
                <w:sz w:val="20"/>
                <w:szCs w:val="20"/>
              </w:rPr>
              <w:t>0,0</w:t>
            </w:r>
          </w:p>
        </w:tc>
        <w:tc>
          <w:tcPr>
            <w:tcW w:w="336" w:type="pct"/>
          </w:tcPr>
          <w:p w:rsidR="006066A8" w:rsidRPr="00676CB1" w:rsidRDefault="006066A8" w:rsidP="006066A8">
            <w:pPr>
              <w:spacing w:after="0" w:line="240" w:lineRule="auto"/>
              <w:jc w:val="center"/>
              <w:rPr>
                <w:rFonts w:ascii="Times New Roman" w:hAnsi="Times New Roman" w:cs="Times New Roman"/>
                <w:b/>
                <w:bCs/>
                <w:sz w:val="20"/>
                <w:szCs w:val="20"/>
              </w:rPr>
            </w:pPr>
            <w:r w:rsidRPr="00676CB1">
              <w:rPr>
                <w:rFonts w:ascii="Times New Roman" w:hAnsi="Times New Roman" w:cs="Times New Roman"/>
                <w:b/>
                <w:bCs/>
                <w:sz w:val="20"/>
                <w:szCs w:val="20"/>
              </w:rPr>
              <w:t>0,0</w:t>
            </w:r>
          </w:p>
        </w:tc>
        <w:tc>
          <w:tcPr>
            <w:tcW w:w="336" w:type="pct"/>
          </w:tcPr>
          <w:p w:rsidR="006066A8" w:rsidRPr="00676CB1" w:rsidRDefault="006066A8" w:rsidP="006066A8">
            <w:pPr>
              <w:spacing w:after="0" w:line="240" w:lineRule="auto"/>
              <w:jc w:val="center"/>
              <w:rPr>
                <w:rFonts w:ascii="Times New Roman" w:hAnsi="Times New Roman" w:cs="Times New Roman"/>
                <w:b/>
                <w:bCs/>
                <w:sz w:val="20"/>
                <w:szCs w:val="20"/>
              </w:rPr>
            </w:pPr>
            <w:r w:rsidRPr="00676CB1">
              <w:rPr>
                <w:rFonts w:ascii="Times New Roman" w:hAnsi="Times New Roman" w:cs="Times New Roman"/>
                <w:b/>
                <w:bCs/>
                <w:sz w:val="20"/>
                <w:szCs w:val="20"/>
              </w:rPr>
              <w:t>0,0</w:t>
            </w:r>
          </w:p>
        </w:tc>
        <w:tc>
          <w:tcPr>
            <w:tcW w:w="337" w:type="pct"/>
          </w:tcPr>
          <w:p w:rsidR="006066A8" w:rsidRPr="00112081" w:rsidRDefault="006066A8" w:rsidP="006066A8">
            <w:pPr>
              <w:spacing w:after="0" w:line="240" w:lineRule="auto"/>
              <w:jc w:val="center"/>
              <w:rPr>
                <w:rFonts w:ascii="Times New Roman" w:hAnsi="Times New Roman" w:cs="Times New Roman"/>
                <w:b/>
                <w:bCs/>
                <w:sz w:val="20"/>
                <w:szCs w:val="20"/>
              </w:rPr>
            </w:pPr>
            <w:r w:rsidRPr="00112081">
              <w:rPr>
                <w:rFonts w:ascii="Times New Roman" w:hAnsi="Times New Roman" w:cs="Times New Roman"/>
                <w:b/>
                <w:bCs/>
                <w:sz w:val="20"/>
                <w:szCs w:val="20"/>
              </w:rPr>
              <w:t>0,0</w:t>
            </w:r>
          </w:p>
        </w:tc>
        <w:tc>
          <w:tcPr>
            <w:tcW w:w="337" w:type="pct"/>
          </w:tcPr>
          <w:p w:rsidR="006066A8" w:rsidRPr="00112081" w:rsidRDefault="00112081" w:rsidP="006066A8">
            <w:pPr>
              <w:spacing w:after="0" w:line="240" w:lineRule="auto"/>
              <w:jc w:val="center"/>
              <w:rPr>
                <w:rFonts w:ascii="Times New Roman" w:hAnsi="Times New Roman" w:cs="Times New Roman"/>
                <w:b/>
                <w:bCs/>
                <w:sz w:val="20"/>
                <w:szCs w:val="20"/>
              </w:rPr>
            </w:pPr>
            <w:r w:rsidRPr="00112081">
              <w:rPr>
                <w:rFonts w:ascii="Times New Roman" w:hAnsi="Times New Roman" w:cs="Times New Roman"/>
                <w:b/>
                <w:bCs/>
                <w:sz w:val="20"/>
                <w:szCs w:val="20"/>
              </w:rPr>
              <w:t>94,1</w:t>
            </w:r>
          </w:p>
        </w:tc>
      </w:tr>
      <w:tr w:rsidR="00412C5A" w:rsidRPr="00035A77" w:rsidTr="00D746CC">
        <w:tblPrEx>
          <w:tblCellMar>
            <w:left w:w="108" w:type="dxa"/>
            <w:right w:w="108" w:type="dxa"/>
          </w:tblCellMar>
          <w:tblLook w:val="0000" w:firstRow="0" w:lastRow="0" w:firstColumn="0" w:lastColumn="0" w:noHBand="0" w:noVBand="0"/>
        </w:tblPrEx>
        <w:trPr>
          <w:trHeight w:val="227"/>
        </w:trPr>
        <w:tc>
          <w:tcPr>
            <w:tcW w:w="2320" w:type="pct"/>
            <w:gridSpan w:val="15"/>
            <w:vMerge w:val="restart"/>
            <w:shd w:val="clear" w:color="auto" w:fill="auto"/>
          </w:tcPr>
          <w:p w:rsidR="006066A8" w:rsidRPr="00035A77" w:rsidRDefault="006066A8" w:rsidP="00B65EEA">
            <w:pPr>
              <w:spacing w:after="0" w:line="240" w:lineRule="auto"/>
              <w:jc w:val="center"/>
              <w:rPr>
                <w:rFonts w:ascii="Times New Roman" w:hAnsi="Times New Roman" w:cs="Times New Roman"/>
                <w:b/>
                <w:bCs/>
              </w:rPr>
            </w:pPr>
            <w:r w:rsidRPr="00035A77">
              <w:rPr>
                <w:rFonts w:ascii="Times New Roman" w:hAnsi="Times New Roman" w:cs="Times New Roman"/>
                <w:b/>
                <w:bCs/>
              </w:rPr>
              <w:t>Подпрограмма 1 «Развитие физической культуры и спорта»</w:t>
            </w:r>
          </w:p>
          <w:p w:rsidR="006066A8" w:rsidRPr="00035A77" w:rsidRDefault="006066A8" w:rsidP="00B65EEA">
            <w:pPr>
              <w:spacing w:after="0" w:line="240" w:lineRule="auto"/>
              <w:jc w:val="center"/>
              <w:rPr>
                <w:rFonts w:ascii="Times New Roman" w:hAnsi="Times New Roman" w:cs="Times New Roman"/>
                <w:bCs/>
              </w:rPr>
            </w:pPr>
            <w:r w:rsidRPr="00035A77">
              <w:rPr>
                <w:rFonts w:ascii="Times New Roman" w:hAnsi="Times New Roman" w:cs="Times New Roman"/>
                <w:bCs/>
              </w:rPr>
              <w:t>Цель: Повышение мотивации граждан всех категорий и возрастных групп к регулярным занятиям физической культурой, спортом и ведению здорового образа жизни</w:t>
            </w:r>
          </w:p>
        </w:tc>
        <w:tc>
          <w:tcPr>
            <w:tcW w:w="339" w:type="pct"/>
            <w:gridSpan w:val="2"/>
            <w:shd w:val="clear" w:color="auto" w:fill="auto"/>
          </w:tcPr>
          <w:p w:rsidR="006066A8" w:rsidRPr="006066A8" w:rsidRDefault="006066A8" w:rsidP="00B65EEA">
            <w:pPr>
              <w:spacing w:after="0" w:line="240" w:lineRule="auto"/>
              <w:jc w:val="center"/>
              <w:rPr>
                <w:rFonts w:ascii="Times New Roman" w:hAnsi="Times New Roman" w:cs="Times New Roman"/>
                <w:sz w:val="20"/>
                <w:szCs w:val="20"/>
              </w:rPr>
            </w:pPr>
            <w:r w:rsidRPr="006066A8">
              <w:rPr>
                <w:rFonts w:ascii="Times New Roman" w:hAnsi="Times New Roman" w:cs="Times New Roman"/>
                <w:sz w:val="20"/>
                <w:szCs w:val="20"/>
              </w:rPr>
              <w:t>Всего</w:t>
            </w:r>
          </w:p>
        </w:tc>
        <w:tc>
          <w:tcPr>
            <w:tcW w:w="324" w:type="pct"/>
            <w:shd w:val="clear" w:color="auto" w:fill="auto"/>
          </w:tcPr>
          <w:p w:rsidR="006066A8" w:rsidRPr="00112081" w:rsidRDefault="006066A8" w:rsidP="006066A8">
            <w:pPr>
              <w:spacing w:after="0" w:line="240" w:lineRule="auto"/>
              <w:jc w:val="center"/>
              <w:rPr>
                <w:rFonts w:ascii="Times New Roman" w:hAnsi="Times New Roman" w:cs="Times New Roman"/>
                <w:b/>
                <w:sz w:val="20"/>
                <w:szCs w:val="20"/>
              </w:rPr>
            </w:pPr>
            <w:r w:rsidRPr="00112081">
              <w:rPr>
                <w:rFonts w:ascii="Times New Roman" w:hAnsi="Times New Roman" w:cs="Times New Roman"/>
                <w:b/>
                <w:sz w:val="20"/>
                <w:szCs w:val="20"/>
              </w:rPr>
              <w:t>55406,8</w:t>
            </w:r>
          </w:p>
        </w:tc>
        <w:tc>
          <w:tcPr>
            <w:tcW w:w="334" w:type="pct"/>
            <w:shd w:val="clear" w:color="auto" w:fill="auto"/>
          </w:tcPr>
          <w:p w:rsidR="006066A8" w:rsidRPr="00676CB1" w:rsidRDefault="00112081" w:rsidP="006066A8">
            <w:pPr>
              <w:spacing w:after="0" w:line="240" w:lineRule="auto"/>
              <w:jc w:val="center"/>
              <w:rPr>
                <w:rFonts w:ascii="Times New Roman" w:hAnsi="Times New Roman" w:cs="Times New Roman"/>
                <w:b/>
                <w:sz w:val="20"/>
                <w:szCs w:val="20"/>
              </w:rPr>
            </w:pPr>
            <w:r w:rsidRPr="00676CB1">
              <w:rPr>
                <w:rFonts w:ascii="Times New Roman" w:hAnsi="Times New Roman" w:cs="Times New Roman"/>
                <w:b/>
                <w:sz w:val="20"/>
                <w:szCs w:val="20"/>
              </w:rPr>
              <w:t>57225,2</w:t>
            </w:r>
          </w:p>
        </w:tc>
        <w:tc>
          <w:tcPr>
            <w:tcW w:w="337" w:type="pct"/>
            <w:shd w:val="clear" w:color="auto" w:fill="auto"/>
          </w:tcPr>
          <w:p w:rsidR="006066A8" w:rsidRPr="00676CB1" w:rsidRDefault="006066A8" w:rsidP="006066A8">
            <w:pPr>
              <w:spacing w:after="0" w:line="240" w:lineRule="auto"/>
              <w:jc w:val="center"/>
              <w:rPr>
                <w:rFonts w:ascii="Times New Roman" w:hAnsi="Times New Roman" w:cs="Times New Roman"/>
                <w:b/>
                <w:sz w:val="20"/>
                <w:szCs w:val="20"/>
              </w:rPr>
            </w:pPr>
            <w:r w:rsidRPr="00676CB1">
              <w:rPr>
                <w:rFonts w:ascii="Times New Roman" w:hAnsi="Times New Roman" w:cs="Times New Roman"/>
                <w:b/>
                <w:sz w:val="20"/>
                <w:szCs w:val="20"/>
              </w:rPr>
              <w:t>59826,2</w:t>
            </w:r>
          </w:p>
        </w:tc>
        <w:tc>
          <w:tcPr>
            <w:tcW w:w="336" w:type="pct"/>
            <w:shd w:val="clear" w:color="auto" w:fill="auto"/>
          </w:tcPr>
          <w:p w:rsidR="006066A8" w:rsidRPr="00676CB1" w:rsidRDefault="00112081" w:rsidP="006066A8">
            <w:pPr>
              <w:spacing w:after="0" w:line="240" w:lineRule="auto"/>
              <w:jc w:val="center"/>
              <w:rPr>
                <w:rFonts w:ascii="Times New Roman" w:hAnsi="Times New Roman" w:cs="Times New Roman"/>
                <w:b/>
                <w:sz w:val="20"/>
                <w:szCs w:val="20"/>
              </w:rPr>
            </w:pPr>
            <w:r w:rsidRPr="00676CB1">
              <w:rPr>
                <w:rFonts w:ascii="Times New Roman" w:hAnsi="Times New Roman" w:cs="Times New Roman"/>
                <w:b/>
                <w:sz w:val="20"/>
                <w:szCs w:val="20"/>
              </w:rPr>
              <w:t>61969,2</w:t>
            </w:r>
          </w:p>
        </w:tc>
        <w:tc>
          <w:tcPr>
            <w:tcW w:w="336" w:type="pct"/>
            <w:shd w:val="clear" w:color="auto" w:fill="auto"/>
          </w:tcPr>
          <w:p w:rsidR="006066A8" w:rsidRPr="00676CB1" w:rsidRDefault="006066A8" w:rsidP="006066A8">
            <w:pPr>
              <w:spacing w:after="0" w:line="240" w:lineRule="auto"/>
              <w:jc w:val="center"/>
              <w:rPr>
                <w:rFonts w:ascii="Times New Roman" w:hAnsi="Times New Roman" w:cs="Times New Roman"/>
                <w:b/>
                <w:sz w:val="20"/>
                <w:szCs w:val="20"/>
              </w:rPr>
            </w:pPr>
            <w:r w:rsidRPr="00676CB1">
              <w:rPr>
                <w:rFonts w:ascii="Times New Roman" w:hAnsi="Times New Roman" w:cs="Times New Roman"/>
                <w:b/>
                <w:sz w:val="20"/>
                <w:szCs w:val="20"/>
              </w:rPr>
              <w:t>64708,1</w:t>
            </w:r>
          </w:p>
        </w:tc>
        <w:tc>
          <w:tcPr>
            <w:tcW w:w="337" w:type="pct"/>
            <w:shd w:val="clear" w:color="auto" w:fill="auto"/>
          </w:tcPr>
          <w:p w:rsidR="006066A8" w:rsidRPr="00112081" w:rsidRDefault="006066A8" w:rsidP="006066A8">
            <w:pPr>
              <w:spacing w:after="0" w:line="240" w:lineRule="auto"/>
              <w:jc w:val="center"/>
              <w:rPr>
                <w:rFonts w:ascii="Times New Roman" w:hAnsi="Times New Roman" w:cs="Times New Roman"/>
                <w:b/>
                <w:sz w:val="20"/>
                <w:szCs w:val="20"/>
              </w:rPr>
            </w:pPr>
            <w:r w:rsidRPr="00112081">
              <w:rPr>
                <w:rFonts w:ascii="Times New Roman" w:hAnsi="Times New Roman" w:cs="Times New Roman"/>
                <w:b/>
                <w:sz w:val="20"/>
                <w:szCs w:val="20"/>
              </w:rPr>
              <w:t>67296,4</w:t>
            </w:r>
          </w:p>
        </w:tc>
        <w:tc>
          <w:tcPr>
            <w:tcW w:w="337" w:type="pct"/>
          </w:tcPr>
          <w:p w:rsidR="006066A8" w:rsidRPr="00112081" w:rsidRDefault="00112081" w:rsidP="006066A8">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366431,9</w:t>
            </w:r>
          </w:p>
        </w:tc>
      </w:tr>
      <w:tr w:rsidR="00412C5A" w:rsidRPr="00035A77" w:rsidTr="00D746CC">
        <w:tblPrEx>
          <w:tblCellMar>
            <w:left w:w="108" w:type="dxa"/>
            <w:right w:w="108" w:type="dxa"/>
          </w:tblCellMar>
          <w:tblLook w:val="0000" w:firstRow="0" w:lastRow="0" w:firstColumn="0" w:lastColumn="0" w:noHBand="0" w:noVBand="0"/>
        </w:tblPrEx>
        <w:trPr>
          <w:trHeight w:val="404"/>
        </w:trPr>
        <w:tc>
          <w:tcPr>
            <w:tcW w:w="2320" w:type="pct"/>
            <w:gridSpan w:val="15"/>
            <w:vMerge/>
            <w:shd w:val="clear" w:color="auto" w:fill="auto"/>
          </w:tcPr>
          <w:p w:rsidR="006066A8" w:rsidRPr="00035A77" w:rsidRDefault="006066A8" w:rsidP="00B65EEA">
            <w:pPr>
              <w:spacing w:after="0" w:line="240" w:lineRule="auto"/>
              <w:jc w:val="center"/>
              <w:rPr>
                <w:rFonts w:ascii="Times New Roman" w:hAnsi="Times New Roman" w:cs="Times New Roman"/>
                <w:b/>
                <w:bCs/>
              </w:rPr>
            </w:pPr>
          </w:p>
        </w:tc>
        <w:tc>
          <w:tcPr>
            <w:tcW w:w="339" w:type="pct"/>
            <w:gridSpan w:val="2"/>
            <w:shd w:val="clear" w:color="auto" w:fill="auto"/>
          </w:tcPr>
          <w:p w:rsidR="006066A8" w:rsidRPr="006066A8" w:rsidRDefault="006066A8" w:rsidP="00B65EEA">
            <w:pPr>
              <w:spacing w:after="0" w:line="240" w:lineRule="auto"/>
              <w:jc w:val="center"/>
              <w:rPr>
                <w:rFonts w:ascii="Times New Roman" w:hAnsi="Times New Roman" w:cs="Times New Roman"/>
                <w:sz w:val="20"/>
                <w:szCs w:val="20"/>
              </w:rPr>
            </w:pPr>
            <w:r w:rsidRPr="006066A8">
              <w:rPr>
                <w:rFonts w:ascii="Times New Roman" w:hAnsi="Times New Roman" w:cs="Times New Roman"/>
                <w:sz w:val="20"/>
                <w:szCs w:val="20"/>
              </w:rPr>
              <w:t>Бюджет округа</w:t>
            </w:r>
          </w:p>
        </w:tc>
        <w:tc>
          <w:tcPr>
            <w:tcW w:w="324" w:type="pct"/>
            <w:shd w:val="clear" w:color="auto" w:fill="auto"/>
          </w:tcPr>
          <w:p w:rsidR="006066A8" w:rsidRPr="00112081" w:rsidRDefault="006066A8" w:rsidP="006066A8">
            <w:pPr>
              <w:spacing w:after="0" w:line="240" w:lineRule="auto"/>
              <w:jc w:val="center"/>
              <w:rPr>
                <w:rFonts w:ascii="Times New Roman" w:hAnsi="Times New Roman" w:cs="Times New Roman"/>
                <w:b/>
                <w:sz w:val="20"/>
                <w:szCs w:val="20"/>
              </w:rPr>
            </w:pPr>
            <w:r w:rsidRPr="00112081">
              <w:rPr>
                <w:rFonts w:ascii="Times New Roman" w:hAnsi="Times New Roman" w:cs="Times New Roman"/>
                <w:b/>
                <w:sz w:val="20"/>
                <w:szCs w:val="20"/>
              </w:rPr>
              <w:t>55312,7</w:t>
            </w:r>
          </w:p>
        </w:tc>
        <w:tc>
          <w:tcPr>
            <w:tcW w:w="334" w:type="pct"/>
            <w:shd w:val="clear" w:color="auto" w:fill="auto"/>
          </w:tcPr>
          <w:p w:rsidR="006066A8" w:rsidRPr="00676CB1" w:rsidRDefault="00112081" w:rsidP="006066A8">
            <w:pPr>
              <w:spacing w:after="0" w:line="240" w:lineRule="auto"/>
              <w:jc w:val="center"/>
              <w:rPr>
                <w:rFonts w:ascii="Times New Roman" w:hAnsi="Times New Roman" w:cs="Times New Roman"/>
                <w:b/>
                <w:sz w:val="20"/>
                <w:szCs w:val="20"/>
              </w:rPr>
            </w:pPr>
            <w:r w:rsidRPr="00676CB1">
              <w:rPr>
                <w:rFonts w:ascii="Times New Roman" w:hAnsi="Times New Roman" w:cs="Times New Roman"/>
                <w:b/>
                <w:sz w:val="20"/>
                <w:szCs w:val="20"/>
              </w:rPr>
              <w:t>57225,2</w:t>
            </w:r>
          </w:p>
        </w:tc>
        <w:tc>
          <w:tcPr>
            <w:tcW w:w="337" w:type="pct"/>
            <w:shd w:val="clear" w:color="auto" w:fill="auto"/>
          </w:tcPr>
          <w:p w:rsidR="006066A8" w:rsidRPr="00676CB1" w:rsidRDefault="006066A8" w:rsidP="006066A8">
            <w:pPr>
              <w:spacing w:after="0" w:line="240" w:lineRule="auto"/>
              <w:jc w:val="center"/>
              <w:rPr>
                <w:rFonts w:ascii="Times New Roman" w:hAnsi="Times New Roman" w:cs="Times New Roman"/>
                <w:b/>
                <w:sz w:val="20"/>
                <w:szCs w:val="20"/>
              </w:rPr>
            </w:pPr>
            <w:r w:rsidRPr="00676CB1">
              <w:rPr>
                <w:rFonts w:ascii="Times New Roman" w:hAnsi="Times New Roman" w:cs="Times New Roman"/>
                <w:b/>
                <w:sz w:val="20"/>
                <w:szCs w:val="20"/>
              </w:rPr>
              <w:t>59826,2</w:t>
            </w:r>
          </w:p>
        </w:tc>
        <w:tc>
          <w:tcPr>
            <w:tcW w:w="336" w:type="pct"/>
            <w:shd w:val="clear" w:color="auto" w:fill="auto"/>
          </w:tcPr>
          <w:p w:rsidR="006066A8" w:rsidRPr="00676CB1" w:rsidRDefault="00112081" w:rsidP="006066A8">
            <w:pPr>
              <w:spacing w:after="0" w:line="240" w:lineRule="auto"/>
              <w:jc w:val="center"/>
              <w:rPr>
                <w:rFonts w:ascii="Times New Roman" w:hAnsi="Times New Roman" w:cs="Times New Roman"/>
                <w:b/>
                <w:sz w:val="20"/>
                <w:szCs w:val="20"/>
              </w:rPr>
            </w:pPr>
            <w:r w:rsidRPr="00676CB1">
              <w:rPr>
                <w:rFonts w:ascii="Times New Roman" w:hAnsi="Times New Roman" w:cs="Times New Roman"/>
                <w:b/>
                <w:sz w:val="20"/>
                <w:szCs w:val="20"/>
              </w:rPr>
              <w:t>61969,2</w:t>
            </w:r>
          </w:p>
        </w:tc>
        <w:tc>
          <w:tcPr>
            <w:tcW w:w="336" w:type="pct"/>
            <w:shd w:val="clear" w:color="auto" w:fill="auto"/>
          </w:tcPr>
          <w:p w:rsidR="006066A8" w:rsidRPr="00676CB1" w:rsidRDefault="006066A8" w:rsidP="006066A8">
            <w:pPr>
              <w:spacing w:after="0" w:line="240" w:lineRule="auto"/>
              <w:jc w:val="center"/>
              <w:rPr>
                <w:rFonts w:ascii="Times New Roman" w:hAnsi="Times New Roman" w:cs="Times New Roman"/>
                <w:b/>
                <w:sz w:val="20"/>
                <w:szCs w:val="20"/>
              </w:rPr>
            </w:pPr>
            <w:r w:rsidRPr="00676CB1">
              <w:rPr>
                <w:rFonts w:ascii="Times New Roman" w:hAnsi="Times New Roman" w:cs="Times New Roman"/>
                <w:b/>
                <w:sz w:val="20"/>
                <w:szCs w:val="20"/>
              </w:rPr>
              <w:t>64708,1</w:t>
            </w:r>
          </w:p>
        </w:tc>
        <w:tc>
          <w:tcPr>
            <w:tcW w:w="337" w:type="pct"/>
            <w:shd w:val="clear" w:color="auto" w:fill="auto"/>
          </w:tcPr>
          <w:p w:rsidR="006066A8" w:rsidRPr="00112081" w:rsidRDefault="006066A8" w:rsidP="006066A8">
            <w:pPr>
              <w:spacing w:after="0" w:line="240" w:lineRule="auto"/>
              <w:jc w:val="center"/>
              <w:rPr>
                <w:rFonts w:ascii="Times New Roman" w:hAnsi="Times New Roman" w:cs="Times New Roman"/>
                <w:b/>
                <w:sz w:val="20"/>
                <w:szCs w:val="20"/>
              </w:rPr>
            </w:pPr>
            <w:r w:rsidRPr="00112081">
              <w:rPr>
                <w:rFonts w:ascii="Times New Roman" w:hAnsi="Times New Roman" w:cs="Times New Roman"/>
                <w:b/>
                <w:sz w:val="20"/>
                <w:szCs w:val="20"/>
              </w:rPr>
              <w:t>67296,4</w:t>
            </w:r>
          </w:p>
        </w:tc>
        <w:tc>
          <w:tcPr>
            <w:tcW w:w="337" w:type="pct"/>
          </w:tcPr>
          <w:p w:rsidR="006066A8" w:rsidRPr="00112081" w:rsidRDefault="00112081" w:rsidP="006066A8">
            <w:pPr>
              <w:spacing w:after="0" w:line="240" w:lineRule="auto"/>
              <w:jc w:val="center"/>
              <w:rPr>
                <w:rFonts w:ascii="Times New Roman" w:hAnsi="Times New Roman" w:cs="Times New Roman"/>
                <w:b/>
                <w:sz w:val="20"/>
                <w:szCs w:val="20"/>
              </w:rPr>
            </w:pPr>
            <w:r w:rsidRPr="00112081">
              <w:rPr>
                <w:rFonts w:ascii="Times New Roman" w:hAnsi="Times New Roman" w:cs="Times New Roman"/>
                <w:b/>
                <w:sz w:val="20"/>
                <w:szCs w:val="20"/>
              </w:rPr>
              <w:t>366337,8</w:t>
            </w:r>
          </w:p>
        </w:tc>
      </w:tr>
      <w:tr w:rsidR="00412C5A" w:rsidRPr="00035A77" w:rsidTr="00D746CC">
        <w:tblPrEx>
          <w:tblCellMar>
            <w:left w:w="108" w:type="dxa"/>
            <w:right w:w="108" w:type="dxa"/>
          </w:tblCellMar>
          <w:tblLook w:val="0000" w:firstRow="0" w:lastRow="0" w:firstColumn="0" w:lastColumn="0" w:noHBand="0" w:noVBand="0"/>
        </w:tblPrEx>
        <w:trPr>
          <w:trHeight w:val="387"/>
        </w:trPr>
        <w:tc>
          <w:tcPr>
            <w:tcW w:w="2320" w:type="pct"/>
            <w:gridSpan w:val="15"/>
            <w:vMerge/>
            <w:shd w:val="clear" w:color="auto" w:fill="auto"/>
          </w:tcPr>
          <w:p w:rsidR="006066A8" w:rsidRPr="00035A77" w:rsidRDefault="006066A8" w:rsidP="006066A8">
            <w:pPr>
              <w:spacing w:after="0" w:line="240" w:lineRule="auto"/>
              <w:jc w:val="center"/>
              <w:rPr>
                <w:rFonts w:ascii="Times New Roman" w:hAnsi="Times New Roman" w:cs="Times New Roman"/>
                <w:b/>
                <w:bCs/>
              </w:rPr>
            </w:pPr>
          </w:p>
        </w:tc>
        <w:tc>
          <w:tcPr>
            <w:tcW w:w="339" w:type="pct"/>
            <w:gridSpan w:val="2"/>
          </w:tcPr>
          <w:p w:rsidR="006066A8" w:rsidRDefault="006066A8" w:rsidP="006066A8">
            <w:pPr>
              <w:spacing w:after="0" w:line="240" w:lineRule="auto"/>
              <w:jc w:val="center"/>
              <w:rPr>
                <w:rFonts w:ascii="Times New Roman" w:hAnsi="Times New Roman" w:cs="Times New Roman"/>
                <w:sz w:val="20"/>
                <w:szCs w:val="20"/>
              </w:rPr>
            </w:pPr>
            <w:r w:rsidRPr="006066A8">
              <w:rPr>
                <w:rFonts w:ascii="Times New Roman" w:hAnsi="Times New Roman" w:cs="Times New Roman"/>
                <w:sz w:val="20"/>
                <w:szCs w:val="20"/>
              </w:rPr>
              <w:t>Обл</w:t>
            </w:r>
            <w:r>
              <w:rPr>
                <w:rFonts w:ascii="Times New Roman" w:hAnsi="Times New Roman" w:cs="Times New Roman"/>
                <w:sz w:val="20"/>
                <w:szCs w:val="20"/>
              </w:rPr>
              <w:t>.</w:t>
            </w:r>
          </w:p>
          <w:p w:rsidR="006066A8" w:rsidRPr="006066A8" w:rsidRDefault="006066A8" w:rsidP="006066A8">
            <w:pPr>
              <w:spacing w:after="0" w:line="240" w:lineRule="auto"/>
              <w:jc w:val="center"/>
              <w:rPr>
                <w:rFonts w:ascii="Times New Roman" w:hAnsi="Times New Roman" w:cs="Times New Roman"/>
                <w:sz w:val="20"/>
                <w:szCs w:val="20"/>
              </w:rPr>
            </w:pPr>
            <w:r w:rsidRPr="006066A8">
              <w:rPr>
                <w:rFonts w:ascii="Times New Roman" w:hAnsi="Times New Roman" w:cs="Times New Roman"/>
                <w:sz w:val="20"/>
                <w:szCs w:val="20"/>
              </w:rPr>
              <w:t xml:space="preserve"> бюджет</w:t>
            </w:r>
          </w:p>
        </w:tc>
        <w:tc>
          <w:tcPr>
            <w:tcW w:w="324" w:type="pct"/>
            <w:shd w:val="clear" w:color="auto" w:fill="auto"/>
          </w:tcPr>
          <w:p w:rsidR="006066A8" w:rsidRPr="00112081" w:rsidRDefault="006066A8" w:rsidP="006066A8">
            <w:pPr>
              <w:spacing w:after="0" w:line="240" w:lineRule="auto"/>
              <w:jc w:val="center"/>
              <w:rPr>
                <w:rFonts w:ascii="Times New Roman" w:hAnsi="Times New Roman" w:cs="Times New Roman"/>
                <w:b/>
                <w:bCs/>
                <w:sz w:val="20"/>
                <w:szCs w:val="20"/>
              </w:rPr>
            </w:pPr>
            <w:r w:rsidRPr="00112081">
              <w:rPr>
                <w:rFonts w:ascii="Times New Roman" w:hAnsi="Times New Roman" w:cs="Times New Roman"/>
                <w:b/>
                <w:bCs/>
                <w:sz w:val="20"/>
                <w:szCs w:val="20"/>
              </w:rPr>
              <w:t>94,1</w:t>
            </w:r>
          </w:p>
        </w:tc>
        <w:tc>
          <w:tcPr>
            <w:tcW w:w="334" w:type="pct"/>
            <w:shd w:val="clear" w:color="auto" w:fill="auto"/>
          </w:tcPr>
          <w:p w:rsidR="006066A8" w:rsidRPr="00676CB1" w:rsidRDefault="006066A8" w:rsidP="006066A8">
            <w:pPr>
              <w:spacing w:after="0" w:line="240" w:lineRule="auto"/>
              <w:jc w:val="center"/>
              <w:rPr>
                <w:rFonts w:ascii="Times New Roman" w:hAnsi="Times New Roman" w:cs="Times New Roman"/>
                <w:b/>
                <w:bCs/>
                <w:sz w:val="20"/>
                <w:szCs w:val="20"/>
              </w:rPr>
            </w:pPr>
            <w:r w:rsidRPr="00676CB1">
              <w:rPr>
                <w:rFonts w:ascii="Times New Roman" w:hAnsi="Times New Roman" w:cs="Times New Roman"/>
                <w:b/>
                <w:bCs/>
                <w:sz w:val="20"/>
                <w:szCs w:val="20"/>
              </w:rPr>
              <w:t>0,0</w:t>
            </w:r>
          </w:p>
        </w:tc>
        <w:tc>
          <w:tcPr>
            <w:tcW w:w="337" w:type="pct"/>
          </w:tcPr>
          <w:p w:rsidR="006066A8" w:rsidRPr="00676CB1" w:rsidRDefault="006066A8" w:rsidP="006066A8">
            <w:pPr>
              <w:spacing w:after="0" w:line="240" w:lineRule="auto"/>
              <w:jc w:val="center"/>
              <w:rPr>
                <w:rFonts w:ascii="Times New Roman" w:hAnsi="Times New Roman" w:cs="Times New Roman"/>
                <w:b/>
                <w:bCs/>
                <w:sz w:val="20"/>
                <w:szCs w:val="20"/>
              </w:rPr>
            </w:pPr>
            <w:r w:rsidRPr="00676CB1">
              <w:rPr>
                <w:rFonts w:ascii="Times New Roman" w:hAnsi="Times New Roman" w:cs="Times New Roman"/>
                <w:b/>
                <w:bCs/>
                <w:sz w:val="20"/>
                <w:szCs w:val="20"/>
              </w:rPr>
              <w:t>0,0</w:t>
            </w:r>
          </w:p>
        </w:tc>
        <w:tc>
          <w:tcPr>
            <w:tcW w:w="336" w:type="pct"/>
          </w:tcPr>
          <w:p w:rsidR="006066A8" w:rsidRPr="00676CB1" w:rsidRDefault="006066A8" w:rsidP="006066A8">
            <w:pPr>
              <w:spacing w:after="0" w:line="240" w:lineRule="auto"/>
              <w:jc w:val="center"/>
              <w:rPr>
                <w:rFonts w:ascii="Times New Roman" w:hAnsi="Times New Roman" w:cs="Times New Roman"/>
                <w:b/>
                <w:bCs/>
                <w:sz w:val="20"/>
                <w:szCs w:val="20"/>
              </w:rPr>
            </w:pPr>
            <w:r w:rsidRPr="00676CB1">
              <w:rPr>
                <w:rFonts w:ascii="Times New Roman" w:hAnsi="Times New Roman" w:cs="Times New Roman"/>
                <w:b/>
                <w:bCs/>
                <w:sz w:val="20"/>
                <w:szCs w:val="20"/>
              </w:rPr>
              <w:t>0,0</w:t>
            </w:r>
          </w:p>
        </w:tc>
        <w:tc>
          <w:tcPr>
            <w:tcW w:w="336" w:type="pct"/>
          </w:tcPr>
          <w:p w:rsidR="006066A8" w:rsidRPr="00676CB1" w:rsidRDefault="006066A8" w:rsidP="006066A8">
            <w:pPr>
              <w:spacing w:after="0" w:line="240" w:lineRule="auto"/>
              <w:jc w:val="center"/>
              <w:rPr>
                <w:rFonts w:ascii="Times New Roman" w:hAnsi="Times New Roman" w:cs="Times New Roman"/>
                <w:b/>
                <w:bCs/>
                <w:sz w:val="20"/>
                <w:szCs w:val="20"/>
              </w:rPr>
            </w:pPr>
            <w:r w:rsidRPr="00676CB1">
              <w:rPr>
                <w:rFonts w:ascii="Times New Roman" w:hAnsi="Times New Roman" w:cs="Times New Roman"/>
                <w:b/>
                <w:bCs/>
                <w:sz w:val="20"/>
                <w:szCs w:val="20"/>
              </w:rPr>
              <w:t>0,0</w:t>
            </w:r>
          </w:p>
        </w:tc>
        <w:tc>
          <w:tcPr>
            <w:tcW w:w="337" w:type="pct"/>
          </w:tcPr>
          <w:p w:rsidR="006066A8" w:rsidRPr="00112081" w:rsidRDefault="006066A8" w:rsidP="006066A8">
            <w:pPr>
              <w:spacing w:after="0" w:line="240" w:lineRule="auto"/>
              <w:jc w:val="center"/>
              <w:rPr>
                <w:rFonts w:ascii="Times New Roman" w:hAnsi="Times New Roman" w:cs="Times New Roman"/>
                <w:b/>
                <w:bCs/>
                <w:sz w:val="20"/>
                <w:szCs w:val="20"/>
              </w:rPr>
            </w:pPr>
            <w:r w:rsidRPr="00112081">
              <w:rPr>
                <w:rFonts w:ascii="Times New Roman" w:hAnsi="Times New Roman" w:cs="Times New Roman"/>
                <w:b/>
                <w:bCs/>
                <w:sz w:val="20"/>
                <w:szCs w:val="20"/>
              </w:rPr>
              <w:t>0,0</w:t>
            </w:r>
          </w:p>
        </w:tc>
        <w:tc>
          <w:tcPr>
            <w:tcW w:w="337" w:type="pct"/>
          </w:tcPr>
          <w:p w:rsidR="006066A8" w:rsidRPr="00112081" w:rsidRDefault="00112081" w:rsidP="006066A8">
            <w:pPr>
              <w:spacing w:after="0" w:line="240" w:lineRule="auto"/>
              <w:jc w:val="center"/>
              <w:rPr>
                <w:rFonts w:ascii="Times New Roman" w:hAnsi="Times New Roman" w:cs="Times New Roman"/>
                <w:b/>
                <w:bCs/>
                <w:sz w:val="20"/>
                <w:szCs w:val="20"/>
              </w:rPr>
            </w:pPr>
            <w:r w:rsidRPr="00112081">
              <w:rPr>
                <w:rFonts w:ascii="Times New Roman" w:hAnsi="Times New Roman" w:cs="Times New Roman"/>
                <w:b/>
                <w:bCs/>
                <w:sz w:val="20"/>
                <w:szCs w:val="20"/>
              </w:rPr>
              <w:t>94,1</w:t>
            </w:r>
          </w:p>
        </w:tc>
      </w:tr>
      <w:tr w:rsidR="00112081" w:rsidRPr="00035A77" w:rsidTr="00112081">
        <w:tblPrEx>
          <w:tblCellMar>
            <w:left w:w="108" w:type="dxa"/>
            <w:right w:w="108" w:type="dxa"/>
          </w:tblCellMar>
          <w:tblLook w:val="0000" w:firstRow="0" w:lastRow="0" w:firstColumn="0" w:lastColumn="0" w:noHBand="0" w:noVBand="0"/>
        </w:tblPrEx>
        <w:trPr>
          <w:trHeight w:val="279"/>
        </w:trPr>
        <w:tc>
          <w:tcPr>
            <w:tcW w:w="2320" w:type="pct"/>
            <w:gridSpan w:val="15"/>
            <w:vMerge w:val="restart"/>
            <w:shd w:val="clear" w:color="auto" w:fill="auto"/>
          </w:tcPr>
          <w:p w:rsidR="00112081" w:rsidRPr="00035A77" w:rsidRDefault="00112081" w:rsidP="007373B9">
            <w:pPr>
              <w:spacing w:after="0" w:line="240" w:lineRule="auto"/>
              <w:jc w:val="center"/>
              <w:rPr>
                <w:rFonts w:ascii="Times New Roman" w:hAnsi="Times New Roman" w:cs="Times New Roman"/>
                <w:b/>
                <w:bCs/>
              </w:rPr>
            </w:pPr>
            <w:r w:rsidRPr="00035A77">
              <w:rPr>
                <w:rFonts w:ascii="Times New Roman" w:hAnsi="Times New Roman" w:cs="Times New Roman"/>
                <w:b/>
                <w:bCs/>
              </w:rPr>
              <w:t>Задача 1.1.</w:t>
            </w:r>
            <w:r>
              <w:t xml:space="preserve"> </w:t>
            </w:r>
            <w:r w:rsidRPr="00326343">
              <w:rPr>
                <w:rFonts w:ascii="Times New Roman" w:hAnsi="Times New Roman" w:cs="Times New Roman"/>
                <w:b/>
                <w:bCs/>
              </w:rPr>
              <w:t xml:space="preserve">Совершенствование системы физического воспитания различных категорий и групп населения. </w:t>
            </w:r>
            <w:r w:rsidRPr="0089028D">
              <w:rPr>
                <w:rFonts w:ascii="Times New Roman" w:hAnsi="Times New Roman" w:cs="Times New Roman"/>
                <w:b/>
                <w:bCs/>
              </w:rPr>
              <w:t>Улучшение материально-технической базы спорта.</w:t>
            </w:r>
          </w:p>
        </w:tc>
        <w:tc>
          <w:tcPr>
            <w:tcW w:w="339" w:type="pct"/>
            <w:gridSpan w:val="2"/>
            <w:shd w:val="clear" w:color="auto" w:fill="auto"/>
          </w:tcPr>
          <w:p w:rsidR="00112081" w:rsidRPr="006066A8" w:rsidRDefault="00112081" w:rsidP="006066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Всего</w:t>
            </w:r>
          </w:p>
        </w:tc>
        <w:tc>
          <w:tcPr>
            <w:tcW w:w="324" w:type="pct"/>
            <w:shd w:val="clear" w:color="auto" w:fill="auto"/>
          </w:tcPr>
          <w:p w:rsidR="00112081" w:rsidRPr="00112081" w:rsidRDefault="00112081" w:rsidP="006066A8">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54486,8</w:t>
            </w:r>
          </w:p>
        </w:tc>
        <w:tc>
          <w:tcPr>
            <w:tcW w:w="334" w:type="pct"/>
            <w:shd w:val="clear" w:color="auto" w:fill="auto"/>
          </w:tcPr>
          <w:p w:rsidR="00112081" w:rsidRPr="00676CB1" w:rsidRDefault="00112081" w:rsidP="00112081">
            <w:pPr>
              <w:spacing w:after="0" w:line="240" w:lineRule="auto"/>
              <w:jc w:val="center"/>
              <w:rPr>
                <w:rFonts w:ascii="Times New Roman" w:hAnsi="Times New Roman" w:cs="Times New Roman"/>
                <w:b/>
                <w:bCs/>
                <w:sz w:val="20"/>
                <w:szCs w:val="20"/>
              </w:rPr>
            </w:pPr>
            <w:r w:rsidRPr="00676CB1">
              <w:rPr>
                <w:rFonts w:ascii="Times New Roman" w:hAnsi="Times New Roman" w:cs="Times New Roman"/>
                <w:b/>
                <w:bCs/>
                <w:sz w:val="20"/>
                <w:szCs w:val="20"/>
              </w:rPr>
              <w:t>56285,2</w:t>
            </w:r>
          </w:p>
        </w:tc>
        <w:tc>
          <w:tcPr>
            <w:tcW w:w="337" w:type="pct"/>
          </w:tcPr>
          <w:p w:rsidR="00112081" w:rsidRPr="00676CB1" w:rsidRDefault="00112081" w:rsidP="006066A8">
            <w:pPr>
              <w:spacing w:after="0" w:line="240" w:lineRule="auto"/>
              <w:jc w:val="center"/>
              <w:rPr>
                <w:rFonts w:ascii="Times New Roman" w:hAnsi="Times New Roman" w:cs="Times New Roman"/>
                <w:b/>
                <w:bCs/>
                <w:sz w:val="20"/>
                <w:szCs w:val="20"/>
              </w:rPr>
            </w:pPr>
            <w:r w:rsidRPr="00676CB1">
              <w:rPr>
                <w:rFonts w:ascii="Times New Roman" w:hAnsi="Times New Roman" w:cs="Times New Roman"/>
                <w:b/>
                <w:bCs/>
                <w:sz w:val="20"/>
                <w:szCs w:val="20"/>
              </w:rPr>
              <w:t>58846,2</w:t>
            </w:r>
          </w:p>
        </w:tc>
        <w:tc>
          <w:tcPr>
            <w:tcW w:w="336" w:type="pct"/>
          </w:tcPr>
          <w:p w:rsidR="00112081" w:rsidRPr="00676CB1" w:rsidRDefault="00112081" w:rsidP="006066A8">
            <w:pPr>
              <w:spacing w:after="0" w:line="240" w:lineRule="auto"/>
              <w:jc w:val="center"/>
              <w:rPr>
                <w:rFonts w:ascii="Times New Roman" w:hAnsi="Times New Roman" w:cs="Times New Roman"/>
                <w:b/>
                <w:bCs/>
                <w:sz w:val="20"/>
                <w:szCs w:val="20"/>
              </w:rPr>
            </w:pPr>
            <w:r w:rsidRPr="00676CB1">
              <w:rPr>
                <w:rFonts w:ascii="Times New Roman" w:hAnsi="Times New Roman" w:cs="Times New Roman"/>
                <w:b/>
                <w:bCs/>
                <w:sz w:val="20"/>
                <w:szCs w:val="20"/>
              </w:rPr>
              <w:t>60969,2</w:t>
            </w:r>
          </w:p>
        </w:tc>
        <w:tc>
          <w:tcPr>
            <w:tcW w:w="336" w:type="pct"/>
          </w:tcPr>
          <w:p w:rsidR="00112081" w:rsidRPr="00676CB1" w:rsidRDefault="00112081" w:rsidP="006066A8">
            <w:pPr>
              <w:spacing w:after="0" w:line="240" w:lineRule="auto"/>
              <w:jc w:val="center"/>
              <w:rPr>
                <w:rFonts w:ascii="Times New Roman" w:hAnsi="Times New Roman" w:cs="Times New Roman"/>
                <w:b/>
                <w:bCs/>
                <w:sz w:val="20"/>
                <w:szCs w:val="20"/>
              </w:rPr>
            </w:pPr>
            <w:r w:rsidRPr="00676CB1">
              <w:rPr>
                <w:rFonts w:ascii="Times New Roman" w:hAnsi="Times New Roman" w:cs="Times New Roman"/>
                <w:b/>
                <w:bCs/>
                <w:sz w:val="20"/>
                <w:szCs w:val="20"/>
              </w:rPr>
              <w:t>63638,1</w:t>
            </w:r>
          </w:p>
        </w:tc>
        <w:tc>
          <w:tcPr>
            <w:tcW w:w="337" w:type="pct"/>
          </w:tcPr>
          <w:p w:rsidR="00112081" w:rsidRPr="00112081" w:rsidRDefault="00112081" w:rsidP="006066A8">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66196,4</w:t>
            </w:r>
          </w:p>
        </w:tc>
        <w:tc>
          <w:tcPr>
            <w:tcW w:w="337" w:type="pct"/>
          </w:tcPr>
          <w:p w:rsidR="00112081" w:rsidRPr="00112081" w:rsidRDefault="00112081" w:rsidP="006066A8">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360421,9</w:t>
            </w:r>
          </w:p>
        </w:tc>
      </w:tr>
      <w:tr w:rsidR="00112081" w:rsidRPr="00035A77" w:rsidTr="00D746CC">
        <w:tblPrEx>
          <w:tblCellMar>
            <w:left w:w="108" w:type="dxa"/>
            <w:right w:w="108" w:type="dxa"/>
          </w:tblCellMar>
          <w:tblLook w:val="0000" w:firstRow="0" w:lastRow="0" w:firstColumn="0" w:lastColumn="0" w:noHBand="0" w:noVBand="0"/>
        </w:tblPrEx>
        <w:trPr>
          <w:trHeight w:val="392"/>
        </w:trPr>
        <w:tc>
          <w:tcPr>
            <w:tcW w:w="2320" w:type="pct"/>
            <w:gridSpan w:val="15"/>
            <w:vMerge/>
            <w:shd w:val="clear" w:color="auto" w:fill="auto"/>
          </w:tcPr>
          <w:p w:rsidR="00112081" w:rsidRPr="00035A77" w:rsidRDefault="00112081" w:rsidP="007373B9">
            <w:pPr>
              <w:spacing w:after="0" w:line="240" w:lineRule="auto"/>
              <w:jc w:val="center"/>
              <w:rPr>
                <w:rFonts w:ascii="Times New Roman" w:hAnsi="Times New Roman" w:cs="Times New Roman"/>
                <w:b/>
                <w:bCs/>
              </w:rPr>
            </w:pPr>
          </w:p>
        </w:tc>
        <w:tc>
          <w:tcPr>
            <w:tcW w:w="339" w:type="pct"/>
            <w:gridSpan w:val="2"/>
            <w:shd w:val="clear" w:color="auto" w:fill="auto"/>
          </w:tcPr>
          <w:p w:rsidR="00112081" w:rsidRPr="006066A8" w:rsidRDefault="00112081" w:rsidP="006066A8">
            <w:pPr>
              <w:spacing w:after="0" w:line="240" w:lineRule="auto"/>
              <w:jc w:val="center"/>
              <w:rPr>
                <w:rFonts w:ascii="Times New Roman" w:hAnsi="Times New Roman" w:cs="Times New Roman"/>
                <w:sz w:val="20"/>
                <w:szCs w:val="20"/>
              </w:rPr>
            </w:pPr>
            <w:r w:rsidRPr="006066A8">
              <w:rPr>
                <w:rFonts w:ascii="Times New Roman" w:hAnsi="Times New Roman" w:cs="Times New Roman"/>
                <w:sz w:val="20"/>
                <w:szCs w:val="20"/>
              </w:rPr>
              <w:t xml:space="preserve">Бюджет округа </w:t>
            </w:r>
          </w:p>
        </w:tc>
        <w:tc>
          <w:tcPr>
            <w:tcW w:w="324" w:type="pct"/>
            <w:shd w:val="clear" w:color="auto" w:fill="auto"/>
          </w:tcPr>
          <w:p w:rsidR="00112081" w:rsidRPr="00112081" w:rsidRDefault="00112081" w:rsidP="006066A8">
            <w:pPr>
              <w:spacing w:after="0" w:line="240" w:lineRule="auto"/>
              <w:jc w:val="center"/>
              <w:rPr>
                <w:rFonts w:ascii="Times New Roman" w:hAnsi="Times New Roman" w:cs="Times New Roman"/>
                <w:b/>
                <w:bCs/>
                <w:sz w:val="20"/>
                <w:szCs w:val="20"/>
              </w:rPr>
            </w:pPr>
            <w:r w:rsidRPr="00112081">
              <w:rPr>
                <w:rFonts w:ascii="Times New Roman" w:hAnsi="Times New Roman" w:cs="Times New Roman"/>
                <w:b/>
                <w:bCs/>
                <w:sz w:val="20"/>
                <w:szCs w:val="20"/>
              </w:rPr>
              <w:t>54392,7</w:t>
            </w:r>
          </w:p>
        </w:tc>
        <w:tc>
          <w:tcPr>
            <w:tcW w:w="334" w:type="pct"/>
            <w:shd w:val="clear" w:color="auto" w:fill="auto"/>
          </w:tcPr>
          <w:p w:rsidR="00112081" w:rsidRPr="00676CB1" w:rsidRDefault="00112081" w:rsidP="00112081">
            <w:pPr>
              <w:spacing w:after="0" w:line="240" w:lineRule="auto"/>
              <w:jc w:val="center"/>
              <w:rPr>
                <w:rFonts w:ascii="Times New Roman" w:hAnsi="Times New Roman" w:cs="Times New Roman"/>
                <w:b/>
                <w:bCs/>
                <w:sz w:val="20"/>
                <w:szCs w:val="20"/>
              </w:rPr>
            </w:pPr>
            <w:r w:rsidRPr="00676CB1">
              <w:rPr>
                <w:rFonts w:ascii="Times New Roman" w:hAnsi="Times New Roman" w:cs="Times New Roman"/>
                <w:b/>
                <w:bCs/>
                <w:sz w:val="20"/>
                <w:szCs w:val="20"/>
              </w:rPr>
              <w:t>56285,2</w:t>
            </w:r>
          </w:p>
        </w:tc>
        <w:tc>
          <w:tcPr>
            <w:tcW w:w="337" w:type="pct"/>
          </w:tcPr>
          <w:p w:rsidR="00112081" w:rsidRPr="00676CB1" w:rsidRDefault="00112081" w:rsidP="00112081">
            <w:pPr>
              <w:spacing w:after="0" w:line="240" w:lineRule="auto"/>
              <w:jc w:val="center"/>
              <w:rPr>
                <w:rFonts w:ascii="Times New Roman" w:hAnsi="Times New Roman" w:cs="Times New Roman"/>
                <w:b/>
                <w:bCs/>
                <w:sz w:val="20"/>
                <w:szCs w:val="20"/>
              </w:rPr>
            </w:pPr>
            <w:r w:rsidRPr="00676CB1">
              <w:rPr>
                <w:rFonts w:ascii="Times New Roman" w:hAnsi="Times New Roman" w:cs="Times New Roman"/>
                <w:b/>
                <w:bCs/>
                <w:sz w:val="20"/>
                <w:szCs w:val="20"/>
              </w:rPr>
              <w:t>58846,2</w:t>
            </w:r>
          </w:p>
        </w:tc>
        <w:tc>
          <w:tcPr>
            <w:tcW w:w="336" w:type="pct"/>
          </w:tcPr>
          <w:p w:rsidR="00112081" w:rsidRPr="00676CB1" w:rsidRDefault="00112081" w:rsidP="006066A8">
            <w:pPr>
              <w:spacing w:after="0" w:line="240" w:lineRule="auto"/>
              <w:jc w:val="center"/>
              <w:rPr>
                <w:rFonts w:ascii="Times New Roman" w:hAnsi="Times New Roman" w:cs="Times New Roman"/>
                <w:b/>
                <w:bCs/>
                <w:sz w:val="20"/>
                <w:szCs w:val="20"/>
              </w:rPr>
            </w:pPr>
            <w:r w:rsidRPr="00676CB1">
              <w:rPr>
                <w:rFonts w:ascii="Times New Roman" w:hAnsi="Times New Roman" w:cs="Times New Roman"/>
                <w:b/>
                <w:bCs/>
                <w:sz w:val="20"/>
                <w:szCs w:val="20"/>
              </w:rPr>
              <w:t>60969,2</w:t>
            </w:r>
          </w:p>
        </w:tc>
        <w:tc>
          <w:tcPr>
            <w:tcW w:w="336" w:type="pct"/>
          </w:tcPr>
          <w:p w:rsidR="00112081" w:rsidRPr="00676CB1" w:rsidRDefault="00112081" w:rsidP="006066A8">
            <w:pPr>
              <w:spacing w:after="0" w:line="240" w:lineRule="auto"/>
              <w:jc w:val="center"/>
              <w:rPr>
                <w:rFonts w:ascii="Times New Roman" w:hAnsi="Times New Roman" w:cs="Times New Roman"/>
                <w:b/>
                <w:bCs/>
                <w:sz w:val="20"/>
                <w:szCs w:val="20"/>
              </w:rPr>
            </w:pPr>
            <w:r w:rsidRPr="00676CB1">
              <w:rPr>
                <w:rFonts w:ascii="Times New Roman" w:hAnsi="Times New Roman" w:cs="Times New Roman"/>
                <w:b/>
                <w:bCs/>
                <w:sz w:val="20"/>
                <w:szCs w:val="20"/>
              </w:rPr>
              <w:t>63638,1</w:t>
            </w:r>
          </w:p>
        </w:tc>
        <w:tc>
          <w:tcPr>
            <w:tcW w:w="337" w:type="pct"/>
          </w:tcPr>
          <w:p w:rsidR="00112081" w:rsidRPr="00112081" w:rsidRDefault="00112081" w:rsidP="006066A8">
            <w:pPr>
              <w:spacing w:after="0" w:line="240" w:lineRule="auto"/>
              <w:jc w:val="center"/>
              <w:rPr>
                <w:rFonts w:ascii="Times New Roman" w:hAnsi="Times New Roman" w:cs="Times New Roman"/>
                <w:b/>
                <w:bCs/>
                <w:sz w:val="20"/>
                <w:szCs w:val="20"/>
              </w:rPr>
            </w:pPr>
            <w:r w:rsidRPr="00112081">
              <w:rPr>
                <w:rFonts w:ascii="Times New Roman" w:hAnsi="Times New Roman" w:cs="Times New Roman"/>
                <w:b/>
                <w:bCs/>
                <w:sz w:val="20"/>
                <w:szCs w:val="20"/>
              </w:rPr>
              <w:t>66196,4</w:t>
            </w:r>
          </w:p>
        </w:tc>
        <w:tc>
          <w:tcPr>
            <w:tcW w:w="337" w:type="pct"/>
          </w:tcPr>
          <w:p w:rsidR="00112081" w:rsidRPr="00112081" w:rsidRDefault="00112081" w:rsidP="006066A8">
            <w:pPr>
              <w:spacing w:after="0" w:line="240" w:lineRule="auto"/>
              <w:jc w:val="center"/>
              <w:rPr>
                <w:rFonts w:ascii="Times New Roman" w:hAnsi="Times New Roman" w:cs="Times New Roman"/>
                <w:b/>
                <w:bCs/>
                <w:sz w:val="20"/>
                <w:szCs w:val="20"/>
              </w:rPr>
            </w:pPr>
            <w:r w:rsidRPr="00112081">
              <w:rPr>
                <w:rFonts w:ascii="Times New Roman" w:hAnsi="Times New Roman" w:cs="Times New Roman"/>
                <w:b/>
                <w:bCs/>
                <w:sz w:val="20"/>
                <w:szCs w:val="20"/>
              </w:rPr>
              <w:t>360327,8</w:t>
            </w:r>
          </w:p>
        </w:tc>
      </w:tr>
      <w:tr w:rsidR="00112081" w:rsidRPr="00035A77" w:rsidTr="00D746CC">
        <w:tblPrEx>
          <w:tblCellMar>
            <w:left w:w="108" w:type="dxa"/>
            <w:right w:w="108" w:type="dxa"/>
          </w:tblCellMar>
          <w:tblLook w:val="0000" w:firstRow="0" w:lastRow="0" w:firstColumn="0" w:lastColumn="0" w:noHBand="0" w:noVBand="0"/>
        </w:tblPrEx>
        <w:trPr>
          <w:trHeight w:val="343"/>
        </w:trPr>
        <w:tc>
          <w:tcPr>
            <w:tcW w:w="2320" w:type="pct"/>
            <w:gridSpan w:val="15"/>
            <w:vMerge/>
            <w:shd w:val="clear" w:color="auto" w:fill="auto"/>
          </w:tcPr>
          <w:p w:rsidR="00112081" w:rsidRPr="006066A8" w:rsidRDefault="00112081" w:rsidP="006066A8">
            <w:pPr>
              <w:spacing w:after="0" w:line="240" w:lineRule="auto"/>
              <w:jc w:val="center"/>
              <w:rPr>
                <w:rFonts w:ascii="Times New Roman" w:hAnsi="Times New Roman" w:cs="Times New Roman"/>
                <w:sz w:val="20"/>
                <w:szCs w:val="20"/>
              </w:rPr>
            </w:pPr>
          </w:p>
        </w:tc>
        <w:tc>
          <w:tcPr>
            <w:tcW w:w="339" w:type="pct"/>
            <w:gridSpan w:val="2"/>
          </w:tcPr>
          <w:p w:rsidR="00112081" w:rsidRDefault="00112081" w:rsidP="006066A8">
            <w:pPr>
              <w:spacing w:after="0" w:line="240" w:lineRule="auto"/>
              <w:jc w:val="center"/>
              <w:rPr>
                <w:rFonts w:ascii="Times New Roman" w:hAnsi="Times New Roman" w:cs="Times New Roman"/>
                <w:sz w:val="20"/>
                <w:szCs w:val="20"/>
              </w:rPr>
            </w:pPr>
            <w:r w:rsidRPr="006066A8">
              <w:rPr>
                <w:rFonts w:ascii="Times New Roman" w:hAnsi="Times New Roman" w:cs="Times New Roman"/>
                <w:sz w:val="20"/>
                <w:szCs w:val="20"/>
              </w:rPr>
              <w:t>Обл</w:t>
            </w:r>
            <w:r>
              <w:rPr>
                <w:rFonts w:ascii="Times New Roman" w:hAnsi="Times New Roman" w:cs="Times New Roman"/>
                <w:sz w:val="20"/>
                <w:szCs w:val="20"/>
              </w:rPr>
              <w:t>.</w:t>
            </w:r>
          </w:p>
          <w:p w:rsidR="00112081" w:rsidRPr="006066A8" w:rsidRDefault="00112081" w:rsidP="006066A8">
            <w:pPr>
              <w:spacing w:after="0" w:line="240" w:lineRule="auto"/>
              <w:jc w:val="center"/>
              <w:rPr>
                <w:rFonts w:ascii="Times New Roman" w:hAnsi="Times New Roman" w:cs="Times New Roman"/>
                <w:sz w:val="20"/>
                <w:szCs w:val="20"/>
              </w:rPr>
            </w:pPr>
            <w:r w:rsidRPr="006066A8">
              <w:rPr>
                <w:rFonts w:ascii="Times New Roman" w:hAnsi="Times New Roman" w:cs="Times New Roman"/>
                <w:sz w:val="20"/>
                <w:szCs w:val="20"/>
              </w:rPr>
              <w:t xml:space="preserve"> бюджет</w:t>
            </w:r>
          </w:p>
        </w:tc>
        <w:tc>
          <w:tcPr>
            <w:tcW w:w="324" w:type="pct"/>
            <w:shd w:val="clear" w:color="auto" w:fill="auto"/>
          </w:tcPr>
          <w:p w:rsidR="00112081" w:rsidRPr="00112081" w:rsidRDefault="00112081" w:rsidP="006066A8">
            <w:pPr>
              <w:spacing w:after="0" w:line="240" w:lineRule="auto"/>
              <w:jc w:val="center"/>
              <w:rPr>
                <w:rFonts w:ascii="Times New Roman" w:hAnsi="Times New Roman" w:cs="Times New Roman"/>
                <w:b/>
                <w:sz w:val="20"/>
                <w:szCs w:val="20"/>
              </w:rPr>
            </w:pPr>
            <w:r w:rsidRPr="00112081">
              <w:rPr>
                <w:rFonts w:ascii="Times New Roman" w:hAnsi="Times New Roman" w:cs="Times New Roman"/>
                <w:b/>
                <w:sz w:val="20"/>
                <w:szCs w:val="20"/>
              </w:rPr>
              <w:t>94,1</w:t>
            </w:r>
          </w:p>
        </w:tc>
        <w:tc>
          <w:tcPr>
            <w:tcW w:w="334" w:type="pct"/>
            <w:shd w:val="clear" w:color="auto" w:fill="auto"/>
          </w:tcPr>
          <w:p w:rsidR="00112081" w:rsidRPr="00112081" w:rsidRDefault="00112081" w:rsidP="006066A8">
            <w:pPr>
              <w:spacing w:after="0" w:line="240" w:lineRule="auto"/>
              <w:jc w:val="center"/>
              <w:rPr>
                <w:rFonts w:ascii="Times New Roman" w:hAnsi="Times New Roman" w:cs="Times New Roman"/>
                <w:b/>
                <w:bCs/>
                <w:sz w:val="20"/>
                <w:szCs w:val="20"/>
              </w:rPr>
            </w:pPr>
            <w:r w:rsidRPr="00112081">
              <w:rPr>
                <w:rFonts w:ascii="Times New Roman" w:hAnsi="Times New Roman" w:cs="Times New Roman"/>
                <w:b/>
                <w:bCs/>
                <w:sz w:val="20"/>
                <w:szCs w:val="20"/>
              </w:rPr>
              <w:t>0,0</w:t>
            </w:r>
          </w:p>
        </w:tc>
        <w:tc>
          <w:tcPr>
            <w:tcW w:w="337" w:type="pct"/>
          </w:tcPr>
          <w:p w:rsidR="00112081" w:rsidRPr="00112081" w:rsidRDefault="00112081" w:rsidP="006066A8">
            <w:pPr>
              <w:spacing w:after="0" w:line="240" w:lineRule="auto"/>
              <w:jc w:val="center"/>
              <w:rPr>
                <w:rFonts w:ascii="Times New Roman" w:hAnsi="Times New Roman" w:cs="Times New Roman"/>
                <w:b/>
                <w:bCs/>
                <w:sz w:val="20"/>
                <w:szCs w:val="20"/>
              </w:rPr>
            </w:pPr>
            <w:r w:rsidRPr="00112081">
              <w:rPr>
                <w:rFonts w:ascii="Times New Roman" w:hAnsi="Times New Roman" w:cs="Times New Roman"/>
                <w:b/>
                <w:bCs/>
                <w:sz w:val="20"/>
                <w:szCs w:val="20"/>
              </w:rPr>
              <w:t>0,0</w:t>
            </w:r>
          </w:p>
        </w:tc>
        <w:tc>
          <w:tcPr>
            <w:tcW w:w="336" w:type="pct"/>
          </w:tcPr>
          <w:p w:rsidR="00112081" w:rsidRPr="00112081" w:rsidRDefault="00112081" w:rsidP="006066A8">
            <w:pPr>
              <w:spacing w:after="0" w:line="240" w:lineRule="auto"/>
              <w:jc w:val="center"/>
              <w:rPr>
                <w:rFonts w:ascii="Times New Roman" w:hAnsi="Times New Roman" w:cs="Times New Roman"/>
                <w:b/>
                <w:bCs/>
                <w:sz w:val="20"/>
                <w:szCs w:val="20"/>
              </w:rPr>
            </w:pPr>
            <w:r w:rsidRPr="00112081">
              <w:rPr>
                <w:rFonts w:ascii="Times New Roman" w:hAnsi="Times New Roman" w:cs="Times New Roman"/>
                <w:b/>
                <w:bCs/>
                <w:sz w:val="20"/>
                <w:szCs w:val="20"/>
              </w:rPr>
              <w:t>0,0</w:t>
            </w:r>
          </w:p>
        </w:tc>
        <w:tc>
          <w:tcPr>
            <w:tcW w:w="336" w:type="pct"/>
          </w:tcPr>
          <w:p w:rsidR="00112081" w:rsidRPr="00112081" w:rsidRDefault="00112081" w:rsidP="006066A8">
            <w:pPr>
              <w:spacing w:after="0" w:line="240" w:lineRule="auto"/>
              <w:jc w:val="center"/>
              <w:rPr>
                <w:rFonts w:ascii="Times New Roman" w:hAnsi="Times New Roman" w:cs="Times New Roman"/>
                <w:b/>
                <w:bCs/>
                <w:sz w:val="20"/>
                <w:szCs w:val="20"/>
              </w:rPr>
            </w:pPr>
            <w:r w:rsidRPr="00112081">
              <w:rPr>
                <w:rFonts w:ascii="Times New Roman" w:hAnsi="Times New Roman" w:cs="Times New Roman"/>
                <w:b/>
                <w:bCs/>
                <w:sz w:val="20"/>
                <w:szCs w:val="20"/>
              </w:rPr>
              <w:t>0,0</w:t>
            </w:r>
          </w:p>
        </w:tc>
        <w:tc>
          <w:tcPr>
            <w:tcW w:w="337" w:type="pct"/>
          </w:tcPr>
          <w:p w:rsidR="00112081" w:rsidRPr="00112081" w:rsidRDefault="00112081" w:rsidP="006066A8">
            <w:pPr>
              <w:spacing w:after="0" w:line="240" w:lineRule="auto"/>
              <w:jc w:val="center"/>
              <w:rPr>
                <w:rFonts w:ascii="Times New Roman" w:hAnsi="Times New Roman" w:cs="Times New Roman"/>
                <w:b/>
                <w:bCs/>
                <w:sz w:val="20"/>
                <w:szCs w:val="20"/>
              </w:rPr>
            </w:pPr>
            <w:r w:rsidRPr="00112081">
              <w:rPr>
                <w:rFonts w:ascii="Times New Roman" w:hAnsi="Times New Roman" w:cs="Times New Roman"/>
                <w:b/>
                <w:bCs/>
                <w:sz w:val="20"/>
                <w:szCs w:val="20"/>
              </w:rPr>
              <w:t>0,0</w:t>
            </w:r>
          </w:p>
        </w:tc>
        <w:tc>
          <w:tcPr>
            <w:tcW w:w="337" w:type="pct"/>
          </w:tcPr>
          <w:p w:rsidR="00112081" w:rsidRPr="00112081" w:rsidRDefault="00112081" w:rsidP="006066A8">
            <w:pPr>
              <w:spacing w:after="0" w:line="240" w:lineRule="auto"/>
              <w:jc w:val="center"/>
              <w:rPr>
                <w:rFonts w:ascii="Times New Roman" w:hAnsi="Times New Roman" w:cs="Times New Roman"/>
                <w:b/>
                <w:bCs/>
                <w:sz w:val="20"/>
                <w:szCs w:val="20"/>
              </w:rPr>
            </w:pPr>
            <w:r w:rsidRPr="00112081">
              <w:rPr>
                <w:rFonts w:ascii="Times New Roman" w:hAnsi="Times New Roman" w:cs="Times New Roman"/>
                <w:b/>
                <w:bCs/>
                <w:sz w:val="20"/>
                <w:szCs w:val="20"/>
              </w:rPr>
              <w:t>94,1</w:t>
            </w:r>
          </w:p>
        </w:tc>
      </w:tr>
      <w:tr w:rsidR="00412C5A" w:rsidRPr="00035A77" w:rsidTr="00D746CC">
        <w:tblPrEx>
          <w:tblCellMar>
            <w:left w:w="108" w:type="dxa"/>
            <w:right w:w="108" w:type="dxa"/>
          </w:tblCellMar>
          <w:tblLook w:val="0000" w:firstRow="0" w:lastRow="0" w:firstColumn="0" w:lastColumn="0" w:noHBand="0" w:noVBand="0"/>
        </w:tblPrEx>
        <w:trPr>
          <w:trHeight w:val="615"/>
        </w:trPr>
        <w:tc>
          <w:tcPr>
            <w:tcW w:w="237" w:type="pct"/>
            <w:shd w:val="clear" w:color="auto" w:fill="auto"/>
          </w:tcPr>
          <w:p w:rsidR="006066A8" w:rsidRPr="006066A8" w:rsidRDefault="006066A8" w:rsidP="00CE4B0B">
            <w:pPr>
              <w:spacing w:after="0" w:line="240" w:lineRule="auto"/>
              <w:jc w:val="center"/>
              <w:rPr>
                <w:rFonts w:ascii="Times New Roman" w:hAnsi="Times New Roman" w:cs="Times New Roman"/>
                <w:sz w:val="20"/>
                <w:szCs w:val="20"/>
              </w:rPr>
            </w:pPr>
            <w:r w:rsidRPr="006066A8">
              <w:rPr>
                <w:rFonts w:ascii="Times New Roman" w:hAnsi="Times New Roman" w:cs="Times New Roman"/>
                <w:sz w:val="20"/>
                <w:szCs w:val="20"/>
              </w:rPr>
              <w:t>1.1.1.</w:t>
            </w:r>
          </w:p>
        </w:tc>
        <w:tc>
          <w:tcPr>
            <w:tcW w:w="954" w:type="pct"/>
            <w:gridSpan w:val="5"/>
            <w:shd w:val="clear" w:color="auto" w:fill="auto"/>
          </w:tcPr>
          <w:p w:rsidR="006066A8" w:rsidRPr="006066A8" w:rsidRDefault="006066A8" w:rsidP="00CE4B0B">
            <w:pPr>
              <w:spacing w:after="0" w:line="240" w:lineRule="auto"/>
              <w:jc w:val="center"/>
              <w:rPr>
                <w:rFonts w:ascii="Times New Roman" w:hAnsi="Times New Roman" w:cs="Times New Roman"/>
                <w:sz w:val="20"/>
                <w:szCs w:val="20"/>
              </w:rPr>
            </w:pPr>
            <w:r w:rsidRPr="006066A8">
              <w:rPr>
                <w:rFonts w:ascii="Times New Roman" w:hAnsi="Times New Roman" w:cs="Times New Roman"/>
                <w:sz w:val="20"/>
                <w:szCs w:val="20"/>
              </w:rPr>
              <w:t>Обеспечение выполнения МБУ ФОК муниципального задания по оказанию услуг</w:t>
            </w:r>
          </w:p>
        </w:tc>
        <w:tc>
          <w:tcPr>
            <w:tcW w:w="258" w:type="pct"/>
            <w:gridSpan w:val="2"/>
            <w:shd w:val="clear" w:color="auto" w:fill="auto"/>
          </w:tcPr>
          <w:p w:rsidR="006066A8" w:rsidRPr="006066A8" w:rsidRDefault="006066A8" w:rsidP="00CE4B0B">
            <w:pPr>
              <w:spacing w:after="0" w:line="240" w:lineRule="auto"/>
              <w:jc w:val="center"/>
              <w:rPr>
                <w:rFonts w:ascii="Times New Roman" w:hAnsi="Times New Roman" w:cs="Times New Roman"/>
                <w:sz w:val="20"/>
                <w:szCs w:val="20"/>
              </w:rPr>
            </w:pPr>
            <w:r w:rsidRPr="006066A8">
              <w:rPr>
                <w:rFonts w:ascii="Times New Roman" w:hAnsi="Times New Roman" w:cs="Times New Roman"/>
                <w:sz w:val="20"/>
                <w:szCs w:val="20"/>
              </w:rPr>
              <w:t> прочие</w:t>
            </w:r>
          </w:p>
        </w:tc>
        <w:tc>
          <w:tcPr>
            <w:tcW w:w="336" w:type="pct"/>
            <w:gridSpan w:val="4"/>
            <w:shd w:val="clear" w:color="auto" w:fill="auto"/>
          </w:tcPr>
          <w:p w:rsidR="006066A8" w:rsidRPr="006066A8" w:rsidRDefault="006066A8" w:rsidP="00CE4B0B">
            <w:pPr>
              <w:spacing w:after="0" w:line="240" w:lineRule="auto"/>
              <w:jc w:val="center"/>
              <w:rPr>
                <w:rFonts w:ascii="Times New Roman" w:hAnsi="Times New Roman" w:cs="Times New Roman"/>
                <w:sz w:val="20"/>
                <w:szCs w:val="20"/>
              </w:rPr>
            </w:pPr>
            <w:r w:rsidRPr="006066A8">
              <w:rPr>
                <w:rFonts w:ascii="Times New Roman" w:hAnsi="Times New Roman" w:cs="Times New Roman"/>
                <w:sz w:val="20"/>
                <w:szCs w:val="20"/>
              </w:rPr>
              <w:t>Ежегодно в течение года</w:t>
            </w:r>
          </w:p>
        </w:tc>
        <w:tc>
          <w:tcPr>
            <w:tcW w:w="535" w:type="pct"/>
            <w:gridSpan w:val="3"/>
            <w:shd w:val="clear" w:color="auto" w:fill="auto"/>
          </w:tcPr>
          <w:p w:rsidR="006066A8" w:rsidRPr="006066A8" w:rsidRDefault="006066A8" w:rsidP="00CE4B0B">
            <w:pPr>
              <w:spacing w:after="0" w:line="240" w:lineRule="auto"/>
              <w:jc w:val="center"/>
              <w:rPr>
                <w:rFonts w:ascii="Times New Roman" w:hAnsi="Times New Roman" w:cs="Times New Roman"/>
                <w:sz w:val="20"/>
                <w:szCs w:val="20"/>
              </w:rPr>
            </w:pPr>
            <w:r w:rsidRPr="006066A8">
              <w:rPr>
                <w:rFonts w:ascii="Times New Roman" w:hAnsi="Times New Roman" w:cs="Times New Roman"/>
                <w:sz w:val="20"/>
                <w:szCs w:val="20"/>
              </w:rPr>
              <w:t xml:space="preserve">МБУ «ФОК в г. </w:t>
            </w:r>
            <w:proofErr w:type="gramStart"/>
            <w:r w:rsidRPr="006066A8">
              <w:rPr>
                <w:rFonts w:ascii="Times New Roman" w:hAnsi="Times New Roman" w:cs="Times New Roman"/>
                <w:sz w:val="20"/>
                <w:szCs w:val="20"/>
              </w:rPr>
              <w:t>Кулебаки</w:t>
            </w:r>
            <w:proofErr w:type="gramEnd"/>
            <w:r w:rsidRPr="006066A8">
              <w:rPr>
                <w:rFonts w:ascii="Times New Roman" w:hAnsi="Times New Roman" w:cs="Times New Roman"/>
                <w:sz w:val="20"/>
                <w:szCs w:val="20"/>
              </w:rPr>
              <w:t xml:space="preserve"> НО» </w:t>
            </w:r>
          </w:p>
        </w:tc>
        <w:tc>
          <w:tcPr>
            <w:tcW w:w="339" w:type="pct"/>
            <w:gridSpan w:val="2"/>
          </w:tcPr>
          <w:p w:rsidR="006066A8" w:rsidRPr="000E2932" w:rsidRDefault="006066A8" w:rsidP="00092F7D">
            <w:pPr>
              <w:spacing w:after="0" w:line="240" w:lineRule="auto"/>
              <w:jc w:val="center"/>
              <w:rPr>
                <w:rFonts w:ascii="Times New Roman" w:hAnsi="Times New Roman" w:cs="Times New Roman"/>
                <w:sz w:val="20"/>
                <w:szCs w:val="20"/>
              </w:rPr>
            </w:pPr>
            <w:r w:rsidRPr="000E2932">
              <w:rPr>
                <w:rFonts w:ascii="Times New Roman" w:hAnsi="Times New Roman" w:cs="Times New Roman"/>
                <w:sz w:val="20"/>
                <w:szCs w:val="20"/>
              </w:rPr>
              <w:t>Бюджет округа</w:t>
            </w:r>
          </w:p>
        </w:tc>
        <w:tc>
          <w:tcPr>
            <w:tcW w:w="324" w:type="pct"/>
            <w:shd w:val="clear" w:color="auto" w:fill="auto"/>
          </w:tcPr>
          <w:p w:rsidR="006066A8" w:rsidRPr="006066A8" w:rsidRDefault="006066A8" w:rsidP="006066A8">
            <w:pPr>
              <w:spacing w:after="0" w:line="240" w:lineRule="auto"/>
              <w:jc w:val="center"/>
              <w:rPr>
                <w:rFonts w:ascii="Times New Roman" w:hAnsi="Times New Roman" w:cs="Times New Roman"/>
                <w:sz w:val="20"/>
                <w:szCs w:val="20"/>
              </w:rPr>
            </w:pPr>
            <w:r w:rsidRPr="006066A8">
              <w:rPr>
                <w:rFonts w:ascii="Times New Roman" w:hAnsi="Times New Roman" w:cs="Times New Roman"/>
                <w:sz w:val="20"/>
                <w:szCs w:val="20"/>
              </w:rPr>
              <w:t>52312,2</w:t>
            </w:r>
          </w:p>
        </w:tc>
        <w:tc>
          <w:tcPr>
            <w:tcW w:w="334" w:type="pct"/>
            <w:shd w:val="clear" w:color="auto" w:fill="auto"/>
          </w:tcPr>
          <w:p w:rsidR="006066A8" w:rsidRPr="006066A8" w:rsidRDefault="006066A8" w:rsidP="006066A8">
            <w:pPr>
              <w:spacing w:after="0" w:line="240" w:lineRule="auto"/>
              <w:jc w:val="center"/>
              <w:rPr>
                <w:rFonts w:ascii="Times New Roman" w:hAnsi="Times New Roman" w:cs="Times New Roman"/>
                <w:bCs/>
                <w:sz w:val="20"/>
                <w:szCs w:val="20"/>
              </w:rPr>
            </w:pPr>
            <w:r w:rsidRPr="006066A8">
              <w:rPr>
                <w:rFonts w:ascii="Times New Roman" w:hAnsi="Times New Roman" w:cs="Times New Roman"/>
                <w:bCs/>
                <w:sz w:val="20"/>
                <w:szCs w:val="20"/>
              </w:rPr>
              <w:t>54404,7</w:t>
            </w:r>
          </w:p>
        </w:tc>
        <w:tc>
          <w:tcPr>
            <w:tcW w:w="337" w:type="pct"/>
          </w:tcPr>
          <w:p w:rsidR="006066A8" w:rsidRPr="006066A8" w:rsidRDefault="006066A8" w:rsidP="006066A8">
            <w:pPr>
              <w:spacing w:after="0" w:line="240" w:lineRule="auto"/>
              <w:jc w:val="center"/>
              <w:rPr>
                <w:rFonts w:ascii="Times New Roman" w:hAnsi="Times New Roman" w:cs="Times New Roman"/>
                <w:bCs/>
                <w:sz w:val="20"/>
                <w:szCs w:val="20"/>
              </w:rPr>
            </w:pPr>
            <w:r w:rsidRPr="006066A8">
              <w:rPr>
                <w:rFonts w:ascii="Times New Roman" w:hAnsi="Times New Roman" w:cs="Times New Roman"/>
                <w:bCs/>
                <w:sz w:val="20"/>
                <w:szCs w:val="20"/>
              </w:rPr>
              <w:t>56580,9</w:t>
            </w:r>
          </w:p>
        </w:tc>
        <w:tc>
          <w:tcPr>
            <w:tcW w:w="336" w:type="pct"/>
          </w:tcPr>
          <w:p w:rsidR="006066A8" w:rsidRPr="006066A8" w:rsidRDefault="006066A8" w:rsidP="006066A8">
            <w:pPr>
              <w:spacing w:after="0" w:line="240" w:lineRule="auto"/>
              <w:jc w:val="center"/>
              <w:rPr>
                <w:rFonts w:ascii="Times New Roman" w:hAnsi="Times New Roman" w:cs="Times New Roman"/>
                <w:bCs/>
                <w:sz w:val="20"/>
                <w:szCs w:val="20"/>
              </w:rPr>
            </w:pPr>
            <w:r w:rsidRPr="006066A8">
              <w:rPr>
                <w:rFonts w:ascii="Times New Roman" w:hAnsi="Times New Roman" w:cs="Times New Roman"/>
                <w:bCs/>
                <w:sz w:val="20"/>
                <w:szCs w:val="20"/>
              </w:rPr>
              <w:t>58844,2</w:t>
            </w:r>
          </w:p>
        </w:tc>
        <w:tc>
          <w:tcPr>
            <w:tcW w:w="336" w:type="pct"/>
          </w:tcPr>
          <w:p w:rsidR="006066A8" w:rsidRPr="006066A8" w:rsidRDefault="006066A8" w:rsidP="006066A8">
            <w:pPr>
              <w:spacing w:after="0" w:line="240" w:lineRule="auto"/>
              <w:jc w:val="center"/>
              <w:rPr>
                <w:rFonts w:ascii="Times New Roman" w:hAnsi="Times New Roman" w:cs="Times New Roman"/>
                <w:bCs/>
                <w:sz w:val="20"/>
                <w:szCs w:val="20"/>
              </w:rPr>
            </w:pPr>
            <w:r w:rsidRPr="006066A8">
              <w:rPr>
                <w:rFonts w:ascii="Times New Roman" w:hAnsi="Times New Roman" w:cs="Times New Roman"/>
                <w:bCs/>
                <w:sz w:val="20"/>
                <w:szCs w:val="20"/>
              </w:rPr>
              <w:t>61194,8</w:t>
            </w:r>
          </w:p>
        </w:tc>
        <w:tc>
          <w:tcPr>
            <w:tcW w:w="337" w:type="pct"/>
          </w:tcPr>
          <w:p w:rsidR="006066A8" w:rsidRPr="006066A8" w:rsidRDefault="006066A8" w:rsidP="006066A8">
            <w:pPr>
              <w:spacing w:after="0" w:line="240" w:lineRule="auto"/>
              <w:jc w:val="center"/>
              <w:rPr>
                <w:rFonts w:ascii="Times New Roman" w:hAnsi="Times New Roman" w:cs="Times New Roman"/>
                <w:bCs/>
                <w:sz w:val="20"/>
                <w:szCs w:val="20"/>
              </w:rPr>
            </w:pPr>
            <w:r w:rsidRPr="006066A8">
              <w:rPr>
                <w:rFonts w:ascii="Times New Roman" w:hAnsi="Times New Roman" w:cs="Times New Roman"/>
                <w:bCs/>
                <w:sz w:val="20"/>
                <w:szCs w:val="20"/>
              </w:rPr>
              <w:t>63642,6</w:t>
            </w:r>
          </w:p>
        </w:tc>
        <w:tc>
          <w:tcPr>
            <w:tcW w:w="337" w:type="pct"/>
          </w:tcPr>
          <w:p w:rsidR="006066A8" w:rsidRPr="006066A8" w:rsidRDefault="00112081" w:rsidP="006066A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346979,4</w:t>
            </w:r>
          </w:p>
        </w:tc>
      </w:tr>
      <w:tr w:rsidR="00412C5A" w:rsidRPr="00035A77" w:rsidTr="00D746CC">
        <w:tblPrEx>
          <w:tblCellMar>
            <w:left w:w="108" w:type="dxa"/>
            <w:right w:w="108" w:type="dxa"/>
          </w:tblCellMar>
          <w:tblLook w:val="0000" w:firstRow="0" w:lastRow="0" w:firstColumn="0" w:lastColumn="0" w:noHBand="0" w:noVBand="0"/>
        </w:tblPrEx>
        <w:trPr>
          <w:trHeight w:val="1058"/>
        </w:trPr>
        <w:tc>
          <w:tcPr>
            <w:tcW w:w="237" w:type="pct"/>
            <w:shd w:val="clear" w:color="auto" w:fill="auto"/>
          </w:tcPr>
          <w:p w:rsidR="006066A8" w:rsidRPr="006066A8" w:rsidRDefault="006066A8" w:rsidP="00CE4B0B">
            <w:pPr>
              <w:spacing w:after="0" w:line="240" w:lineRule="auto"/>
              <w:jc w:val="center"/>
              <w:rPr>
                <w:rFonts w:ascii="Times New Roman" w:hAnsi="Times New Roman" w:cs="Times New Roman"/>
                <w:sz w:val="20"/>
                <w:szCs w:val="20"/>
              </w:rPr>
            </w:pPr>
            <w:r w:rsidRPr="006066A8">
              <w:rPr>
                <w:rFonts w:ascii="Times New Roman" w:hAnsi="Times New Roman" w:cs="Times New Roman"/>
                <w:sz w:val="20"/>
                <w:szCs w:val="20"/>
              </w:rPr>
              <w:t>1.1.2.</w:t>
            </w:r>
          </w:p>
        </w:tc>
        <w:tc>
          <w:tcPr>
            <w:tcW w:w="954" w:type="pct"/>
            <w:gridSpan w:val="5"/>
            <w:shd w:val="clear" w:color="auto" w:fill="auto"/>
          </w:tcPr>
          <w:p w:rsidR="006066A8" w:rsidRPr="006066A8" w:rsidRDefault="006066A8" w:rsidP="00CE4B0B">
            <w:pPr>
              <w:spacing w:after="0" w:line="240" w:lineRule="auto"/>
              <w:jc w:val="center"/>
              <w:rPr>
                <w:rFonts w:ascii="Times New Roman" w:hAnsi="Times New Roman" w:cs="Times New Roman"/>
                <w:sz w:val="20"/>
                <w:szCs w:val="20"/>
              </w:rPr>
            </w:pPr>
            <w:r w:rsidRPr="006066A8">
              <w:rPr>
                <w:rFonts w:ascii="Times New Roman" w:hAnsi="Times New Roman" w:cs="Times New Roman"/>
                <w:sz w:val="20"/>
                <w:szCs w:val="20"/>
              </w:rPr>
              <w:t xml:space="preserve">Организация и проведение </w:t>
            </w:r>
            <w:proofErr w:type="gramStart"/>
            <w:r w:rsidRPr="006066A8">
              <w:rPr>
                <w:rFonts w:ascii="Times New Roman" w:hAnsi="Times New Roman" w:cs="Times New Roman"/>
                <w:sz w:val="20"/>
                <w:szCs w:val="20"/>
              </w:rPr>
              <w:t>физкультурных  и</w:t>
            </w:r>
            <w:proofErr w:type="gramEnd"/>
            <w:r w:rsidRPr="006066A8">
              <w:rPr>
                <w:rFonts w:ascii="Times New Roman" w:hAnsi="Times New Roman" w:cs="Times New Roman"/>
                <w:sz w:val="20"/>
                <w:szCs w:val="20"/>
              </w:rPr>
              <w:t xml:space="preserve"> спортивных мероприятий среди детей, подростков, молодежи, взрослого населения </w:t>
            </w:r>
          </w:p>
        </w:tc>
        <w:tc>
          <w:tcPr>
            <w:tcW w:w="258" w:type="pct"/>
            <w:gridSpan w:val="2"/>
            <w:shd w:val="clear" w:color="auto" w:fill="auto"/>
          </w:tcPr>
          <w:p w:rsidR="006066A8" w:rsidRPr="006066A8" w:rsidRDefault="006066A8" w:rsidP="00CE4B0B">
            <w:pPr>
              <w:spacing w:after="0" w:line="240" w:lineRule="auto"/>
              <w:jc w:val="center"/>
              <w:rPr>
                <w:rFonts w:ascii="Times New Roman" w:hAnsi="Times New Roman" w:cs="Times New Roman"/>
                <w:sz w:val="20"/>
                <w:szCs w:val="20"/>
              </w:rPr>
            </w:pPr>
            <w:r w:rsidRPr="006066A8">
              <w:rPr>
                <w:rFonts w:ascii="Times New Roman" w:hAnsi="Times New Roman" w:cs="Times New Roman"/>
                <w:sz w:val="20"/>
                <w:szCs w:val="20"/>
              </w:rPr>
              <w:t>прочие</w:t>
            </w:r>
          </w:p>
        </w:tc>
        <w:tc>
          <w:tcPr>
            <w:tcW w:w="336" w:type="pct"/>
            <w:gridSpan w:val="4"/>
            <w:shd w:val="clear" w:color="auto" w:fill="auto"/>
          </w:tcPr>
          <w:p w:rsidR="006066A8" w:rsidRPr="006066A8" w:rsidRDefault="006066A8" w:rsidP="00CE4B0B">
            <w:pPr>
              <w:spacing w:after="0" w:line="240" w:lineRule="auto"/>
              <w:jc w:val="center"/>
              <w:rPr>
                <w:rFonts w:ascii="Times New Roman" w:hAnsi="Times New Roman" w:cs="Times New Roman"/>
                <w:sz w:val="20"/>
                <w:szCs w:val="20"/>
              </w:rPr>
            </w:pPr>
            <w:r w:rsidRPr="006066A8">
              <w:rPr>
                <w:rFonts w:ascii="Times New Roman" w:hAnsi="Times New Roman" w:cs="Times New Roman"/>
                <w:sz w:val="20"/>
                <w:szCs w:val="20"/>
              </w:rPr>
              <w:t>Ежегодно в течение года</w:t>
            </w:r>
          </w:p>
        </w:tc>
        <w:tc>
          <w:tcPr>
            <w:tcW w:w="535" w:type="pct"/>
            <w:gridSpan w:val="3"/>
            <w:shd w:val="clear" w:color="auto" w:fill="auto"/>
          </w:tcPr>
          <w:p w:rsidR="006066A8" w:rsidRPr="006066A8" w:rsidRDefault="006066A8" w:rsidP="009A156F">
            <w:pPr>
              <w:spacing w:after="0" w:line="240" w:lineRule="auto"/>
              <w:rPr>
                <w:rFonts w:ascii="Times New Roman" w:hAnsi="Times New Roman" w:cs="Times New Roman"/>
                <w:sz w:val="20"/>
                <w:szCs w:val="20"/>
              </w:rPr>
            </w:pPr>
            <w:r w:rsidRPr="006066A8">
              <w:rPr>
                <w:rFonts w:ascii="Times New Roman" w:hAnsi="Times New Roman" w:cs="Times New Roman"/>
                <w:sz w:val="20"/>
                <w:szCs w:val="20"/>
              </w:rPr>
              <w:t>ОКСиМП</w:t>
            </w:r>
          </w:p>
        </w:tc>
        <w:tc>
          <w:tcPr>
            <w:tcW w:w="339" w:type="pct"/>
            <w:gridSpan w:val="2"/>
          </w:tcPr>
          <w:p w:rsidR="006066A8" w:rsidRPr="000E2932" w:rsidRDefault="006066A8" w:rsidP="00092F7D">
            <w:pPr>
              <w:spacing w:after="0" w:line="240" w:lineRule="auto"/>
              <w:jc w:val="center"/>
              <w:rPr>
                <w:rFonts w:ascii="Times New Roman" w:hAnsi="Times New Roman" w:cs="Times New Roman"/>
                <w:sz w:val="20"/>
                <w:szCs w:val="20"/>
              </w:rPr>
            </w:pPr>
            <w:r w:rsidRPr="000E2932">
              <w:rPr>
                <w:rFonts w:ascii="Times New Roman" w:hAnsi="Times New Roman" w:cs="Times New Roman"/>
                <w:sz w:val="20"/>
                <w:szCs w:val="20"/>
              </w:rPr>
              <w:t>Бюджет округа</w:t>
            </w:r>
          </w:p>
        </w:tc>
        <w:tc>
          <w:tcPr>
            <w:tcW w:w="324" w:type="pct"/>
            <w:shd w:val="clear" w:color="auto" w:fill="auto"/>
          </w:tcPr>
          <w:p w:rsidR="006066A8" w:rsidRPr="006066A8" w:rsidRDefault="006066A8" w:rsidP="006066A8">
            <w:pPr>
              <w:spacing w:after="0" w:line="240" w:lineRule="auto"/>
              <w:jc w:val="center"/>
              <w:rPr>
                <w:rFonts w:ascii="Times New Roman" w:hAnsi="Times New Roman" w:cs="Times New Roman"/>
                <w:sz w:val="20"/>
                <w:szCs w:val="20"/>
              </w:rPr>
            </w:pPr>
            <w:r w:rsidRPr="006066A8">
              <w:rPr>
                <w:rFonts w:ascii="Times New Roman" w:hAnsi="Times New Roman" w:cs="Times New Roman"/>
                <w:sz w:val="20"/>
                <w:szCs w:val="20"/>
              </w:rPr>
              <w:t>530,0</w:t>
            </w:r>
          </w:p>
        </w:tc>
        <w:tc>
          <w:tcPr>
            <w:tcW w:w="334" w:type="pct"/>
            <w:shd w:val="clear" w:color="auto" w:fill="auto"/>
          </w:tcPr>
          <w:p w:rsidR="006066A8" w:rsidRPr="006066A8" w:rsidRDefault="006066A8" w:rsidP="006066A8">
            <w:pPr>
              <w:spacing w:after="0" w:line="240" w:lineRule="auto"/>
              <w:jc w:val="center"/>
              <w:rPr>
                <w:rFonts w:ascii="Times New Roman" w:hAnsi="Times New Roman" w:cs="Times New Roman"/>
                <w:bCs/>
                <w:sz w:val="20"/>
                <w:szCs w:val="20"/>
              </w:rPr>
            </w:pPr>
            <w:r w:rsidRPr="006066A8">
              <w:rPr>
                <w:rFonts w:ascii="Times New Roman" w:hAnsi="Times New Roman" w:cs="Times New Roman"/>
                <w:bCs/>
                <w:sz w:val="20"/>
                <w:szCs w:val="20"/>
              </w:rPr>
              <w:t>530,0</w:t>
            </w:r>
          </w:p>
        </w:tc>
        <w:tc>
          <w:tcPr>
            <w:tcW w:w="337" w:type="pct"/>
          </w:tcPr>
          <w:p w:rsidR="006066A8" w:rsidRPr="006066A8" w:rsidRDefault="006066A8" w:rsidP="006066A8">
            <w:pPr>
              <w:spacing w:after="0" w:line="240" w:lineRule="auto"/>
              <w:jc w:val="center"/>
              <w:rPr>
                <w:rFonts w:ascii="Times New Roman" w:hAnsi="Times New Roman" w:cs="Times New Roman"/>
                <w:bCs/>
                <w:sz w:val="20"/>
                <w:szCs w:val="20"/>
              </w:rPr>
            </w:pPr>
            <w:r w:rsidRPr="006066A8">
              <w:rPr>
                <w:rFonts w:ascii="Times New Roman" w:hAnsi="Times New Roman" w:cs="Times New Roman"/>
                <w:bCs/>
                <w:sz w:val="20"/>
                <w:szCs w:val="20"/>
              </w:rPr>
              <w:t>540,0</w:t>
            </w:r>
          </w:p>
        </w:tc>
        <w:tc>
          <w:tcPr>
            <w:tcW w:w="336" w:type="pct"/>
          </w:tcPr>
          <w:p w:rsidR="006066A8" w:rsidRPr="006066A8" w:rsidRDefault="006066A8" w:rsidP="006066A8">
            <w:pPr>
              <w:spacing w:after="0" w:line="240" w:lineRule="auto"/>
              <w:jc w:val="center"/>
              <w:rPr>
                <w:rFonts w:ascii="Times New Roman" w:hAnsi="Times New Roman" w:cs="Times New Roman"/>
                <w:bCs/>
                <w:sz w:val="20"/>
                <w:szCs w:val="20"/>
              </w:rPr>
            </w:pPr>
            <w:r w:rsidRPr="006066A8">
              <w:rPr>
                <w:rFonts w:ascii="Times New Roman" w:hAnsi="Times New Roman" w:cs="Times New Roman"/>
                <w:bCs/>
                <w:sz w:val="20"/>
                <w:szCs w:val="20"/>
              </w:rPr>
              <w:t>575,0</w:t>
            </w:r>
          </w:p>
        </w:tc>
        <w:tc>
          <w:tcPr>
            <w:tcW w:w="336" w:type="pct"/>
          </w:tcPr>
          <w:p w:rsidR="006066A8" w:rsidRPr="006066A8" w:rsidRDefault="006066A8" w:rsidP="006066A8">
            <w:pPr>
              <w:spacing w:after="0" w:line="240" w:lineRule="auto"/>
              <w:jc w:val="center"/>
              <w:rPr>
                <w:rFonts w:ascii="Times New Roman" w:hAnsi="Times New Roman" w:cs="Times New Roman"/>
                <w:bCs/>
                <w:sz w:val="20"/>
                <w:szCs w:val="20"/>
              </w:rPr>
            </w:pPr>
            <w:r w:rsidRPr="006066A8">
              <w:rPr>
                <w:rFonts w:ascii="Times New Roman" w:hAnsi="Times New Roman" w:cs="Times New Roman"/>
                <w:bCs/>
                <w:sz w:val="20"/>
                <w:szCs w:val="20"/>
              </w:rPr>
              <w:t>575,0</w:t>
            </w:r>
          </w:p>
        </w:tc>
        <w:tc>
          <w:tcPr>
            <w:tcW w:w="337" w:type="pct"/>
          </w:tcPr>
          <w:p w:rsidR="006066A8" w:rsidRPr="006066A8" w:rsidRDefault="006066A8" w:rsidP="006066A8">
            <w:pPr>
              <w:spacing w:after="0" w:line="240" w:lineRule="auto"/>
              <w:jc w:val="center"/>
              <w:rPr>
                <w:rFonts w:ascii="Times New Roman" w:hAnsi="Times New Roman" w:cs="Times New Roman"/>
                <w:bCs/>
                <w:sz w:val="20"/>
                <w:szCs w:val="20"/>
              </w:rPr>
            </w:pPr>
            <w:r w:rsidRPr="006066A8">
              <w:rPr>
                <w:rFonts w:ascii="Times New Roman" w:hAnsi="Times New Roman" w:cs="Times New Roman"/>
                <w:bCs/>
                <w:sz w:val="20"/>
                <w:szCs w:val="20"/>
              </w:rPr>
              <w:t>600,0</w:t>
            </w:r>
          </w:p>
        </w:tc>
        <w:tc>
          <w:tcPr>
            <w:tcW w:w="337" w:type="pct"/>
          </w:tcPr>
          <w:p w:rsidR="006066A8" w:rsidRPr="006066A8" w:rsidRDefault="00112081" w:rsidP="006066A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3350,0</w:t>
            </w:r>
          </w:p>
        </w:tc>
      </w:tr>
      <w:tr w:rsidR="00412C5A" w:rsidRPr="00035A77" w:rsidTr="00D746CC">
        <w:tblPrEx>
          <w:tblCellMar>
            <w:left w:w="108" w:type="dxa"/>
            <w:right w:w="108" w:type="dxa"/>
          </w:tblCellMar>
          <w:tblLook w:val="0000" w:firstRow="0" w:lastRow="0" w:firstColumn="0" w:lastColumn="0" w:noHBand="0" w:noVBand="0"/>
        </w:tblPrEx>
        <w:trPr>
          <w:trHeight w:val="1058"/>
        </w:trPr>
        <w:tc>
          <w:tcPr>
            <w:tcW w:w="237" w:type="pct"/>
            <w:shd w:val="clear" w:color="auto" w:fill="auto"/>
          </w:tcPr>
          <w:p w:rsidR="006066A8" w:rsidRPr="00035A77" w:rsidRDefault="006066A8" w:rsidP="00CE4B0B">
            <w:pPr>
              <w:spacing w:after="0" w:line="240" w:lineRule="auto"/>
              <w:jc w:val="center"/>
              <w:rPr>
                <w:rFonts w:ascii="Times New Roman" w:hAnsi="Times New Roman" w:cs="Times New Roman"/>
              </w:rPr>
            </w:pPr>
            <w:r>
              <w:rPr>
                <w:rFonts w:ascii="Times New Roman" w:hAnsi="Times New Roman" w:cs="Times New Roman"/>
              </w:rPr>
              <w:t>1.1.3.</w:t>
            </w:r>
          </w:p>
        </w:tc>
        <w:tc>
          <w:tcPr>
            <w:tcW w:w="954" w:type="pct"/>
            <w:gridSpan w:val="5"/>
            <w:shd w:val="clear" w:color="auto" w:fill="auto"/>
          </w:tcPr>
          <w:p w:rsidR="006066A8" w:rsidRPr="00035A77" w:rsidRDefault="006066A8" w:rsidP="00CE4B0B">
            <w:pPr>
              <w:spacing w:after="0" w:line="240" w:lineRule="auto"/>
              <w:jc w:val="center"/>
              <w:rPr>
                <w:rFonts w:ascii="Times New Roman" w:hAnsi="Times New Roman" w:cs="Times New Roman"/>
              </w:rPr>
            </w:pPr>
            <w:r>
              <w:rPr>
                <w:rFonts w:ascii="Times New Roman" w:hAnsi="Times New Roman" w:cs="Times New Roman"/>
              </w:rPr>
              <w:t>Реализация комплекса ВФСК ГТО на территории г.о.г. Кулебаки</w:t>
            </w:r>
          </w:p>
        </w:tc>
        <w:tc>
          <w:tcPr>
            <w:tcW w:w="258" w:type="pct"/>
            <w:gridSpan w:val="2"/>
            <w:shd w:val="clear" w:color="auto" w:fill="auto"/>
          </w:tcPr>
          <w:p w:rsidR="006066A8" w:rsidRPr="00035A77" w:rsidRDefault="006066A8" w:rsidP="00CE4B0B">
            <w:pPr>
              <w:spacing w:after="0" w:line="240" w:lineRule="auto"/>
              <w:jc w:val="center"/>
              <w:rPr>
                <w:rFonts w:ascii="Times New Roman" w:hAnsi="Times New Roman" w:cs="Times New Roman"/>
              </w:rPr>
            </w:pPr>
            <w:r w:rsidRPr="00B07604">
              <w:rPr>
                <w:rFonts w:ascii="Times New Roman" w:hAnsi="Times New Roman" w:cs="Times New Roman"/>
              </w:rPr>
              <w:t>прочие</w:t>
            </w:r>
          </w:p>
        </w:tc>
        <w:tc>
          <w:tcPr>
            <w:tcW w:w="336" w:type="pct"/>
            <w:gridSpan w:val="4"/>
            <w:shd w:val="clear" w:color="auto" w:fill="auto"/>
          </w:tcPr>
          <w:p w:rsidR="008B396F" w:rsidRDefault="008B396F" w:rsidP="00CE4B0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2021-2025гг.</w:t>
            </w:r>
          </w:p>
          <w:p w:rsidR="006066A8" w:rsidRPr="000E2932" w:rsidRDefault="006066A8" w:rsidP="00CE4B0B">
            <w:pPr>
              <w:spacing w:after="0" w:line="240" w:lineRule="auto"/>
              <w:jc w:val="center"/>
              <w:rPr>
                <w:rFonts w:ascii="Times New Roman" w:hAnsi="Times New Roman" w:cs="Times New Roman"/>
                <w:sz w:val="20"/>
                <w:szCs w:val="20"/>
              </w:rPr>
            </w:pPr>
            <w:r w:rsidRPr="000E2932">
              <w:rPr>
                <w:rFonts w:ascii="Times New Roman" w:hAnsi="Times New Roman" w:cs="Times New Roman"/>
                <w:sz w:val="20"/>
                <w:szCs w:val="20"/>
              </w:rPr>
              <w:t>в течение года</w:t>
            </w:r>
          </w:p>
        </w:tc>
        <w:tc>
          <w:tcPr>
            <w:tcW w:w="535" w:type="pct"/>
            <w:gridSpan w:val="3"/>
            <w:shd w:val="clear" w:color="auto" w:fill="auto"/>
          </w:tcPr>
          <w:p w:rsidR="006066A8" w:rsidRPr="000E2932" w:rsidRDefault="006066A8" w:rsidP="00CE4B0B">
            <w:pPr>
              <w:spacing w:after="0" w:line="240" w:lineRule="auto"/>
              <w:jc w:val="center"/>
              <w:rPr>
                <w:rFonts w:ascii="Times New Roman" w:hAnsi="Times New Roman" w:cs="Times New Roman"/>
                <w:sz w:val="20"/>
                <w:szCs w:val="20"/>
              </w:rPr>
            </w:pPr>
            <w:r w:rsidRPr="000E2932">
              <w:rPr>
                <w:rFonts w:ascii="Times New Roman" w:hAnsi="Times New Roman" w:cs="Times New Roman"/>
                <w:sz w:val="20"/>
                <w:szCs w:val="20"/>
              </w:rPr>
              <w:t xml:space="preserve">ОКР-СиМП, МБУ «ФОК в г. </w:t>
            </w:r>
            <w:proofErr w:type="gramStart"/>
            <w:r w:rsidRPr="000E2932">
              <w:rPr>
                <w:rFonts w:ascii="Times New Roman" w:hAnsi="Times New Roman" w:cs="Times New Roman"/>
                <w:sz w:val="20"/>
                <w:szCs w:val="20"/>
              </w:rPr>
              <w:t>Куле-баки</w:t>
            </w:r>
            <w:proofErr w:type="gramEnd"/>
            <w:r w:rsidRPr="000E2932">
              <w:rPr>
                <w:rFonts w:ascii="Times New Roman" w:hAnsi="Times New Roman" w:cs="Times New Roman"/>
                <w:sz w:val="20"/>
                <w:szCs w:val="20"/>
              </w:rPr>
              <w:t xml:space="preserve"> НО»</w:t>
            </w:r>
          </w:p>
        </w:tc>
        <w:tc>
          <w:tcPr>
            <w:tcW w:w="339" w:type="pct"/>
            <w:gridSpan w:val="2"/>
          </w:tcPr>
          <w:p w:rsidR="006066A8" w:rsidRPr="000E2932" w:rsidRDefault="006066A8" w:rsidP="00092F7D">
            <w:pPr>
              <w:spacing w:after="0" w:line="240" w:lineRule="auto"/>
              <w:jc w:val="center"/>
              <w:rPr>
                <w:rFonts w:ascii="Times New Roman" w:hAnsi="Times New Roman" w:cs="Times New Roman"/>
                <w:sz w:val="20"/>
                <w:szCs w:val="20"/>
              </w:rPr>
            </w:pPr>
            <w:r w:rsidRPr="000E2932">
              <w:rPr>
                <w:rFonts w:ascii="Times New Roman" w:hAnsi="Times New Roman" w:cs="Times New Roman"/>
                <w:sz w:val="20"/>
                <w:szCs w:val="20"/>
              </w:rPr>
              <w:t>Бюджет округа</w:t>
            </w:r>
          </w:p>
        </w:tc>
        <w:tc>
          <w:tcPr>
            <w:tcW w:w="324" w:type="pct"/>
            <w:shd w:val="clear" w:color="auto" w:fill="auto"/>
          </w:tcPr>
          <w:p w:rsidR="006066A8" w:rsidRDefault="006066A8" w:rsidP="00092F7D">
            <w:pPr>
              <w:spacing w:after="0" w:line="240" w:lineRule="auto"/>
              <w:jc w:val="center"/>
              <w:rPr>
                <w:rFonts w:ascii="Times New Roman" w:hAnsi="Times New Roman" w:cs="Times New Roman"/>
              </w:rPr>
            </w:pPr>
            <w:r>
              <w:rPr>
                <w:rFonts w:ascii="Times New Roman" w:hAnsi="Times New Roman" w:cs="Times New Roman"/>
              </w:rPr>
              <w:t>0,0</w:t>
            </w:r>
          </w:p>
        </w:tc>
        <w:tc>
          <w:tcPr>
            <w:tcW w:w="334" w:type="pct"/>
            <w:shd w:val="clear" w:color="auto" w:fill="auto"/>
          </w:tcPr>
          <w:p w:rsidR="006066A8" w:rsidRDefault="006066A8" w:rsidP="00092F7D">
            <w:pPr>
              <w:spacing w:after="0" w:line="240" w:lineRule="auto"/>
              <w:jc w:val="center"/>
              <w:rPr>
                <w:rFonts w:ascii="Times New Roman" w:hAnsi="Times New Roman" w:cs="Times New Roman"/>
                <w:bCs/>
              </w:rPr>
            </w:pPr>
            <w:r>
              <w:rPr>
                <w:rFonts w:ascii="Times New Roman" w:hAnsi="Times New Roman" w:cs="Times New Roman"/>
                <w:bCs/>
              </w:rPr>
              <w:t>50,0</w:t>
            </w:r>
          </w:p>
        </w:tc>
        <w:tc>
          <w:tcPr>
            <w:tcW w:w="337" w:type="pct"/>
          </w:tcPr>
          <w:p w:rsidR="006066A8" w:rsidRDefault="006066A8" w:rsidP="00092F7D">
            <w:pPr>
              <w:spacing w:after="0" w:line="240" w:lineRule="auto"/>
              <w:jc w:val="center"/>
              <w:rPr>
                <w:rFonts w:ascii="Times New Roman" w:hAnsi="Times New Roman" w:cs="Times New Roman"/>
                <w:bCs/>
              </w:rPr>
            </w:pPr>
            <w:r>
              <w:rPr>
                <w:rFonts w:ascii="Times New Roman" w:hAnsi="Times New Roman" w:cs="Times New Roman"/>
                <w:bCs/>
              </w:rPr>
              <w:t>50,0</w:t>
            </w:r>
          </w:p>
        </w:tc>
        <w:tc>
          <w:tcPr>
            <w:tcW w:w="336" w:type="pct"/>
          </w:tcPr>
          <w:p w:rsidR="006066A8" w:rsidRDefault="006066A8" w:rsidP="00092F7D">
            <w:pPr>
              <w:spacing w:after="0" w:line="240" w:lineRule="auto"/>
              <w:jc w:val="center"/>
              <w:rPr>
                <w:rFonts w:ascii="Times New Roman" w:hAnsi="Times New Roman" w:cs="Times New Roman"/>
                <w:bCs/>
              </w:rPr>
            </w:pPr>
            <w:r>
              <w:rPr>
                <w:rFonts w:ascii="Times New Roman" w:hAnsi="Times New Roman" w:cs="Times New Roman"/>
                <w:bCs/>
              </w:rPr>
              <w:t>100,0</w:t>
            </w:r>
          </w:p>
        </w:tc>
        <w:tc>
          <w:tcPr>
            <w:tcW w:w="336" w:type="pct"/>
          </w:tcPr>
          <w:p w:rsidR="006066A8" w:rsidRDefault="006066A8" w:rsidP="00092F7D">
            <w:pPr>
              <w:spacing w:after="0" w:line="240" w:lineRule="auto"/>
              <w:jc w:val="center"/>
              <w:rPr>
                <w:rFonts w:ascii="Times New Roman" w:hAnsi="Times New Roman" w:cs="Times New Roman"/>
                <w:bCs/>
              </w:rPr>
            </w:pPr>
            <w:r>
              <w:rPr>
                <w:rFonts w:ascii="Times New Roman" w:hAnsi="Times New Roman" w:cs="Times New Roman"/>
                <w:bCs/>
              </w:rPr>
              <w:t>100,0</w:t>
            </w:r>
          </w:p>
        </w:tc>
        <w:tc>
          <w:tcPr>
            <w:tcW w:w="337" w:type="pct"/>
          </w:tcPr>
          <w:p w:rsidR="006066A8" w:rsidRDefault="006066A8" w:rsidP="00092F7D">
            <w:pPr>
              <w:spacing w:after="0" w:line="240" w:lineRule="auto"/>
              <w:jc w:val="center"/>
              <w:rPr>
                <w:rFonts w:ascii="Times New Roman" w:hAnsi="Times New Roman" w:cs="Times New Roman"/>
                <w:bCs/>
              </w:rPr>
            </w:pPr>
            <w:r>
              <w:rPr>
                <w:rFonts w:ascii="Times New Roman" w:hAnsi="Times New Roman" w:cs="Times New Roman"/>
                <w:bCs/>
              </w:rPr>
              <w:t>125,0</w:t>
            </w:r>
          </w:p>
        </w:tc>
        <w:tc>
          <w:tcPr>
            <w:tcW w:w="337" w:type="pct"/>
          </w:tcPr>
          <w:p w:rsidR="006066A8" w:rsidRDefault="00112081" w:rsidP="00092F7D">
            <w:pPr>
              <w:spacing w:after="0" w:line="240" w:lineRule="auto"/>
              <w:jc w:val="center"/>
              <w:rPr>
                <w:rFonts w:ascii="Times New Roman" w:hAnsi="Times New Roman" w:cs="Times New Roman"/>
                <w:bCs/>
              </w:rPr>
            </w:pPr>
            <w:r>
              <w:rPr>
                <w:rFonts w:ascii="Times New Roman" w:hAnsi="Times New Roman" w:cs="Times New Roman"/>
                <w:bCs/>
              </w:rPr>
              <w:t>425,0</w:t>
            </w:r>
          </w:p>
        </w:tc>
      </w:tr>
      <w:tr w:rsidR="00412C5A" w:rsidRPr="00035A77" w:rsidTr="00D746CC">
        <w:tblPrEx>
          <w:tblCellMar>
            <w:left w:w="108" w:type="dxa"/>
            <w:right w:w="108" w:type="dxa"/>
          </w:tblCellMar>
          <w:tblLook w:val="0000" w:firstRow="0" w:lastRow="0" w:firstColumn="0" w:lastColumn="0" w:noHBand="0" w:noVBand="0"/>
        </w:tblPrEx>
        <w:trPr>
          <w:trHeight w:val="1058"/>
        </w:trPr>
        <w:tc>
          <w:tcPr>
            <w:tcW w:w="237" w:type="pct"/>
            <w:shd w:val="clear" w:color="auto" w:fill="auto"/>
          </w:tcPr>
          <w:p w:rsidR="006066A8" w:rsidRPr="00035A77" w:rsidRDefault="006066A8" w:rsidP="00B07604">
            <w:pPr>
              <w:spacing w:after="0" w:line="240" w:lineRule="auto"/>
              <w:jc w:val="center"/>
              <w:rPr>
                <w:rFonts w:ascii="Times New Roman" w:hAnsi="Times New Roman" w:cs="Times New Roman"/>
              </w:rPr>
            </w:pPr>
            <w:r>
              <w:rPr>
                <w:rFonts w:ascii="Times New Roman" w:hAnsi="Times New Roman" w:cs="Times New Roman"/>
              </w:rPr>
              <w:lastRenderedPageBreak/>
              <w:t>1.1.4.</w:t>
            </w:r>
          </w:p>
        </w:tc>
        <w:tc>
          <w:tcPr>
            <w:tcW w:w="954" w:type="pct"/>
            <w:gridSpan w:val="5"/>
            <w:shd w:val="clear" w:color="auto" w:fill="auto"/>
          </w:tcPr>
          <w:p w:rsidR="006066A8" w:rsidRPr="006066A8" w:rsidRDefault="006066A8" w:rsidP="00B07604">
            <w:pPr>
              <w:spacing w:after="0" w:line="240" w:lineRule="auto"/>
              <w:jc w:val="center"/>
              <w:rPr>
                <w:rFonts w:ascii="Times New Roman" w:hAnsi="Times New Roman" w:cs="Times New Roman"/>
                <w:sz w:val="20"/>
                <w:szCs w:val="20"/>
              </w:rPr>
            </w:pPr>
            <w:r w:rsidRPr="006066A8">
              <w:rPr>
                <w:rFonts w:ascii="Times New Roman" w:hAnsi="Times New Roman" w:cs="Times New Roman"/>
                <w:sz w:val="20"/>
                <w:szCs w:val="20"/>
              </w:rPr>
              <w:t xml:space="preserve">Приобретение спортивного оборудования, инвентаря, музыкальной аппаратуры и </w:t>
            </w:r>
            <w:proofErr w:type="gramStart"/>
            <w:r w:rsidRPr="006066A8">
              <w:rPr>
                <w:rFonts w:ascii="Times New Roman" w:hAnsi="Times New Roman" w:cs="Times New Roman"/>
                <w:sz w:val="20"/>
                <w:szCs w:val="20"/>
              </w:rPr>
              <w:t>иного оборудования</w:t>
            </w:r>
            <w:proofErr w:type="gramEnd"/>
            <w:r w:rsidRPr="006066A8">
              <w:rPr>
                <w:rFonts w:ascii="Times New Roman" w:hAnsi="Times New Roman" w:cs="Times New Roman"/>
                <w:sz w:val="20"/>
                <w:szCs w:val="20"/>
              </w:rPr>
              <w:t xml:space="preserve"> и инвентаря для проведения спортивно-массовых мероприятий и укрепления материально-технической базы спорта</w:t>
            </w:r>
          </w:p>
        </w:tc>
        <w:tc>
          <w:tcPr>
            <w:tcW w:w="258" w:type="pct"/>
            <w:gridSpan w:val="2"/>
            <w:shd w:val="clear" w:color="auto" w:fill="auto"/>
          </w:tcPr>
          <w:p w:rsidR="006066A8" w:rsidRPr="006066A8" w:rsidRDefault="006066A8" w:rsidP="00B07604">
            <w:pPr>
              <w:spacing w:after="0" w:line="240" w:lineRule="auto"/>
              <w:jc w:val="center"/>
              <w:rPr>
                <w:rFonts w:ascii="Times New Roman" w:hAnsi="Times New Roman" w:cs="Times New Roman"/>
                <w:sz w:val="20"/>
                <w:szCs w:val="20"/>
              </w:rPr>
            </w:pPr>
            <w:r w:rsidRPr="006066A8">
              <w:rPr>
                <w:rFonts w:ascii="Times New Roman" w:hAnsi="Times New Roman" w:cs="Times New Roman"/>
                <w:sz w:val="20"/>
                <w:szCs w:val="20"/>
              </w:rPr>
              <w:t> прочие</w:t>
            </w:r>
          </w:p>
        </w:tc>
        <w:tc>
          <w:tcPr>
            <w:tcW w:w="336" w:type="pct"/>
            <w:gridSpan w:val="4"/>
            <w:shd w:val="clear" w:color="auto" w:fill="auto"/>
          </w:tcPr>
          <w:p w:rsidR="006066A8" w:rsidRPr="006066A8" w:rsidRDefault="006066A8" w:rsidP="00B07604">
            <w:pPr>
              <w:spacing w:after="0" w:line="240" w:lineRule="auto"/>
              <w:jc w:val="center"/>
              <w:rPr>
                <w:rFonts w:ascii="Times New Roman" w:hAnsi="Times New Roman" w:cs="Times New Roman"/>
                <w:sz w:val="20"/>
                <w:szCs w:val="20"/>
              </w:rPr>
            </w:pPr>
            <w:r w:rsidRPr="006066A8">
              <w:rPr>
                <w:rFonts w:ascii="Times New Roman" w:hAnsi="Times New Roman" w:cs="Times New Roman"/>
                <w:sz w:val="20"/>
                <w:szCs w:val="20"/>
              </w:rPr>
              <w:t>Ежегодно 1-3 квартал</w:t>
            </w:r>
          </w:p>
        </w:tc>
        <w:tc>
          <w:tcPr>
            <w:tcW w:w="535" w:type="pct"/>
            <w:gridSpan w:val="3"/>
            <w:shd w:val="clear" w:color="auto" w:fill="auto"/>
          </w:tcPr>
          <w:p w:rsidR="006066A8" w:rsidRPr="006066A8" w:rsidRDefault="006066A8" w:rsidP="00B07604">
            <w:pPr>
              <w:spacing w:after="0" w:line="240" w:lineRule="auto"/>
              <w:jc w:val="center"/>
              <w:rPr>
                <w:rFonts w:ascii="Times New Roman" w:hAnsi="Times New Roman" w:cs="Times New Roman"/>
                <w:sz w:val="20"/>
                <w:szCs w:val="20"/>
              </w:rPr>
            </w:pPr>
            <w:r w:rsidRPr="006066A8">
              <w:rPr>
                <w:rFonts w:ascii="Times New Roman" w:hAnsi="Times New Roman" w:cs="Times New Roman"/>
                <w:sz w:val="20"/>
                <w:szCs w:val="20"/>
              </w:rPr>
              <w:t xml:space="preserve"> ОКРСиМП, МБУ «ФОК в г. </w:t>
            </w:r>
            <w:proofErr w:type="gramStart"/>
            <w:r w:rsidRPr="006066A8">
              <w:rPr>
                <w:rFonts w:ascii="Times New Roman" w:hAnsi="Times New Roman" w:cs="Times New Roman"/>
                <w:sz w:val="20"/>
                <w:szCs w:val="20"/>
              </w:rPr>
              <w:t>Куле-баки</w:t>
            </w:r>
            <w:proofErr w:type="gramEnd"/>
            <w:r w:rsidRPr="006066A8">
              <w:rPr>
                <w:rFonts w:ascii="Times New Roman" w:hAnsi="Times New Roman" w:cs="Times New Roman"/>
                <w:sz w:val="20"/>
                <w:szCs w:val="20"/>
              </w:rPr>
              <w:t xml:space="preserve"> НО», УО, БМУ ДО ДЮСШ</w:t>
            </w:r>
          </w:p>
        </w:tc>
        <w:tc>
          <w:tcPr>
            <w:tcW w:w="339" w:type="pct"/>
            <w:gridSpan w:val="2"/>
          </w:tcPr>
          <w:p w:rsidR="006066A8" w:rsidRPr="006066A8" w:rsidRDefault="006066A8" w:rsidP="00092F7D">
            <w:pPr>
              <w:spacing w:after="0" w:line="240" w:lineRule="auto"/>
              <w:jc w:val="center"/>
              <w:rPr>
                <w:rFonts w:ascii="Times New Roman" w:hAnsi="Times New Roman" w:cs="Times New Roman"/>
                <w:sz w:val="20"/>
                <w:szCs w:val="20"/>
              </w:rPr>
            </w:pPr>
            <w:r w:rsidRPr="006066A8">
              <w:rPr>
                <w:rFonts w:ascii="Times New Roman" w:hAnsi="Times New Roman" w:cs="Times New Roman"/>
                <w:sz w:val="20"/>
                <w:szCs w:val="20"/>
              </w:rPr>
              <w:t>Бюджет округа</w:t>
            </w:r>
          </w:p>
        </w:tc>
        <w:tc>
          <w:tcPr>
            <w:tcW w:w="324" w:type="pct"/>
            <w:shd w:val="clear" w:color="auto" w:fill="auto"/>
          </w:tcPr>
          <w:p w:rsidR="006066A8" w:rsidRPr="00412C5A" w:rsidRDefault="006066A8" w:rsidP="00092F7D">
            <w:pPr>
              <w:spacing w:after="0" w:line="240" w:lineRule="auto"/>
              <w:jc w:val="center"/>
              <w:rPr>
                <w:rFonts w:ascii="Times New Roman" w:hAnsi="Times New Roman" w:cs="Times New Roman"/>
                <w:sz w:val="20"/>
                <w:szCs w:val="20"/>
              </w:rPr>
            </w:pPr>
            <w:r w:rsidRPr="00412C5A">
              <w:rPr>
                <w:rFonts w:ascii="Times New Roman" w:hAnsi="Times New Roman" w:cs="Times New Roman"/>
                <w:sz w:val="20"/>
                <w:szCs w:val="20"/>
              </w:rPr>
              <w:t>80,0</w:t>
            </w:r>
          </w:p>
        </w:tc>
        <w:tc>
          <w:tcPr>
            <w:tcW w:w="334" w:type="pct"/>
            <w:shd w:val="clear" w:color="auto" w:fill="auto"/>
          </w:tcPr>
          <w:p w:rsidR="006066A8" w:rsidRPr="00412C5A" w:rsidRDefault="006066A8" w:rsidP="00092F7D">
            <w:pPr>
              <w:spacing w:after="0" w:line="240" w:lineRule="auto"/>
              <w:jc w:val="center"/>
              <w:rPr>
                <w:rFonts w:ascii="Times New Roman" w:hAnsi="Times New Roman" w:cs="Times New Roman"/>
                <w:bCs/>
                <w:sz w:val="20"/>
                <w:szCs w:val="20"/>
              </w:rPr>
            </w:pPr>
            <w:r w:rsidRPr="00412C5A">
              <w:rPr>
                <w:rFonts w:ascii="Times New Roman" w:hAnsi="Times New Roman" w:cs="Times New Roman"/>
                <w:bCs/>
                <w:sz w:val="20"/>
                <w:szCs w:val="20"/>
              </w:rPr>
              <w:t>100,0</w:t>
            </w:r>
          </w:p>
        </w:tc>
        <w:tc>
          <w:tcPr>
            <w:tcW w:w="337" w:type="pct"/>
          </w:tcPr>
          <w:p w:rsidR="006066A8" w:rsidRPr="00412C5A" w:rsidRDefault="006066A8" w:rsidP="00092F7D">
            <w:pPr>
              <w:spacing w:after="0" w:line="240" w:lineRule="auto"/>
              <w:jc w:val="center"/>
              <w:rPr>
                <w:rFonts w:ascii="Times New Roman" w:hAnsi="Times New Roman" w:cs="Times New Roman"/>
                <w:bCs/>
                <w:sz w:val="20"/>
                <w:szCs w:val="20"/>
              </w:rPr>
            </w:pPr>
            <w:r w:rsidRPr="00412C5A">
              <w:rPr>
                <w:rFonts w:ascii="Times New Roman" w:hAnsi="Times New Roman" w:cs="Times New Roman"/>
                <w:bCs/>
                <w:sz w:val="20"/>
                <w:szCs w:val="20"/>
              </w:rPr>
              <w:t>100,0</w:t>
            </w:r>
          </w:p>
        </w:tc>
        <w:tc>
          <w:tcPr>
            <w:tcW w:w="336" w:type="pct"/>
          </w:tcPr>
          <w:p w:rsidR="006066A8" w:rsidRPr="00412C5A" w:rsidRDefault="006066A8" w:rsidP="00092F7D">
            <w:pPr>
              <w:spacing w:after="0" w:line="240" w:lineRule="auto"/>
              <w:jc w:val="center"/>
              <w:rPr>
                <w:rFonts w:ascii="Times New Roman" w:hAnsi="Times New Roman" w:cs="Times New Roman"/>
                <w:bCs/>
                <w:sz w:val="20"/>
                <w:szCs w:val="20"/>
              </w:rPr>
            </w:pPr>
            <w:r w:rsidRPr="00412C5A">
              <w:rPr>
                <w:rFonts w:ascii="Times New Roman" w:hAnsi="Times New Roman" w:cs="Times New Roman"/>
                <w:bCs/>
                <w:sz w:val="20"/>
                <w:szCs w:val="20"/>
              </w:rPr>
              <w:t>150,0</w:t>
            </w:r>
          </w:p>
        </w:tc>
        <w:tc>
          <w:tcPr>
            <w:tcW w:w="336" w:type="pct"/>
          </w:tcPr>
          <w:p w:rsidR="006066A8" w:rsidRPr="00412C5A" w:rsidRDefault="006066A8" w:rsidP="00092F7D">
            <w:pPr>
              <w:spacing w:after="0" w:line="240" w:lineRule="auto"/>
              <w:jc w:val="center"/>
              <w:rPr>
                <w:rFonts w:ascii="Times New Roman" w:hAnsi="Times New Roman" w:cs="Times New Roman"/>
                <w:bCs/>
                <w:sz w:val="20"/>
                <w:szCs w:val="20"/>
              </w:rPr>
            </w:pPr>
            <w:r w:rsidRPr="00412C5A">
              <w:rPr>
                <w:rFonts w:ascii="Times New Roman" w:hAnsi="Times New Roman" w:cs="Times New Roman"/>
                <w:bCs/>
                <w:sz w:val="20"/>
                <w:szCs w:val="20"/>
              </w:rPr>
              <w:t>150,0</w:t>
            </w:r>
          </w:p>
        </w:tc>
        <w:tc>
          <w:tcPr>
            <w:tcW w:w="337" w:type="pct"/>
          </w:tcPr>
          <w:p w:rsidR="006066A8" w:rsidRPr="00412C5A" w:rsidRDefault="006066A8" w:rsidP="00092F7D">
            <w:pPr>
              <w:spacing w:after="0" w:line="240" w:lineRule="auto"/>
              <w:jc w:val="center"/>
              <w:rPr>
                <w:rFonts w:ascii="Times New Roman" w:hAnsi="Times New Roman" w:cs="Times New Roman"/>
                <w:bCs/>
                <w:sz w:val="20"/>
                <w:szCs w:val="20"/>
              </w:rPr>
            </w:pPr>
            <w:r w:rsidRPr="00412C5A">
              <w:rPr>
                <w:rFonts w:ascii="Times New Roman" w:hAnsi="Times New Roman" w:cs="Times New Roman"/>
                <w:bCs/>
                <w:sz w:val="20"/>
                <w:szCs w:val="20"/>
              </w:rPr>
              <w:t>175,0</w:t>
            </w:r>
          </w:p>
        </w:tc>
        <w:tc>
          <w:tcPr>
            <w:tcW w:w="337" w:type="pct"/>
          </w:tcPr>
          <w:p w:rsidR="006066A8" w:rsidRDefault="00112081" w:rsidP="00092F7D">
            <w:pPr>
              <w:spacing w:after="0" w:line="240" w:lineRule="auto"/>
              <w:jc w:val="center"/>
              <w:rPr>
                <w:rFonts w:ascii="Times New Roman" w:hAnsi="Times New Roman" w:cs="Times New Roman"/>
                <w:bCs/>
              </w:rPr>
            </w:pPr>
            <w:r>
              <w:rPr>
                <w:rFonts w:ascii="Times New Roman" w:hAnsi="Times New Roman" w:cs="Times New Roman"/>
                <w:bCs/>
              </w:rPr>
              <w:t>755,0</w:t>
            </w:r>
          </w:p>
        </w:tc>
      </w:tr>
      <w:tr w:rsidR="00412C5A" w:rsidRPr="00035A77" w:rsidTr="00D746CC">
        <w:tblPrEx>
          <w:tblCellMar>
            <w:left w:w="108" w:type="dxa"/>
            <w:right w:w="108" w:type="dxa"/>
          </w:tblCellMar>
          <w:tblLook w:val="0000" w:firstRow="0" w:lastRow="0" w:firstColumn="0" w:lastColumn="0" w:noHBand="0" w:noVBand="0"/>
        </w:tblPrEx>
        <w:trPr>
          <w:trHeight w:val="1058"/>
        </w:trPr>
        <w:tc>
          <w:tcPr>
            <w:tcW w:w="237" w:type="pct"/>
            <w:shd w:val="clear" w:color="auto" w:fill="auto"/>
          </w:tcPr>
          <w:p w:rsidR="006066A8" w:rsidRPr="00035A77" w:rsidRDefault="006066A8" w:rsidP="00CE4B0B">
            <w:pPr>
              <w:spacing w:after="0" w:line="240" w:lineRule="auto"/>
              <w:jc w:val="center"/>
              <w:rPr>
                <w:rFonts w:ascii="Times New Roman" w:hAnsi="Times New Roman" w:cs="Times New Roman"/>
              </w:rPr>
            </w:pPr>
            <w:r>
              <w:rPr>
                <w:rFonts w:ascii="Times New Roman" w:hAnsi="Times New Roman" w:cs="Times New Roman"/>
              </w:rPr>
              <w:t>1.1.5.</w:t>
            </w:r>
          </w:p>
        </w:tc>
        <w:tc>
          <w:tcPr>
            <w:tcW w:w="954" w:type="pct"/>
            <w:gridSpan w:val="5"/>
            <w:shd w:val="clear" w:color="auto" w:fill="auto"/>
          </w:tcPr>
          <w:p w:rsidR="006066A8" w:rsidRPr="006066A8" w:rsidRDefault="006066A8" w:rsidP="00CE4B0B">
            <w:pPr>
              <w:spacing w:after="0" w:line="240" w:lineRule="auto"/>
              <w:jc w:val="center"/>
              <w:rPr>
                <w:rFonts w:ascii="Times New Roman" w:hAnsi="Times New Roman" w:cs="Times New Roman"/>
                <w:sz w:val="20"/>
                <w:szCs w:val="20"/>
              </w:rPr>
            </w:pPr>
            <w:r w:rsidRPr="006066A8">
              <w:rPr>
                <w:rFonts w:ascii="Times New Roman" w:hAnsi="Times New Roman" w:cs="Times New Roman"/>
                <w:sz w:val="20"/>
                <w:szCs w:val="20"/>
              </w:rPr>
              <w:t>Приобретение и установка искусственного покрытия футбольного поля МБУ ДО ДЮСШ</w:t>
            </w:r>
          </w:p>
        </w:tc>
        <w:tc>
          <w:tcPr>
            <w:tcW w:w="258" w:type="pct"/>
            <w:gridSpan w:val="2"/>
            <w:shd w:val="clear" w:color="auto" w:fill="auto"/>
          </w:tcPr>
          <w:p w:rsidR="006066A8" w:rsidRPr="006066A8" w:rsidRDefault="006066A8" w:rsidP="00CE4B0B">
            <w:pPr>
              <w:spacing w:after="0" w:line="240" w:lineRule="auto"/>
              <w:jc w:val="center"/>
              <w:rPr>
                <w:rFonts w:ascii="Times New Roman" w:hAnsi="Times New Roman" w:cs="Times New Roman"/>
                <w:sz w:val="20"/>
                <w:szCs w:val="20"/>
              </w:rPr>
            </w:pPr>
            <w:r w:rsidRPr="006066A8">
              <w:rPr>
                <w:rFonts w:ascii="Times New Roman" w:hAnsi="Times New Roman" w:cs="Times New Roman"/>
                <w:sz w:val="20"/>
                <w:szCs w:val="20"/>
              </w:rPr>
              <w:t>прочие</w:t>
            </w:r>
          </w:p>
        </w:tc>
        <w:tc>
          <w:tcPr>
            <w:tcW w:w="336" w:type="pct"/>
            <w:gridSpan w:val="4"/>
            <w:shd w:val="clear" w:color="auto" w:fill="auto"/>
          </w:tcPr>
          <w:p w:rsidR="00170F53" w:rsidRDefault="00170F53" w:rsidP="00CE4B0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2020г.</w:t>
            </w:r>
          </w:p>
          <w:p w:rsidR="006066A8" w:rsidRPr="006066A8" w:rsidRDefault="006066A8" w:rsidP="00CE4B0B">
            <w:pPr>
              <w:spacing w:after="0" w:line="240" w:lineRule="auto"/>
              <w:jc w:val="center"/>
              <w:rPr>
                <w:rFonts w:ascii="Times New Roman" w:hAnsi="Times New Roman" w:cs="Times New Roman"/>
                <w:sz w:val="20"/>
                <w:szCs w:val="20"/>
              </w:rPr>
            </w:pPr>
            <w:r w:rsidRPr="006066A8">
              <w:rPr>
                <w:rFonts w:ascii="Times New Roman" w:hAnsi="Times New Roman" w:cs="Times New Roman"/>
                <w:sz w:val="20"/>
                <w:szCs w:val="20"/>
              </w:rPr>
              <w:t>в течение года</w:t>
            </w:r>
          </w:p>
        </w:tc>
        <w:tc>
          <w:tcPr>
            <w:tcW w:w="535" w:type="pct"/>
            <w:gridSpan w:val="3"/>
            <w:shd w:val="clear" w:color="auto" w:fill="auto"/>
          </w:tcPr>
          <w:p w:rsidR="006066A8" w:rsidRPr="006066A8" w:rsidRDefault="006066A8" w:rsidP="00CE4B0B">
            <w:pPr>
              <w:spacing w:after="0" w:line="240" w:lineRule="auto"/>
              <w:jc w:val="center"/>
              <w:rPr>
                <w:rFonts w:ascii="Times New Roman" w:hAnsi="Times New Roman" w:cs="Times New Roman"/>
                <w:sz w:val="20"/>
                <w:szCs w:val="20"/>
              </w:rPr>
            </w:pPr>
            <w:r w:rsidRPr="006066A8">
              <w:rPr>
                <w:rFonts w:ascii="Times New Roman" w:hAnsi="Times New Roman" w:cs="Times New Roman"/>
                <w:sz w:val="20"/>
                <w:szCs w:val="20"/>
              </w:rPr>
              <w:t>ОКР-СиМП, МБУ ДО ДЮСШ</w:t>
            </w:r>
          </w:p>
        </w:tc>
        <w:tc>
          <w:tcPr>
            <w:tcW w:w="339" w:type="pct"/>
            <w:gridSpan w:val="2"/>
          </w:tcPr>
          <w:p w:rsidR="006066A8" w:rsidRPr="006066A8" w:rsidRDefault="006066A8" w:rsidP="00092F7D">
            <w:pPr>
              <w:spacing w:after="0" w:line="240" w:lineRule="auto"/>
              <w:jc w:val="center"/>
              <w:rPr>
                <w:rFonts w:ascii="Times New Roman" w:hAnsi="Times New Roman" w:cs="Times New Roman"/>
                <w:sz w:val="20"/>
                <w:szCs w:val="20"/>
              </w:rPr>
            </w:pPr>
            <w:r w:rsidRPr="006066A8">
              <w:rPr>
                <w:rFonts w:ascii="Times New Roman" w:hAnsi="Times New Roman" w:cs="Times New Roman"/>
                <w:sz w:val="20"/>
                <w:szCs w:val="20"/>
              </w:rPr>
              <w:t>Бюджет округа</w:t>
            </w:r>
          </w:p>
        </w:tc>
        <w:tc>
          <w:tcPr>
            <w:tcW w:w="324" w:type="pct"/>
            <w:shd w:val="clear" w:color="auto" w:fill="auto"/>
          </w:tcPr>
          <w:p w:rsidR="006066A8" w:rsidRPr="00412C5A" w:rsidRDefault="006066A8" w:rsidP="00092F7D">
            <w:pPr>
              <w:spacing w:after="0" w:line="240" w:lineRule="auto"/>
              <w:jc w:val="center"/>
              <w:rPr>
                <w:rFonts w:ascii="Times New Roman" w:hAnsi="Times New Roman" w:cs="Times New Roman"/>
                <w:sz w:val="20"/>
                <w:szCs w:val="20"/>
              </w:rPr>
            </w:pPr>
            <w:r w:rsidRPr="00412C5A">
              <w:rPr>
                <w:rFonts w:ascii="Times New Roman" w:hAnsi="Times New Roman" w:cs="Times New Roman"/>
                <w:sz w:val="20"/>
                <w:szCs w:val="20"/>
              </w:rPr>
              <w:t>1000,0</w:t>
            </w:r>
          </w:p>
        </w:tc>
        <w:tc>
          <w:tcPr>
            <w:tcW w:w="334" w:type="pct"/>
            <w:shd w:val="clear" w:color="auto" w:fill="auto"/>
          </w:tcPr>
          <w:p w:rsidR="006066A8" w:rsidRPr="00412C5A" w:rsidRDefault="006066A8" w:rsidP="00092F7D">
            <w:pPr>
              <w:spacing w:after="0" w:line="240" w:lineRule="auto"/>
              <w:jc w:val="center"/>
              <w:rPr>
                <w:rFonts w:ascii="Times New Roman" w:hAnsi="Times New Roman" w:cs="Times New Roman"/>
                <w:bCs/>
                <w:sz w:val="20"/>
                <w:szCs w:val="20"/>
              </w:rPr>
            </w:pPr>
            <w:r w:rsidRPr="00412C5A">
              <w:rPr>
                <w:rFonts w:ascii="Times New Roman" w:hAnsi="Times New Roman" w:cs="Times New Roman"/>
                <w:bCs/>
                <w:sz w:val="20"/>
                <w:szCs w:val="20"/>
              </w:rPr>
              <w:t>0,0</w:t>
            </w:r>
          </w:p>
        </w:tc>
        <w:tc>
          <w:tcPr>
            <w:tcW w:w="337" w:type="pct"/>
          </w:tcPr>
          <w:p w:rsidR="006066A8" w:rsidRPr="00412C5A" w:rsidRDefault="006066A8" w:rsidP="00092F7D">
            <w:pPr>
              <w:spacing w:after="0" w:line="240" w:lineRule="auto"/>
              <w:jc w:val="center"/>
              <w:rPr>
                <w:rFonts w:ascii="Times New Roman" w:hAnsi="Times New Roman" w:cs="Times New Roman"/>
                <w:bCs/>
                <w:sz w:val="20"/>
                <w:szCs w:val="20"/>
              </w:rPr>
            </w:pPr>
            <w:r w:rsidRPr="00412C5A">
              <w:rPr>
                <w:rFonts w:ascii="Times New Roman" w:hAnsi="Times New Roman" w:cs="Times New Roman"/>
                <w:bCs/>
                <w:sz w:val="20"/>
                <w:szCs w:val="20"/>
              </w:rPr>
              <w:t>0,0</w:t>
            </w:r>
          </w:p>
        </w:tc>
        <w:tc>
          <w:tcPr>
            <w:tcW w:w="336" w:type="pct"/>
          </w:tcPr>
          <w:p w:rsidR="006066A8" w:rsidRPr="00412C5A" w:rsidRDefault="006066A8" w:rsidP="00092F7D">
            <w:pPr>
              <w:spacing w:after="0" w:line="240" w:lineRule="auto"/>
              <w:jc w:val="center"/>
              <w:rPr>
                <w:rFonts w:ascii="Times New Roman" w:hAnsi="Times New Roman" w:cs="Times New Roman"/>
                <w:bCs/>
                <w:sz w:val="20"/>
                <w:szCs w:val="20"/>
              </w:rPr>
            </w:pPr>
            <w:r w:rsidRPr="00412C5A">
              <w:rPr>
                <w:rFonts w:ascii="Times New Roman" w:hAnsi="Times New Roman" w:cs="Times New Roman"/>
                <w:bCs/>
                <w:sz w:val="20"/>
                <w:szCs w:val="20"/>
              </w:rPr>
              <w:t>0,0</w:t>
            </w:r>
          </w:p>
        </w:tc>
        <w:tc>
          <w:tcPr>
            <w:tcW w:w="336" w:type="pct"/>
          </w:tcPr>
          <w:p w:rsidR="006066A8" w:rsidRPr="00412C5A" w:rsidRDefault="006066A8" w:rsidP="00092F7D">
            <w:pPr>
              <w:spacing w:after="0" w:line="240" w:lineRule="auto"/>
              <w:jc w:val="center"/>
              <w:rPr>
                <w:rFonts w:ascii="Times New Roman" w:hAnsi="Times New Roman" w:cs="Times New Roman"/>
                <w:bCs/>
                <w:sz w:val="20"/>
                <w:szCs w:val="20"/>
              </w:rPr>
            </w:pPr>
            <w:r w:rsidRPr="00412C5A">
              <w:rPr>
                <w:rFonts w:ascii="Times New Roman" w:hAnsi="Times New Roman" w:cs="Times New Roman"/>
                <w:bCs/>
                <w:sz w:val="20"/>
                <w:szCs w:val="20"/>
              </w:rPr>
              <w:t>0,0</w:t>
            </w:r>
          </w:p>
        </w:tc>
        <w:tc>
          <w:tcPr>
            <w:tcW w:w="337" w:type="pct"/>
          </w:tcPr>
          <w:p w:rsidR="006066A8" w:rsidRPr="00412C5A" w:rsidRDefault="006066A8" w:rsidP="00092F7D">
            <w:pPr>
              <w:spacing w:after="0" w:line="240" w:lineRule="auto"/>
              <w:jc w:val="center"/>
              <w:rPr>
                <w:rFonts w:ascii="Times New Roman" w:hAnsi="Times New Roman" w:cs="Times New Roman"/>
                <w:bCs/>
                <w:sz w:val="20"/>
                <w:szCs w:val="20"/>
              </w:rPr>
            </w:pPr>
            <w:r w:rsidRPr="00412C5A">
              <w:rPr>
                <w:rFonts w:ascii="Times New Roman" w:hAnsi="Times New Roman" w:cs="Times New Roman"/>
                <w:bCs/>
                <w:sz w:val="20"/>
                <w:szCs w:val="20"/>
              </w:rPr>
              <w:t>0,0</w:t>
            </w:r>
          </w:p>
        </w:tc>
        <w:tc>
          <w:tcPr>
            <w:tcW w:w="337" w:type="pct"/>
          </w:tcPr>
          <w:p w:rsidR="006066A8" w:rsidRDefault="00112081" w:rsidP="00092F7D">
            <w:pPr>
              <w:spacing w:after="0" w:line="240" w:lineRule="auto"/>
              <w:jc w:val="center"/>
              <w:rPr>
                <w:rFonts w:ascii="Times New Roman" w:hAnsi="Times New Roman" w:cs="Times New Roman"/>
                <w:bCs/>
              </w:rPr>
            </w:pPr>
            <w:r>
              <w:rPr>
                <w:rFonts w:ascii="Times New Roman" w:hAnsi="Times New Roman" w:cs="Times New Roman"/>
                <w:bCs/>
              </w:rPr>
              <w:t>1000,0</w:t>
            </w:r>
          </w:p>
        </w:tc>
      </w:tr>
      <w:tr w:rsidR="00412C5A" w:rsidRPr="00035A77" w:rsidTr="00D746CC">
        <w:tblPrEx>
          <w:tblCellMar>
            <w:left w:w="108" w:type="dxa"/>
            <w:right w:w="108" w:type="dxa"/>
          </w:tblCellMar>
          <w:tblLook w:val="0000" w:firstRow="0" w:lastRow="0" w:firstColumn="0" w:lastColumn="0" w:noHBand="0" w:noVBand="0"/>
        </w:tblPrEx>
        <w:trPr>
          <w:trHeight w:val="1058"/>
        </w:trPr>
        <w:tc>
          <w:tcPr>
            <w:tcW w:w="237" w:type="pct"/>
            <w:shd w:val="clear" w:color="auto" w:fill="auto"/>
          </w:tcPr>
          <w:p w:rsidR="006066A8" w:rsidRPr="00035A77" w:rsidRDefault="006066A8" w:rsidP="00CE4B0B">
            <w:pPr>
              <w:spacing w:after="0" w:line="240" w:lineRule="auto"/>
              <w:jc w:val="center"/>
              <w:rPr>
                <w:rFonts w:ascii="Times New Roman" w:hAnsi="Times New Roman" w:cs="Times New Roman"/>
              </w:rPr>
            </w:pPr>
            <w:r>
              <w:rPr>
                <w:rFonts w:ascii="Times New Roman" w:hAnsi="Times New Roman" w:cs="Times New Roman"/>
              </w:rPr>
              <w:t>1.1.6.</w:t>
            </w:r>
          </w:p>
        </w:tc>
        <w:tc>
          <w:tcPr>
            <w:tcW w:w="954" w:type="pct"/>
            <w:gridSpan w:val="5"/>
            <w:shd w:val="clear" w:color="auto" w:fill="auto"/>
          </w:tcPr>
          <w:p w:rsidR="006066A8" w:rsidRPr="006066A8" w:rsidRDefault="006066A8" w:rsidP="00CE4B0B">
            <w:pPr>
              <w:spacing w:after="0" w:line="240" w:lineRule="auto"/>
              <w:jc w:val="center"/>
              <w:rPr>
                <w:rFonts w:ascii="Times New Roman" w:hAnsi="Times New Roman" w:cs="Times New Roman"/>
                <w:sz w:val="20"/>
                <w:szCs w:val="20"/>
              </w:rPr>
            </w:pPr>
            <w:r w:rsidRPr="006066A8">
              <w:rPr>
                <w:rFonts w:ascii="Times New Roman" w:hAnsi="Times New Roman" w:cs="Times New Roman"/>
                <w:sz w:val="20"/>
                <w:szCs w:val="20"/>
              </w:rPr>
              <w:t>Устройство всесезонных спортивных кортов г.о.г. Кулебаки Нижегородской области</w:t>
            </w:r>
          </w:p>
        </w:tc>
        <w:tc>
          <w:tcPr>
            <w:tcW w:w="258" w:type="pct"/>
            <w:gridSpan w:val="2"/>
            <w:shd w:val="clear" w:color="auto" w:fill="auto"/>
          </w:tcPr>
          <w:p w:rsidR="006066A8" w:rsidRPr="006066A8" w:rsidRDefault="006066A8" w:rsidP="00CE4B0B">
            <w:pPr>
              <w:spacing w:after="0" w:line="240" w:lineRule="auto"/>
              <w:jc w:val="center"/>
              <w:rPr>
                <w:rFonts w:ascii="Times New Roman" w:hAnsi="Times New Roman" w:cs="Times New Roman"/>
                <w:sz w:val="20"/>
                <w:szCs w:val="20"/>
              </w:rPr>
            </w:pPr>
            <w:proofErr w:type="gramStart"/>
            <w:r w:rsidRPr="006066A8">
              <w:rPr>
                <w:rFonts w:ascii="Times New Roman" w:hAnsi="Times New Roman" w:cs="Times New Roman"/>
                <w:sz w:val="20"/>
                <w:szCs w:val="20"/>
              </w:rPr>
              <w:t>кап-вложения</w:t>
            </w:r>
            <w:proofErr w:type="gramEnd"/>
          </w:p>
        </w:tc>
        <w:tc>
          <w:tcPr>
            <w:tcW w:w="336" w:type="pct"/>
            <w:gridSpan w:val="4"/>
            <w:shd w:val="clear" w:color="auto" w:fill="auto"/>
          </w:tcPr>
          <w:p w:rsidR="006066A8" w:rsidRPr="006066A8" w:rsidRDefault="006066A8" w:rsidP="00CE4B0B">
            <w:pPr>
              <w:spacing w:after="0" w:line="240" w:lineRule="auto"/>
              <w:jc w:val="center"/>
              <w:rPr>
                <w:rFonts w:ascii="Times New Roman" w:hAnsi="Times New Roman" w:cs="Times New Roman"/>
                <w:sz w:val="20"/>
                <w:szCs w:val="20"/>
              </w:rPr>
            </w:pPr>
            <w:r w:rsidRPr="006066A8">
              <w:rPr>
                <w:rFonts w:ascii="Times New Roman" w:hAnsi="Times New Roman" w:cs="Times New Roman"/>
                <w:sz w:val="20"/>
                <w:szCs w:val="20"/>
              </w:rPr>
              <w:t>Ежегодно в течение года</w:t>
            </w:r>
          </w:p>
        </w:tc>
        <w:tc>
          <w:tcPr>
            <w:tcW w:w="535" w:type="pct"/>
            <w:gridSpan w:val="3"/>
            <w:shd w:val="clear" w:color="auto" w:fill="auto"/>
          </w:tcPr>
          <w:p w:rsidR="006066A8" w:rsidRPr="006066A8" w:rsidRDefault="006066A8" w:rsidP="00CE4B0B">
            <w:pPr>
              <w:spacing w:after="0" w:line="240" w:lineRule="auto"/>
              <w:jc w:val="center"/>
              <w:rPr>
                <w:rFonts w:ascii="Times New Roman" w:hAnsi="Times New Roman" w:cs="Times New Roman"/>
                <w:sz w:val="20"/>
                <w:szCs w:val="20"/>
              </w:rPr>
            </w:pPr>
            <w:r w:rsidRPr="006066A8">
              <w:rPr>
                <w:rFonts w:ascii="Times New Roman" w:hAnsi="Times New Roman" w:cs="Times New Roman"/>
                <w:sz w:val="20"/>
                <w:szCs w:val="20"/>
              </w:rPr>
              <w:t>ОКРСиМП</w:t>
            </w:r>
          </w:p>
        </w:tc>
        <w:tc>
          <w:tcPr>
            <w:tcW w:w="339" w:type="pct"/>
            <w:gridSpan w:val="2"/>
          </w:tcPr>
          <w:p w:rsidR="006066A8" w:rsidRPr="006066A8" w:rsidRDefault="006066A8" w:rsidP="006066A8">
            <w:pPr>
              <w:spacing w:after="0" w:line="240" w:lineRule="auto"/>
              <w:jc w:val="center"/>
              <w:rPr>
                <w:rFonts w:ascii="Times New Roman" w:hAnsi="Times New Roman" w:cs="Times New Roman"/>
                <w:sz w:val="20"/>
                <w:szCs w:val="20"/>
              </w:rPr>
            </w:pPr>
            <w:r w:rsidRPr="006066A8">
              <w:rPr>
                <w:rFonts w:ascii="Times New Roman" w:hAnsi="Times New Roman" w:cs="Times New Roman"/>
                <w:sz w:val="20"/>
                <w:szCs w:val="20"/>
              </w:rPr>
              <w:t>Бюджет округа Обл. бюджет</w:t>
            </w:r>
          </w:p>
        </w:tc>
        <w:tc>
          <w:tcPr>
            <w:tcW w:w="324" w:type="pct"/>
            <w:shd w:val="clear" w:color="auto" w:fill="auto"/>
          </w:tcPr>
          <w:p w:rsidR="006066A8" w:rsidRPr="00412C5A" w:rsidRDefault="006066A8" w:rsidP="00092F7D">
            <w:pPr>
              <w:spacing w:after="0" w:line="240" w:lineRule="auto"/>
              <w:jc w:val="center"/>
              <w:rPr>
                <w:rFonts w:ascii="Times New Roman" w:hAnsi="Times New Roman" w:cs="Times New Roman"/>
                <w:sz w:val="20"/>
                <w:szCs w:val="20"/>
              </w:rPr>
            </w:pPr>
            <w:r w:rsidRPr="00412C5A">
              <w:rPr>
                <w:rFonts w:ascii="Times New Roman" w:hAnsi="Times New Roman" w:cs="Times New Roman"/>
                <w:sz w:val="20"/>
                <w:szCs w:val="20"/>
              </w:rPr>
              <w:t>470,5</w:t>
            </w:r>
          </w:p>
          <w:p w:rsidR="006066A8" w:rsidRPr="00412C5A" w:rsidRDefault="006066A8" w:rsidP="00092F7D">
            <w:pPr>
              <w:spacing w:after="0" w:line="240" w:lineRule="auto"/>
              <w:jc w:val="center"/>
              <w:rPr>
                <w:rFonts w:ascii="Times New Roman" w:hAnsi="Times New Roman" w:cs="Times New Roman"/>
                <w:sz w:val="20"/>
                <w:szCs w:val="20"/>
              </w:rPr>
            </w:pPr>
          </w:p>
          <w:p w:rsidR="006066A8" w:rsidRPr="00412C5A" w:rsidRDefault="006066A8" w:rsidP="00092F7D">
            <w:pPr>
              <w:spacing w:after="0" w:line="240" w:lineRule="auto"/>
              <w:jc w:val="center"/>
              <w:rPr>
                <w:rFonts w:ascii="Times New Roman" w:hAnsi="Times New Roman" w:cs="Times New Roman"/>
                <w:sz w:val="20"/>
                <w:szCs w:val="20"/>
              </w:rPr>
            </w:pPr>
            <w:r w:rsidRPr="00412C5A">
              <w:rPr>
                <w:rFonts w:ascii="Times New Roman" w:hAnsi="Times New Roman" w:cs="Times New Roman"/>
                <w:sz w:val="20"/>
                <w:szCs w:val="20"/>
              </w:rPr>
              <w:t>94,1</w:t>
            </w:r>
          </w:p>
        </w:tc>
        <w:tc>
          <w:tcPr>
            <w:tcW w:w="334" w:type="pct"/>
            <w:shd w:val="clear" w:color="auto" w:fill="auto"/>
          </w:tcPr>
          <w:p w:rsidR="006066A8" w:rsidRPr="00412C5A" w:rsidRDefault="006066A8" w:rsidP="00092F7D">
            <w:pPr>
              <w:spacing w:after="0" w:line="240" w:lineRule="auto"/>
              <w:jc w:val="center"/>
              <w:rPr>
                <w:rFonts w:ascii="Times New Roman" w:hAnsi="Times New Roman" w:cs="Times New Roman"/>
                <w:bCs/>
                <w:sz w:val="20"/>
                <w:szCs w:val="20"/>
              </w:rPr>
            </w:pPr>
            <w:r w:rsidRPr="00412C5A">
              <w:rPr>
                <w:rFonts w:ascii="Times New Roman" w:hAnsi="Times New Roman" w:cs="Times New Roman"/>
                <w:bCs/>
                <w:sz w:val="20"/>
                <w:szCs w:val="20"/>
              </w:rPr>
              <w:t>540,0</w:t>
            </w:r>
          </w:p>
          <w:p w:rsidR="006066A8" w:rsidRPr="00412C5A" w:rsidRDefault="006066A8" w:rsidP="00092F7D">
            <w:pPr>
              <w:spacing w:after="0" w:line="240" w:lineRule="auto"/>
              <w:jc w:val="center"/>
              <w:rPr>
                <w:rFonts w:ascii="Times New Roman" w:hAnsi="Times New Roman" w:cs="Times New Roman"/>
                <w:bCs/>
                <w:sz w:val="20"/>
                <w:szCs w:val="20"/>
              </w:rPr>
            </w:pPr>
          </w:p>
          <w:p w:rsidR="006066A8" w:rsidRPr="00412C5A" w:rsidRDefault="006066A8" w:rsidP="00092F7D">
            <w:pPr>
              <w:spacing w:after="0" w:line="240" w:lineRule="auto"/>
              <w:jc w:val="center"/>
              <w:rPr>
                <w:rFonts w:ascii="Times New Roman" w:hAnsi="Times New Roman" w:cs="Times New Roman"/>
                <w:bCs/>
                <w:sz w:val="20"/>
                <w:szCs w:val="20"/>
              </w:rPr>
            </w:pPr>
            <w:r w:rsidRPr="00412C5A">
              <w:rPr>
                <w:rFonts w:ascii="Times New Roman" w:hAnsi="Times New Roman" w:cs="Times New Roman"/>
                <w:bCs/>
                <w:sz w:val="20"/>
                <w:szCs w:val="20"/>
              </w:rPr>
              <w:t>0,0</w:t>
            </w:r>
          </w:p>
        </w:tc>
        <w:tc>
          <w:tcPr>
            <w:tcW w:w="337" w:type="pct"/>
          </w:tcPr>
          <w:p w:rsidR="006066A8" w:rsidRPr="00412C5A" w:rsidRDefault="006066A8" w:rsidP="00092F7D">
            <w:pPr>
              <w:spacing w:after="0" w:line="240" w:lineRule="auto"/>
              <w:jc w:val="center"/>
              <w:rPr>
                <w:rFonts w:ascii="Times New Roman" w:hAnsi="Times New Roman" w:cs="Times New Roman"/>
                <w:bCs/>
                <w:sz w:val="20"/>
                <w:szCs w:val="20"/>
              </w:rPr>
            </w:pPr>
            <w:r w:rsidRPr="00412C5A">
              <w:rPr>
                <w:rFonts w:ascii="Times New Roman" w:hAnsi="Times New Roman" w:cs="Times New Roman"/>
                <w:bCs/>
                <w:sz w:val="20"/>
                <w:szCs w:val="20"/>
              </w:rPr>
              <w:t>570,0</w:t>
            </w:r>
          </w:p>
          <w:p w:rsidR="006066A8" w:rsidRPr="00412C5A" w:rsidRDefault="006066A8" w:rsidP="00092F7D">
            <w:pPr>
              <w:spacing w:after="0" w:line="240" w:lineRule="auto"/>
              <w:jc w:val="center"/>
              <w:rPr>
                <w:rFonts w:ascii="Times New Roman" w:hAnsi="Times New Roman" w:cs="Times New Roman"/>
                <w:bCs/>
                <w:sz w:val="20"/>
                <w:szCs w:val="20"/>
              </w:rPr>
            </w:pPr>
          </w:p>
          <w:p w:rsidR="006066A8" w:rsidRPr="00412C5A" w:rsidRDefault="006066A8" w:rsidP="00092F7D">
            <w:pPr>
              <w:spacing w:after="0" w:line="240" w:lineRule="auto"/>
              <w:jc w:val="center"/>
              <w:rPr>
                <w:rFonts w:ascii="Times New Roman" w:hAnsi="Times New Roman" w:cs="Times New Roman"/>
                <w:bCs/>
                <w:sz w:val="20"/>
                <w:szCs w:val="20"/>
              </w:rPr>
            </w:pPr>
            <w:r w:rsidRPr="00412C5A">
              <w:rPr>
                <w:rFonts w:ascii="Times New Roman" w:hAnsi="Times New Roman" w:cs="Times New Roman"/>
                <w:bCs/>
                <w:sz w:val="20"/>
                <w:szCs w:val="20"/>
              </w:rPr>
              <w:t>0,0</w:t>
            </w:r>
          </w:p>
        </w:tc>
        <w:tc>
          <w:tcPr>
            <w:tcW w:w="336" w:type="pct"/>
          </w:tcPr>
          <w:p w:rsidR="006066A8" w:rsidRPr="00412C5A" w:rsidRDefault="006066A8" w:rsidP="00092F7D">
            <w:pPr>
              <w:spacing w:after="0" w:line="240" w:lineRule="auto"/>
              <w:jc w:val="center"/>
              <w:rPr>
                <w:rFonts w:ascii="Times New Roman" w:hAnsi="Times New Roman" w:cs="Times New Roman"/>
                <w:bCs/>
                <w:sz w:val="20"/>
                <w:szCs w:val="20"/>
              </w:rPr>
            </w:pPr>
            <w:r w:rsidRPr="00412C5A">
              <w:rPr>
                <w:rFonts w:ascii="Times New Roman" w:hAnsi="Times New Roman" w:cs="Times New Roman"/>
                <w:bCs/>
                <w:sz w:val="20"/>
                <w:szCs w:val="20"/>
              </w:rPr>
              <w:t>600,0</w:t>
            </w:r>
          </w:p>
          <w:p w:rsidR="006066A8" w:rsidRPr="00412C5A" w:rsidRDefault="006066A8" w:rsidP="00092F7D">
            <w:pPr>
              <w:spacing w:after="0" w:line="240" w:lineRule="auto"/>
              <w:jc w:val="center"/>
              <w:rPr>
                <w:rFonts w:ascii="Times New Roman" w:hAnsi="Times New Roman" w:cs="Times New Roman"/>
                <w:bCs/>
                <w:sz w:val="20"/>
                <w:szCs w:val="20"/>
              </w:rPr>
            </w:pPr>
          </w:p>
          <w:p w:rsidR="006066A8" w:rsidRPr="00412C5A" w:rsidRDefault="006066A8" w:rsidP="00092F7D">
            <w:pPr>
              <w:spacing w:after="0" w:line="240" w:lineRule="auto"/>
              <w:jc w:val="center"/>
              <w:rPr>
                <w:rFonts w:ascii="Times New Roman" w:hAnsi="Times New Roman" w:cs="Times New Roman"/>
                <w:bCs/>
                <w:sz w:val="20"/>
                <w:szCs w:val="20"/>
              </w:rPr>
            </w:pPr>
            <w:r w:rsidRPr="00412C5A">
              <w:rPr>
                <w:rFonts w:ascii="Times New Roman" w:hAnsi="Times New Roman" w:cs="Times New Roman"/>
                <w:bCs/>
                <w:sz w:val="20"/>
                <w:szCs w:val="20"/>
              </w:rPr>
              <w:t>0,0</w:t>
            </w:r>
          </w:p>
        </w:tc>
        <w:tc>
          <w:tcPr>
            <w:tcW w:w="336" w:type="pct"/>
          </w:tcPr>
          <w:p w:rsidR="006066A8" w:rsidRPr="00412C5A" w:rsidRDefault="006066A8" w:rsidP="00092F7D">
            <w:pPr>
              <w:spacing w:after="0" w:line="240" w:lineRule="auto"/>
              <w:jc w:val="center"/>
              <w:rPr>
                <w:rFonts w:ascii="Times New Roman" w:hAnsi="Times New Roman" w:cs="Times New Roman"/>
                <w:bCs/>
                <w:sz w:val="20"/>
                <w:szCs w:val="20"/>
              </w:rPr>
            </w:pPr>
            <w:r w:rsidRPr="00412C5A">
              <w:rPr>
                <w:rFonts w:ascii="Times New Roman" w:hAnsi="Times New Roman" w:cs="Times New Roman"/>
                <w:bCs/>
                <w:sz w:val="20"/>
                <w:szCs w:val="20"/>
              </w:rPr>
              <w:t>640,0</w:t>
            </w:r>
          </w:p>
          <w:p w:rsidR="006066A8" w:rsidRPr="00412C5A" w:rsidRDefault="006066A8" w:rsidP="00092F7D">
            <w:pPr>
              <w:spacing w:after="0" w:line="240" w:lineRule="auto"/>
              <w:jc w:val="center"/>
              <w:rPr>
                <w:rFonts w:ascii="Times New Roman" w:hAnsi="Times New Roman" w:cs="Times New Roman"/>
                <w:bCs/>
                <w:sz w:val="20"/>
                <w:szCs w:val="20"/>
              </w:rPr>
            </w:pPr>
          </w:p>
          <w:p w:rsidR="006066A8" w:rsidRPr="00412C5A" w:rsidRDefault="006066A8" w:rsidP="00092F7D">
            <w:pPr>
              <w:spacing w:after="0" w:line="240" w:lineRule="auto"/>
              <w:jc w:val="center"/>
              <w:rPr>
                <w:rFonts w:ascii="Times New Roman" w:hAnsi="Times New Roman" w:cs="Times New Roman"/>
                <w:bCs/>
                <w:sz w:val="20"/>
                <w:szCs w:val="20"/>
              </w:rPr>
            </w:pPr>
            <w:r w:rsidRPr="00412C5A">
              <w:rPr>
                <w:rFonts w:ascii="Times New Roman" w:hAnsi="Times New Roman" w:cs="Times New Roman"/>
                <w:bCs/>
                <w:sz w:val="20"/>
                <w:szCs w:val="20"/>
              </w:rPr>
              <w:t>0,0</w:t>
            </w:r>
          </w:p>
        </w:tc>
        <w:tc>
          <w:tcPr>
            <w:tcW w:w="337" w:type="pct"/>
          </w:tcPr>
          <w:p w:rsidR="006066A8" w:rsidRPr="00412C5A" w:rsidRDefault="006066A8" w:rsidP="00092F7D">
            <w:pPr>
              <w:spacing w:after="0" w:line="240" w:lineRule="auto"/>
              <w:jc w:val="center"/>
              <w:rPr>
                <w:rFonts w:ascii="Times New Roman" w:hAnsi="Times New Roman" w:cs="Times New Roman"/>
                <w:bCs/>
                <w:sz w:val="20"/>
                <w:szCs w:val="20"/>
              </w:rPr>
            </w:pPr>
            <w:r w:rsidRPr="00412C5A">
              <w:rPr>
                <w:rFonts w:ascii="Times New Roman" w:hAnsi="Times New Roman" w:cs="Times New Roman"/>
                <w:bCs/>
                <w:sz w:val="20"/>
                <w:szCs w:val="20"/>
              </w:rPr>
              <w:t>700,0</w:t>
            </w:r>
          </w:p>
          <w:p w:rsidR="006066A8" w:rsidRPr="00412C5A" w:rsidRDefault="006066A8" w:rsidP="00092F7D">
            <w:pPr>
              <w:spacing w:after="0" w:line="240" w:lineRule="auto"/>
              <w:jc w:val="center"/>
              <w:rPr>
                <w:rFonts w:ascii="Times New Roman" w:hAnsi="Times New Roman" w:cs="Times New Roman"/>
                <w:bCs/>
                <w:sz w:val="20"/>
                <w:szCs w:val="20"/>
              </w:rPr>
            </w:pPr>
          </w:p>
          <w:p w:rsidR="006066A8" w:rsidRPr="00412C5A" w:rsidRDefault="006066A8" w:rsidP="00092F7D">
            <w:pPr>
              <w:spacing w:after="0" w:line="240" w:lineRule="auto"/>
              <w:jc w:val="center"/>
              <w:rPr>
                <w:rFonts w:ascii="Times New Roman" w:hAnsi="Times New Roman" w:cs="Times New Roman"/>
                <w:bCs/>
                <w:sz w:val="20"/>
                <w:szCs w:val="20"/>
              </w:rPr>
            </w:pPr>
            <w:r w:rsidRPr="00412C5A">
              <w:rPr>
                <w:rFonts w:ascii="Times New Roman" w:hAnsi="Times New Roman" w:cs="Times New Roman"/>
                <w:bCs/>
                <w:sz w:val="20"/>
                <w:szCs w:val="20"/>
              </w:rPr>
              <w:t>0,0</w:t>
            </w:r>
          </w:p>
        </w:tc>
        <w:tc>
          <w:tcPr>
            <w:tcW w:w="337" w:type="pct"/>
          </w:tcPr>
          <w:p w:rsidR="006066A8" w:rsidRDefault="00112081" w:rsidP="00092F7D">
            <w:pPr>
              <w:spacing w:after="0" w:line="240" w:lineRule="auto"/>
              <w:jc w:val="center"/>
              <w:rPr>
                <w:rFonts w:ascii="Times New Roman" w:hAnsi="Times New Roman" w:cs="Times New Roman"/>
                <w:bCs/>
              </w:rPr>
            </w:pPr>
            <w:r>
              <w:rPr>
                <w:rFonts w:ascii="Times New Roman" w:hAnsi="Times New Roman" w:cs="Times New Roman"/>
                <w:bCs/>
              </w:rPr>
              <w:t>3520,5</w:t>
            </w:r>
          </w:p>
          <w:p w:rsidR="00112081" w:rsidRDefault="00112081" w:rsidP="00092F7D">
            <w:pPr>
              <w:spacing w:after="0" w:line="240" w:lineRule="auto"/>
              <w:jc w:val="center"/>
              <w:rPr>
                <w:rFonts w:ascii="Times New Roman" w:hAnsi="Times New Roman" w:cs="Times New Roman"/>
                <w:bCs/>
              </w:rPr>
            </w:pPr>
          </w:p>
          <w:p w:rsidR="00112081" w:rsidRDefault="00112081" w:rsidP="00092F7D">
            <w:pPr>
              <w:spacing w:after="0" w:line="240" w:lineRule="auto"/>
              <w:jc w:val="center"/>
              <w:rPr>
                <w:rFonts w:ascii="Times New Roman" w:hAnsi="Times New Roman" w:cs="Times New Roman"/>
                <w:bCs/>
              </w:rPr>
            </w:pPr>
            <w:r>
              <w:rPr>
                <w:rFonts w:ascii="Times New Roman" w:hAnsi="Times New Roman" w:cs="Times New Roman"/>
                <w:bCs/>
              </w:rPr>
              <w:t>94,1</w:t>
            </w:r>
          </w:p>
        </w:tc>
      </w:tr>
      <w:tr w:rsidR="00412C5A" w:rsidRPr="00035A77" w:rsidTr="00D746CC">
        <w:tblPrEx>
          <w:tblCellMar>
            <w:left w:w="108" w:type="dxa"/>
            <w:right w:w="108" w:type="dxa"/>
          </w:tblCellMar>
          <w:tblLook w:val="0000" w:firstRow="0" w:lastRow="0" w:firstColumn="0" w:lastColumn="0" w:noHBand="0" w:noVBand="0"/>
        </w:tblPrEx>
        <w:trPr>
          <w:trHeight w:val="1058"/>
        </w:trPr>
        <w:tc>
          <w:tcPr>
            <w:tcW w:w="237" w:type="pct"/>
            <w:shd w:val="clear" w:color="auto" w:fill="auto"/>
          </w:tcPr>
          <w:p w:rsidR="006066A8" w:rsidRPr="00035A77" w:rsidRDefault="006066A8" w:rsidP="00CE4B0B">
            <w:pPr>
              <w:spacing w:after="0" w:line="240" w:lineRule="auto"/>
              <w:jc w:val="center"/>
              <w:rPr>
                <w:rFonts w:ascii="Times New Roman" w:hAnsi="Times New Roman" w:cs="Times New Roman"/>
              </w:rPr>
            </w:pPr>
            <w:r>
              <w:rPr>
                <w:rFonts w:ascii="Times New Roman" w:hAnsi="Times New Roman" w:cs="Times New Roman"/>
              </w:rPr>
              <w:t>1.1.7.</w:t>
            </w:r>
          </w:p>
        </w:tc>
        <w:tc>
          <w:tcPr>
            <w:tcW w:w="954" w:type="pct"/>
            <w:gridSpan w:val="5"/>
            <w:shd w:val="clear" w:color="auto" w:fill="auto"/>
          </w:tcPr>
          <w:p w:rsidR="006066A8" w:rsidRPr="006066A8" w:rsidRDefault="006066A8" w:rsidP="00CE4B0B">
            <w:pPr>
              <w:spacing w:after="0" w:line="240" w:lineRule="auto"/>
              <w:jc w:val="center"/>
              <w:rPr>
                <w:rFonts w:ascii="Times New Roman" w:hAnsi="Times New Roman" w:cs="Times New Roman"/>
                <w:sz w:val="20"/>
                <w:szCs w:val="20"/>
              </w:rPr>
            </w:pPr>
            <w:r w:rsidRPr="006066A8">
              <w:rPr>
                <w:rFonts w:ascii="Times New Roman" w:hAnsi="Times New Roman" w:cs="Times New Roman"/>
                <w:sz w:val="20"/>
                <w:szCs w:val="20"/>
              </w:rPr>
              <w:t>Благоустройство городского стадиона</w:t>
            </w:r>
          </w:p>
        </w:tc>
        <w:tc>
          <w:tcPr>
            <w:tcW w:w="258" w:type="pct"/>
            <w:gridSpan w:val="2"/>
            <w:shd w:val="clear" w:color="auto" w:fill="auto"/>
          </w:tcPr>
          <w:p w:rsidR="006066A8" w:rsidRPr="006066A8" w:rsidRDefault="006066A8" w:rsidP="00CE4B0B">
            <w:pPr>
              <w:spacing w:after="0" w:line="240" w:lineRule="auto"/>
              <w:jc w:val="center"/>
              <w:rPr>
                <w:rFonts w:ascii="Times New Roman" w:hAnsi="Times New Roman" w:cs="Times New Roman"/>
                <w:sz w:val="20"/>
                <w:szCs w:val="20"/>
              </w:rPr>
            </w:pPr>
            <w:r w:rsidRPr="006066A8">
              <w:rPr>
                <w:rFonts w:ascii="Times New Roman" w:hAnsi="Times New Roman" w:cs="Times New Roman"/>
                <w:sz w:val="20"/>
                <w:szCs w:val="20"/>
              </w:rPr>
              <w:t>прочие, капвложения</w:t>
            </w:r>
          </w:p>
        </w:tc>
        <w:tc>
          <w:tcPr>
            <w:tcW w:w="336" w:type="pct"/>
            <w:gridSpan w:val="4"/>
            <w:shd w:val="clear" w:color="auto" w:fill="auto"/>
          </w:tcPr>
          <w:p w:rsidR="00170F53" w:rsidRDefault="00170F53" w:rsidP="00CE4B0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2021-2024гг.</w:t>
            </w:r>
          </w:p>
          <w:p w:rsidR="006066A8" w:rsidRPr="006066A8" w:rsidRDefault="006066A8" w:rsidP="00CE4B0B">
            <w:pPr>
              <w:spacing w:after="0" w:line="240" w:lineRule="auto"/>
              <w:jc w:val="center"/>
              <w:rPr>
                <w:rFonts w:ascii="Times New Roman" w:hAnsi="Times New Roman" w:cs="Times New Roman"/>
                <w:sz w:val="20"/>
                <w:szCs w:val="20"/>
              </w:rPr>
            </w:pPr>
            <w:r w:rsidRPr="006066A8">
              <w:rPr>
                <w:rFonts w:ascii="Times New Roman" w:hAnsi="Times New Roman" w:cs="Times New Roman"/>
                <w:sz w:val="20"/>
                <w:szCs w:val="20"/>
              </w:rPr>
              <w:t>в течение года</w:t>
            </w:r>
          </w:p>
        </w:tc>
        <w:tc>
          <w:tcPr>
            <w:tcW w:w="535" w:type="pct"/>
            <w:gridSpan w:val="3"/>
            <w:shd w:val="clear" w:color="auto" w:fill="auto"/>
          </w:tcPr>
          <w:p w:rsidR="006066A8" w:rsidRPr="006066A8" w:rsidRDefault="006066A8" w:rsidP="00CE4B0B">
            <w:pPr>
              <w:spacing w:after="0" w:line="240" w:lineRule="auto"/>
              <w:jc w:val="center"/>
              <w:rPr>
                <w:rFonts w:ascii="Times New Roman" w:hAnsi="Times New Roman" w:cs="Times New Roman"/>
                <w:sz w:val="20"/>
                <w:szCs w:val="20"/>
              </w:rPr>
            </w:pPr>
            <w:r w:rsidRPr="006066A8">
              <w:rPr>
                <w:rFonts w:ascii="Times New Roman" w:hAnsi="Times New Roman" w:cs="Times New Roman"/>
                <w:sz w:val="20"/>
                <w:szCs w:val="20"/>
              </w:rPr>
              <w:t>ОКРСиМП, МБУ ДО ДЮСШ, УО</w:t>
            </w:r>
          </w:p>
        </w:tc>
        <w:tc>
          <w:tcPr>
            <w:tcW w:w="339" w:type="pct"/>
            <w:gridSpan w:val="2"/>
          </w:tcPr>
          <w:p w:rsidR="006066A8" w:rsidRPr="006066A8" w:rsidRDefault="006066A8" w:rsidP="00092F7D">
            <w:pPr>
              <w:spacing w:after="0" w:line="240" w:lineRule="auto"/>
              <w:jc w:val="center"/>
              <w:rPr>
                <w:rFonts w:ascii="Times New Roman" w:hAnsi="Times New Roman" w:cs="Times New Roman"/>
                <w:sz w:val="20"/>
                <w:szCs w:val="20"/>
              </w:rPr>
            </w:pPr>
            <w:r w:rsidRPr="006066A8">
              <w:rPr>
                <w:rFonts w:ascii="Times New Roman" w:hAnsi="Times New Roman" w:cs="Times New Roman"/>
                <w:sz w:val="20"/>
                <w:szCs w:val="20"/>
              </w:rPr>
              <w:t>Бюджет округа</w:t>
            </w:r>
          </w:p>
        </w:tc>
        <w:tc>
          <w:tcPr>
            <w:tcW w:w="324" w:type="pct"/>
            <w:shd w:val="clear" w:color="auto" w:fill="auto"/>
          </w:tcPr>
          <w:p w:rsidR="006066A8" w:rsidRPr="00412C5A" w:rsidRDefault="006066A8" w:rsidP="00092F7D">
            <w:pPr>
              <w:spacing w:after="0" w:line="240" w:lineRule="auto"/>
              <w:jc w:val="center"/>
              <w:rPr>
                <w:rFonts w:ascii="Times New Roman" w:hAnsi="Times New Roman" w:cs="Times New Roman"/>
                <w:sz w:val="20"/>
                <w:szCs w:val="20"/>
              </w:rPr>
            </w:pPr>
            <w:r w:rsidRPr="00412C5A">
              <w:rPr>
                <w:rFonts w:ascii="Times New Roman" w:hAnsi="Times New Roman" w:cs="Times New Roman"/>
                <w:sz w:val="20"/>
                <w:szCs w:val="20"/>
              </w:rPr>
              <w:t>0,0</w:t>
            </w:r>
          </w:p>
        </w:tc>
        <w:tc>
          <w:tcPr>
            <w:tcW w:w="334" w:type="pct"/>
            <w:shd w:val="clear" w:color="auto" w:fill="auto"/>
          </w:tcPr>
          <w:p w:rsidR="006066A8" w:rsidRPr="00412C5A" w:rsidRDefault="006066A8" w:rsidP="00092F7D">
            <w:pPr>
              <w:spacing w:after="0" w:line="240" w:lineRule="auto"/>
              <w:jc w:val="center"/>
              <w:rPr>
                <w:rFonts w:ascii="Times New Roman" w:hAnsi="Times New Roman" w:cs="Times New Roman"/>
                <w:bCs/>
                <w:sz w:val="20"/>
                <w:szCs w:val="20"/>
              </w:rPr>
            </w:pPr>
            <w:r w:rsidRPr="00412C5A">
              <w:rPr>
                <w:rFonts w:ascii="Times New Roman" w:hAnsi="Times New Roman" w:cs="Times New Roman"/>
                <w:bCs/>
                <w:sz w:val="20"/>
                <w:szCs w:val="20"/>
              </w:rPr>
              <w:t>660,5</w:t>
            </w:r>
          </w:p>
        </w:tc>
        <w:tc>
          <w:tcPr>
            <w:tcW w:w="337" w:type="pct"/>
          </w:tcPr>
          <w:p w:rsidR="006066A8" w:rsidRPr="00412C5A" w:rsidRDefault="006066A8" w:rsidP="00092F7D">
            <w:pPr>
              <w:spacing w:after="0" w:line="240" w:lineRule="auto"/>
              <w:jc w:val="center"/>
              <w:rPr>
                <w:rFonts w:ascii="Times New Roman" w:hAnsi="Times New Roman" w:cs="Times New Roman"/>
                <w:bCs/>
                <w:sz w:val="20"/>
                <w:szCs w:val="20"/>
              </w:rPr>
            </w:pPr>
            <w:r w:rsidRPr="00412C5A">
              <w:rPr>
                <w:rFonts w:ascii="Times New Roman" w:hAnsi="Times New Roman" w:cs="Times New Roman"/>
                <w:bCs/>
                <w:sz w:val="20"/>
                <w:szCs w:val="20"/>
              </w:rPr>
              <w:t>150,0</w:t>
            </w:r>
          </w:p>
        </w:tc>
        <w:tc>
          <w:tcPr>
            <w:tcW w:w="336" w:type="pct"/>
          </w:tcPr>
          <w:p w:rsidR="006066A8" w:rsidRPr="00412C5A" w:rsidRDefault="006066A8" w:rsidP="00092F7D">
            <w:pPr>
              <w:spacing w:after="0" w:line="240" w:lineRule="auto"/>
              <w:jc w:val="center"/>
              <w:rPr>
                <w:rFonts w:ascii="Times New Roman" w:hAnsi="Times New Roman" w:cs="Times New Roman"/>
                <w:bCs/>
                <w:sz w:val="20"/>
                <w:szCs w:val="20"/>
              </w:rPr>
            </w:pPr>
            <w:r w:rsidRPr="00412C5A">
              <w:rPr>
                <w:rFonts w:ascii="Times New Roman" w:hAnsi="Times New Roman" w:cs="Times New Roman"/>
                <w:bCs/>
                <w:sz w:val="20"/>
                <w:szCs w:val="20"/>
              </w:rPr>
              <w:t>700,0</w:t>
            </w:r>
          </w:p>
        </w:tc>
        <w:tc>
          <w:tcPr>
            <w:tcW w:w="336" w:type="pct"/>
          </w:tcPr>
          <w:p w:rsidR="006066A8" w:rsidRPr="00412C5A" w:rsidRDefault="006066A8" w:rsidP="00092F7D">
            <w:pPr>
              <w:spacing w:after="0" w:line="240" w:lineRule="auto"/>
              <w:jc w:val="center"/>
              <w:rPr>
                <w:rFonts w:ascii="Times New Roman" w:hAnsi="Times New Roman" w:cs="Times New Roman"/>
                <w:bCs/>
                <w:sz w:val="20"/>
                <w:szCs w:val="20"/>
              </w:rPr>
            </w:pPr>
            <w:r w:rsidRPr="00412C5A">
              <w:rPr>
                <w:rFonts w:ascii="Times New Roman" w:hAnsi="Times New Roman" w:cs="Times New Roman"/>
                <w:bCs/>
                <w:sz w:val="20"/>
                <w:szCs w:val="20"/>
              </w:rPr>
              <w:t>978,3</w:t>
            </w:r>
          </w:p>
        </w:tc>
        <w:tc>
          <w:tcPr>
            <w:tcW w:w="337" w:type="pct"/>
          </w:tcPr>
          <w:p w:rsidR="006066A8" w:rsidRPr="00412C5A" w:rsidRDefault="006066A8" w:rsidP="00092F7D">
            <w:pPr>
              <w:spacing w:after="0" w:line="240" w:lineRule="auto"/>
              <w:jc w:val="center"/>
              <w:rPr>
                <w:rFonts w:ascii="Times New Roman" w:hAnsi="Times New Roman" w:cs="Times New Roman"/>
                <w:bCs/>
                <w:sz w:val="20"/>
                <w:szCs w:val="20"/>
              </w:rPr>
            </w:pPr>
            <w:r w:rsidRPr="00412C5A">
              <w:rPr>
                <w:rFonts w:ascii="Times New Roman" w:hAnsi="Times New Roman" w:cs="Times New Roman"/>
                <w:bCs/>
                <w:sz w:val="20"/>
                <w:szCs w:val="20"/>
              </w:rPr>
              <w:t>0,0</w:t>
            </w:r>
          </w:p>
        </w:tc>
        <w:tc>
          <w:tcPr>
            <w:tcW w:w="337" w:type="pct"/>
          </w:tcPr>
          <w:p w:rsidR="006066A8" w:rsidRDefault="00112081" w:rsidP="00092F7D">
            <w:pPr>
              <w:spacing w:after="0" w:line="240" w:lineRule="auto"/>
              <w:jc w:val="center"/>
              <w:rPr>
                <w:rFonts w:ascii="Times New Roman" w:hAnsi="Times New Roman" w:cs="Times New Roman"/>
                <w:bCs/>
              </w:rPr>
            </w:pPr>
            <w:r>
              <w:rPr>
                <w:rFonts w:ascii="Times New Roman" w:hAnsi="Times New Roman" w:cs="Times New Roman"/>
                <w:bCs/>
              </w:rPr>
              <w:t>2488,8</w:t>
            </w:r>
          </w:p>
        </w:tc>
      </w:tr>
      <w:tr w:rsidR="00412C5A" w:rsidRPr="00DF0E36" w:rsidTr="00D746CC">
        <w:tblPrEx>
          <w:tblCellMar>
            <w:left w:w="108" w:type="dxa"/>
            <w:right w:w="108" w:type="dxa"/>
          </w:tblCellMar>
          <w:tblLook w:val="0000" w:firstRow="0" w:lastRow="0" w:firstColumn="0" w:lastColumn="0" w:noHBand="0" w:noVBand="0"/>
        </w:tblPrEx>
        <w:trPr>
          <w:trHeight w:val="1058"/>
        </w:trPr>
        <w:tc>
          <w:tcPr>
            <w:tcW w:w="237" w:type="pct"/>
            <w:shd w:val="clear" w:color="auto" w:fill="auto"/>
          </w:tcPr>
          <w:p w:rsidR="006066A8" w:rsidRPr="00DF0E36" w:rsidRDefault="006066A8" w:rsidP="009A156F">
            <w:pPr>
              <w:spacing w:after="0" w:line="240" w:lineRule="auto"/>
              <w:jc w:val="center"/>
              <w:rPr>
                <w:rFonts w:ascii="Times New Roman" w:hAnsi="Times New Roman" w:cs="Times New Roman"/>
              </w:rPr>
            </w:pPr>
            <w:r w:rsidRPr="00DF0E36">
              <w:rPr>
                <w:rFonts w:ascii="Times New Roman" w:hAnsi="Times New Roman" w:cs="Times New Roman"/>
              </w:rPr>
              <w:t>1.1.8.</w:t>
            </w:r>
          </w:p>
        </w:tc>
        <w:tc>
          <w:tcPr>
            <w:tcW w:w="954" w:type="pct"/>
            <w:gridSpan w:val="5"/>
            <w:shd w:val="clear" w:color="auto" w:fill="auto"/>
          </w:tcPr>
          <w:p w:rsidR="006066A8" w:rsidRPr="00DF0E36" w:rsidRDefault="006066A8" w:rsidP="009A156F">
            <w:pPr>
              <w:spacing w:after="0" w:line="240" w:lineRule="auto"/>
              <w:jc w:val="center"/>
              <w:rPr>
                <w:rFonts w:ascii="Times New Roman" w:hAnsi="Times New Roman" w:cs="Times New Roman"/>
                <w:sz w:val="20"/>
                <w:szCs w:val="20"/>
              </w:rPr>
            </w:pPr>
            <w:r w:rsidRPr="00DF0E36">
              <w:rPr>
                <w:rFonts w:ascii="Times New Roman" w:hAnsi="Times New Roman" w:cs="Times New Roman"/>
                <w:sz w:val="20"/>
                <w:szCs w:val="20"/>
              </w:rPr>
              <w:t>Строительство межшкольного стадиона на базе МБУ школа № 1, МБУ школы №</w:t>
            </w:r>
            <w:proofErr w:type="gramStart"/>
            <w:r w:rsidRPr="00DF0E36">
              <w:rPr>
                <w:rFonts w:ascii="Times New Roman" w:hAnsi="Times New Roman" w:cs="Times New Roman"/>
                <w:sz w:val="20"/>
                <w:szCs w:val="20"/>
              </w:rPr>
              <w:t>7  г.</w:t>
            </w:r>
            <w:proofErr w:type="gramEnd"/>
            <w:r w:rsidRPr="00DF0E36">
              <w:rPr>
                <w:rFonts w:ascii="Times New Roman" w:hAnsi="Times New Roman" w:cs="Times New Roman"/>
                <w:sz w:val="20"/>
                <w:szCs w:val="20"/>
              </w:rPr>
              <w:t xml:space="preserve"> Кулебаки</w:t>
            </w:r>
          </w:p>
        </w:tc>
        <w:tc>
          <w:tcPr>
            <w:tcW w:w="258" w:type="pct"/>
            <w:gridSpan w:val="2"/>
            <w:shd w:val="clear" w:color="auto" w:fill="auto"/>
          </w:tcPr>
          <w:p w:rsidR="006066A8" w:rsidRPr="00DF0E36" w:rsidRDefault="006066A8" w:rsidP="009A156F">
            <w:pPr>
              <w:spacing w:after="0" w:line="240" w:lineRule="auto"/>
              <w:jc w:val="center"/>
              <w:rPr>
                <w:rFonts w:ascii="Times New Roman" w:hAnsi="Times New Roman" w:cs="Times New Roman"/>
                <w:sz w:val="20"/>
                <w:szCs w:val="20"/>
              </w:rPr>
            </w:pPr>
            <w:r w:rsidRPr="00DF0E36">
              <w:rPr>
                <w:rFonts w:ascii="Times New Roman" w:hAnsi="Times New Roman" w:cs="Times New Roman"/>
                <w:sz w:val="20"/>
                <w:szCs w:val="20"/>
              </w:rPr>
              <w:t>капвложения</w:t>
            </w:r>
          </w:p>
        </w:tc>
        <w:tc>
          <w:tcPr>
            <w:tcW w:w="336" w:type="pct"/>
            <w:gridSpan w:val="4"/>
            <w:shd w:val="clear" w:color="auto" w:fill="auto"/>
          </w:tcPr>
          <w:p w:rsidR="00170F53" w:rsidRDefault="00170F53" w:rsidP="009A156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2022г., 2025г.</w:t>
            </w:r>
          </w:p>
          <w:p w:rsidR="006066A8" w:rsidRPr="00DF0E36" w:rsidRDefault="006066A8" w:rsidP="009A156F">
            <w:pPr>
              <w:spacing w:after="0" w:line="240" w:lineRule="auto"/>
              <w:jc w:val="center"/>
              <w:rPr>
                <w:rFonts w:ascii="Times New Roman" w:hAnsi="Times New Roman" w:cs="Times New Roman"/>
                <w:sz w:val="20"/>
                <w:szCs w:val="20"/>
              </w:rPr>
            </w:pPr>
            <w:r w:rsidRPr="00DF0E36">
              <w:rPr>
                <w:rFonts w:ascii="Times New Roman" w:hAnsi="Times New Roman" w:cs="Times New Roman"/>
                <w:sz w:val="20"/>
                <w:szCs w:val="20"/>
              </w:rPr>
              <w:t>в течение года</w:t>
            </w:r>
          </w:p>
        </w:tc>
        <w:tc>
          <w:tcPr>
            <w:tcW w:w="535" w:type="pct"/>
            <w:gridSpan w:val="3"/>
            <w:shd w:val="clear" w:color="auto" w:fill="auto"/>
          </w:tcPr>
          <w:p w:rsidR="006066A8" w:rsidRPr="00DF0E36" w:rsidRDefault="006066A8" w:rsidP="009A156F">
            <w:pPr>
              <w:rPr>
                <w:rFonts w:ascii="Times New Roman" w:hAnsi="Times New Roman" w:cs="Times New Roman"/>
                <w:sz w:val="20"/>
                <w:szCs w:val="20"/>
              </w:rPr>
            </w:pPr>
            <w:r w:rsidRPr="00DF0E36">
              <w:rPr>
                <w:rFonts w:ascii="Times New Roman" w:hAnsi="Times New Roman" w:cs="Times New Roman"/>
                <w:sz w:val="20"/>
                <w:szCs w:val="20"/>
              </w:rPr>
              <w:t>ОКРСиМП</w:t>
            </w:r>
          </w:p>
        </w:tc>
        <w:tc>
          <w:tcPr>
            <w:tcW w:w="339" w:type="pct"/>
            <w:gridSpan w:val="2"/>
          </w:tcPr>
          <w:p w:rsidR="006066A8" w:rsidRPr="00DF0E36" w:rsidRDefault="006066A8" w:rsidP="00092F7D">
            <w:pPr>
              <w:jc w:val="center"/>
              <w:rPr>
                <w:rFonts w:ascii="Times New Roman" w:hAnsi="Times New Roman" w:cs="Times New Roman"/>
                <w:sz w:val="20"/>
                <w:szCs w:val="20"/>
              </w:rPr>
            </w:pPr>
            <w:r w:rsidRPr="00DF0E36">
              <w:rPr>
                <w:rFonts w:ascii="Times New Roman" w:hAnsi="Times New Roman" w:cs="Times New Roman"/>
                <w:sz w:val="20"/>
                <w:szCs w:val="20"/>
              </w:rPr>
              <w:t>Бюджет округа</w:t>
            </w:r>
          </w:p>
        </w:tc>
        <w:tc>
          <w:tcPr>
            <w:tcW w:w="324" w:type="pct"/>
            <w:shd w:val="clear" w:color="auto" w:fill="auto"/>
          </w:tcPr>
          <w:p w:rsidR="006066A8" w:rsidRPr="00412C5A" w:rsidRDefault="006066A8" w:rsidP="00092F7D">
            <w:pPr>
              <w:spacing w:after="0" w:line="240" w:lineRule="auto"/>
              <w:jc w:val="center"/>
              <w:rPr>
                <w:rFonts w:ascii="Times New Roman" w:hAnsi="Times New Roman" w:cs="Times New Roman"/>
                <w:sz w:val="20"/>
                <w:szCs w:val="20"/>
              </w:rPr>
            </w:pPr>
            <w:r w:rsidRPr="00412C5A">
              <w:rPr>
                <w:rFonts w:ascii="Times New Roman" w:hAnsi="Times New Roman" w:cs="Times New Roman"/>
                <w:sz w:val="20"/>
                <w:szCs w:val="20"/>
              </w:rPr>
              <w:t>0,0</w:t>
            </w:r>
          </w:p>
        </w:tc>
        <w:tc>
          <w:tcPr>
            <w:tcW w:w="334" w:type="pct"/>
            <w:shd w:val="clear" w:color="auto" w:fill="auto"/>
          </w:tcPr>
          <w:p w:rsidR="006066A8" w:rsidRPr="00412C5A" w:rsidRDefault="006066A8" w:rsidP="00092F7D">
            <w:pPr>
              <w:spacing w:after="0" w:line="240" w:lineRule="auto"/>
              <w:jc w:val="center"/>
              <w:rPr>
                <w:rFonts w:ascii="Times New Roman" w:hAnsi="Times New Roman" w:cs="Times New Roman"/>
                <w:bCs/>
                <w:sz w:val="20"/>
                <w:szCs w:val="20"/>
              </w:rPr>
            </w:pPr>
            <w:r w:rsidRPr="00412C5A">
              <w:rPr>
                <w:rFonts w:ascii="Times New Roman" w:hAnsi="Times New Roman" w:cs="Times New Roman"/>
                <w:bCs/>
                <w:sz w:val="20"/>
                <w:szCs w:val="20"/>
              </w:rPr>
              <w:t>0,0</w:t>
            </w:r>
          </w:p>
        </w:tc>
        <w:tc>
          <w:tcPr>
            <w:tcW w:w="337" w:type="pct"/>
          </w:tcPr>
          <w:p w:rsidR="006066A8" w:rsidRPr="00412C5A" w:rsidRDefault="006066A8" w:rsidP="00092F7D">
            <w:pPr>
              <w:spacing w:after="0" w:line="240" w:lineRule="auto"/>
              <w:jc w:val="center"/>
              <w:rPr>
                <w:rFonts w:ascii="Times New Roman" w:hAnsi="Times New Roman" w:cs="Times New Roman"/>
                <w:bCs/>
                <w:sz w:val="20"/>
                <w:szCs w:val="20"/>
              </w:rPr>
            </w:pPr>
            <w:r w:rsidRPr="00412C5A">
              <w:rPr>
                <w:rFonts w:ascii="Times New Roman" w:hAnsi="Times New Roman" w:cs="Times New Roman"/>
                <w:bCs/>
                <w:sz w:val="20"/>
                <w:szCs w:val="20"/>
              </w:rPr>
              <w:t>855,3</w:t>
            </w:r>
          </w:p>
        </w:tc>
        <w:tc>
          <w:tcPr>
            <w:tcW w:w="336" w:type="pct"/>
          </w:tcPr>
          <w:p w:rsidR="006066A8" w:rsidRPr="00412C5A" w:rsidRDefault="006066A8" w:rsidP="00092F7D">
            <w:pPr>
              <w:spacing w:after="0" w:line="240" w:lineRule="auto"/>
              <w:jc w:val="center"/>
              <w:rPr>
                <w:rFonts w:ascii="Times New Roman" w:hAnsi="Times New Roman" w:cs="Times New Roman"/>
                <w:bCs/>
                <w:sz w:val="20"/>
                <w:szCs w:val="20"/>
              </w:rPr>
            </w:pPr>
            <w:r w:rsidRPr="00412C5A">
              <w:rPr>
                <w:rFonts w:ascii="Times New Roman" w:hAnsi="Times New Roman" w:cs="Times New Roman"/>
                <w:bCs/>
                <w:sz w:val="20"/>
                <w:szCs w:val="20"/>
              </w:rPr>
              <w:t>0,0</w:t>
            </w:r>
          </w:p>
        </w:tc>
        <w:tc>
          <w:tcPr>
            <w:tcW w:w="336" w:type="pct"/>
          </w:tcPr>
          <w:p w:rsidR="006066A8" w:rsidRPr="00412C5A" w:rsidRDefault="006066A8" w:rsidP="00092F7D">
            <w:pPr>
              <w:spacing w:after="0" w:line="240" w:lineRule="auto"/>
              <w:jc w:val="center"/>
              <w:rPr>
                <w:rFonts w:ascii="Times New Roman" w:hAnsi="Times New Roman" w:cs="Times New Roman"/>
                <w:bCs/>
                <w:sz w:val="20"/>
                <w:szCs w:val="20"/>
              </w:rPr>
            </w:pPr>
            <w:r w:rsidRPr="00412C5A">
              <w:rPr>
                <w:rFonts w:ascii="Times New Roman" w:hAnsi="Times New Roman" w:cs="Times New Roman"/>
                <w:bCs/>
                <w:sz w:val="20"/>
                <w:szCs w:val="20"/>
              </w:rPr>
              <w:t>0,0</w:t>
            </w:r>
          </w:p>
        </w:tc>
        <w:tc>
          <w:tcPr>
            <w:tcW w:w="337" w:type="pct"/>
          </w:tcPr>
          <w:p w:rsidR="006066A8" w:rsidRPr="00412C5A" w:rsidRDefault="006066A8" w:rsidP="00092F7D">
            <w:pPr>
              <w:spacing w:after="0" w:line="240" w:lineRule="auto"/>
              <w:jc w:val="center"/>
              <w:rPr>
                <w:rFonts w:ascii="Times New Roman" w:hAnsi="Times New Roman" w:cs="Times New Roman"/>
                <w:bCs/>
                <w:sz w:val="20"/>
                <w:szCs w:val="20"/>
              </w:rPr>
            </w:pPr>
            <w:r w:rsidRPr="00412C5A">
              <w:rPr>
                <w:rFonts w:ascii="Times New Roman" w:hAnsi="Times New Roman" w:cs="Times New Roman"/>
                <w:bCs/>
                <w:sz w:val="20"/>
                <w:szCs w:val="20"/>
              </w:rPr>
              <w:t>953,8</w:t>
            </w:r>
          </w:p>
        </w:tc>
        <w:tc>
          <w:tcPr>
            <w:tcW w:w="337" w:type="pct"/>
          </w:tcPr>
          <w:p w:rsidR="006066A8" w:rsidRPr="00DF0E36" w:rsidRDefault="00112081" w:rsidP="00092F7D">
            <w:pPr>
              <w:spacing w:after="0" w:line="240" w:lineRule="auto"/>
              <w:jc w:val="center"/>
              <w:rPr>
                <w:rFonts w:ascii="Times New Roman" w:hAnsi="Times New Roman" w:cs="Times New Roman"/>
                <w:bCs/>
              </w:rPr>
            </w:pPr>
            <w:r>
              <w:rPr>
                <w:rFonts w:ascii="Times New Roman" w:hAnsi="Times New Roman" w:cs="Times New Roman"/>
                <w:bCs/>
              </w:rPr>
              <w:t>1809,1</w:t>
            </w:r>
          </w:p>
        </w:tc>
      </w:tr>
      <w:tr w:rsidR="00412C5A" w:rsidRPr="00035A77" w:rsidTr="00D746CC">
        <w:tblPrEx>
          <w:tblCellMar>
            <w:left w:w="108" w:type="dxa"/>
            <w:right w:w="108" w:type="dxa"/>
          </w:tblCellMar>
          <w:tblLook w:val="0000" w:firstRow="0" w:lastRow="0" w:firstColumn="0" w:lastColumn="0" w:noHBand="0" w:noVBand="0"/>
        </w:tblPrEx>
        <w:trPr>
          <w:trHeight w:val="379"/>
        </w:trPr>
        <w:tc>
          <w:tcPr>
            <w:tcW w:w="2310" w:type="pct"/>
            <w:gridSpan w:val="14"/>
            <w:shd w:val="clear" w:color="auto" w:fill="auto"/>
          </w:tcPr>
          <w:p w:rsidR="00DF0E36" w:rsidRPr="00DF0E36" w:rsidRDefault="00DF0E36" w:rsidP="00CE4B0B">
            <w:pPr>
              <w:spacing w:after="0" w:line="240" w:lineRule="auto"/>
              <w:jc w:val="center"/>
              <w:rPr>
                <w:rFonts w:ascii="Times New Roman" w:hAnsi="Times New Roman" w:cs="Times New Roman"/>
                <w:b/>
                <w:bCs/>
                <w:sz w:val="20"/>
                <w:szCs w:val="20"/>
              </w:rPr>
            </w:pPr>
            <w:r w:rsidRPr="00DF0E36">
              <w:rPr>
                <w:rFonts w:ascii="Times New Roman" w:hAnsi="Times New Roman" w:cs="Times New Roman"/>
                <w:b/>
                <w:bCs/>
                <w:sz w:val="20"/>
                <w:szCs w:val="20"/>
              </w:rPr>
              <w:t xml:space="preserve">Задача 1.2. </w:t>
            </w:r>
            <w:r w:rsidRPr="00DF0E36">
              <w:rPr>
                <w:rFonts w:ascii="Times New Roman" w:hAnsi="Times New Roman" w:cs="Times New Roman"/>
                <w:bCs/>
                <w:sz w:val="20"/>
                <w:szCs w:val="20"/>
              </w:rPr>
              <w:t>Обеспечение успешного выступления спортсменов на региональных, межрегиональных и всероссийских соревнованиях.</w:t>
            </w:r>
          </w:p>
        </w:tc>
        <w:tc>
          <w:tcPr>
            <w:tcW w:w="337" w:type="pct"/>
            <w:gridSpan w:val="2"/>
          </w:tcPr>
          <w:p w:rsidR="00DF0E36" w:rsidRPr="00DF0E36" w:rsidRDefault="00DF0E36" w:rsidP="00CE4B0B">
            <w:pPr>
              <w:spacing w:after="0" w:line="240" w:lineRule="auto"/>
              <w:jc w:val="center"/>
              <w:rPr>
                <w:rFonts w:ascii="Times New Roman" w:hAnsi="Times New Roman" w:cs="Times New Roman"/>
                <w:sz w:val="20"/>
                <w:szCs w:val="20"/>
              </w:rPr>
            </w:pPr>
            <w:r w:rsidRPr="00DF0E36">
              <w:rPr>
                <w:rFonts w:ascii="Times New Roman" w:hAnsi="Times New Roman" w:cs="Times New Roman"/>
                <w:sz w:val="20"/>
                <w:szCs w:val="20"/>
              </w:rPr>
              <w:t>Бюджет округа</w:t>
            </w:r>
          </w:p>
        </w:tc>
        <w:tc>
          <w:tcPr>
            <w:tcW w:w="336" w:type="pct"/>
            <w:gridSpan w:val="2"/>
            <w:shd w:val="clear" w:color="auto" w:fill="auto"/>
          </w:tcPr>
          <w:p w:rsidR="00DF0E36" w:rsidRPr="00412C5A" w:rsidRDefault="00DF0E36" w:rsidP="00092F7D">
            <w:pPr>
              <w:spacing w:after="0" w:line="240" w:lineRule="auto"/>
              <w:jc w:val="center"/>
              <w:rPr>
                <w:rFonts w:ascii="Times New Roman" w:hAnsi="Times New Roman" w:cs="Times New Roman"/>
                <w:b/>
                <w:bCs/>
                <w:sz w:val="20"/>
                <w:szCs w:val="20"/>
              </w:rPr>
            </w:pPr>
            <w:r w:rsidRPr="00412C5A">
              <w:rPr>
                <w:rFonts w:ascii="Times New Roman" w:hAnsi="Times New Roman" w:cs="Times New Roman"/>
                <w:b/>
                <w:bCs/>
                <w:sz w:val="20"/>
                <w:szCs w:val="20"/>
              </w:rPr>
              <w:t>920,0</w:t>
            </w:r>
          </w:p>
        </w:tc>
        <w:tc>
          <w:tcPr>
            <w:tcW w:w="334" w:type="pct"/>
            <w:shd w:val="clear" w:color="auto" w:fill="auto"/>
          </w:tcPr>
          <w:p w:rsidR="00DF0E36" w:rsidRPr="00412C5A" w:rsidRDefault="00DF0E36" w:rsidP="00092F7D">
            <w:pPr>
              <w:spacing w:after="0" w:line="240" w:lineRule="auto"/>
              <w:jc w:val="center"/>
              <w:rPr>
                <w:rFonts w:ascii="Times New Roman" w:hAnsi="Times New Roman" w:cs="Times New Roman"/>
                <w:b/>
                <w:bCs/>
                <w:sz w:val="20"/>
                <w:szCs w:val="20"/>
              </w:rPr>
            </w:pPr>
            <w:r w:rsidRPr="00412C5A">
              <w:rPr>
                <w:rFonts w:ascii="Times New Roman" w:hAnsi="Times New Roman" w:cs="Times New Roman"/>
                <w:b/>
                <w:bCs/>
                <w:sz w:val="20"/>
                <w:szCs w:val="20"/>
              </w:rPr>
              <w:t>940,0</w:t>
            </w:r>
          </w:p>
        </w:tc>
        <w:tc>
          <w:tcPr>
            <w:tcW w:w="337" w:type="pct"/>
          </w:tcPr>
          <w:p w:rsidR="00DF0E36" w:rsidRPr="00412C5A" w:rsidRDefault="00DF0E36" w:rsidP="00092F7D">
            <w:pPr>
              <w:spacing w:after="0" w:line="240" w:lineRule="auto"/>
              <w:jc w:val="center"/>
              <w:rPr>
                <w:rFonts w:ascii="Times New Roman" w:hAnsi="Times New Roman" w:cs="Times New Roman"/>
                <w:b/>
                <w:bCs/>
                <w:sz w:val="20"/>
                <w:szCs w:val="20"/>
              </w:rPr>
            </w:pPr>
            <w:r w:rsidRPr="00412C5A">
              <w:rPr>
                <w:rFonts w:ascii="Times New Roman" w:hAnsi="Times New Roman" w:cs="Times New Roman"/>
                <w:b/>
                <w:bCs/>
                <w:sz w:val="20"/>
                <w:szCs w:val="20"/>
              </w:rPr>
              <w:t>980,0</w:t>
            </w:r>
          </w:p>
        </w:tc>
        <w:tc>
          <w:tcPr>
            <w:tcW w:w="336" w:type="pct"/>
          </w:tcPr>
          <w:p w:rsidR="00DF0E36" w:rsidRPr="00412C5A" w:rsidRDefault="00DF0E36" w:rsidP="00092F7D">
            <w:pPr>
              <w:spacing w:after="0" w:line="240" w:lineRule="auto"/>
              <w:jc w:val="center"/>
              <w:rPr>
                <w:rFonts w:ascii="Times New Roman" w:hAnsi="Times New Roman" w:cs="Times New Roman"/>
                <w:b/>
                <w:bCs/>
                <w:sz w:val="20"/>
                <w:szCs w:val="20"/>
              </w:rPr>
            </w:pPr>
            <w:r w:rsidRPr="00412C5A">
              <w:rPr>
                <w:rFonts w:ascii="Times New Roman" w:hAnsi="Times New Roman" w:cs="Times New Roman"/>
                <w:b/>
                <w:bCs/>
                <w:sz w:val="20"/>
                <w:szCs w:val="20"/>
              </w:rPr>
              <w:t>1000,0</w:t>
            </w:r>
          </w:p>
        </w:tc>
        <w:tc>
          <w:tcPr>
            <w:tcW w:w="336" w:type="pct"/>
          </w:tcPr>
          <w:p w:rsidR="00DF0E36" w:rsidRPr="00412C5A" w:rsidRDefault="00DF0E36" w:rsidP="00092F7D">
            <w:pPr>
              <w:spacing w:after="0" w:line="240" w:lineRule="auto"/>
              <w:jc w:val="center"/>
              <w:rPr>
                <w:rFonts w:ascii="Times New Roman" w:hAnsi="Times New Roman" w:cs="Times New Roman"/>
                <w:b/>
                <w:bCs/>
                <w:sz w:val="20"/>
                <w:szCs w:val="20"/>
              </w:rPr>
            </w:pPr>
            <w:r w:rsidRPr="00412C5A">
              <w:rPr>
                <w:rFonts w:ascii="Times New Roman" w:hAnsi="Times New Roman" w:cs="Times New Roman"/>
                <w:b/>
                <w:bCs/>
                <w:sz w:val="20"/>
                <w:szCs w:val="20"/>
              </w:rPr>
              <w:t>1070,0</w:t>
            </w:r>
          </w:p>
        </w:tc>
        <w:tc>
          <w:tcPr>
            <w:tcW w:w="337" w:type="pct"/>
          </w:tcPr>
          <w:p w:rsidR="00DF0E36" w:rsidRPr="00412C5A" w:rsidRDefault="00DF0E36" w:rsidP="00092F7D">
            <w:pPr>
              <w:spacing w:after="0" w:line="240" w:lineRule="auto"/>
              <w:jc w:val="center"/>
              <w:rPr>
                <w:rFonts w:ascii="Times New Roman" w:hAnsi="Times New Roman" w:cs="Times New Roman"/>
                <w:b/>
                <w:bCs/>
                <w:sz w:val="20"/>
                <w:szCs w:val="20"/>
              </w:rPr>
            </w:pPr>
            <w:r w:rsidRPr="00412C5A">
              <w:rPr>
                <w:rFonts w:ascii="Times New Roman" w:hAnsi="Times New Roman" w:cs="Times New Roman"/>
                <w:b/>
                <w:bCs/>
                <w:sz w:val="20"/>
                <w:szCs w:val="20"/>
              </w:rPr>
              <w:t>1100,0</w:t>
            </w:r>
          </w:p>
        </w:tc>
        <w:tc>
          <w:tcPr>
            <w:tcW w:w="337" w:type="pct"/>
          </w:tcPr>
          <w:p w:rsidR="00DF0E36" w:rsidRPr="00DF0E36" w:rsidRDefault="00112081" w:rsidP="00092F7D">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6010,0</w:t>
            </w:r>
          </w:p>
        </w:tc>
      </w:tr>
      <w:tr w:rsidR="00412C5A" w:rsidRPr="00035A77" w:rsidTr="00D746CC">
        <w:tblPrEx>
          <w:tblCellMar>
            <w:left w:w="108" w:type="dxa"/>
            <w:right w:w="108" w:type="dxa"/>
          </w:tblCellMar>
          <w:tblLook w:val="0000" w:firstRow="0" w:lastRow="0" w:firstColumn="0" w:lastColumn="0" w:noHBand="0" w:noVBand="0"/>
        </w:tblPrEx>
        <w:trPr>
          <w:trHeight w:val="1190"/>
        </w:trPr>
        <w:tc>
          <w:tcPr>
            <w:tcW w:w="237" w:type="pct"/>
            <w:shd w:val="clear" w:color="auto" w:fill="auto"/>
          </w:tcPr>
          <w:p w:rsidR="00DF0E36" w:rsidRPr="00DF0E36" w:rsidRDefault="00DF0E36" w:rsidP="00CE4B0B">
            <w:pPr>
              <w:spacing w:after="0" w:line="240" w:lineRule="auto"/>
              <w:jc w:val="center"/>
              <w:rPr>
                <w:rFonts w:ascii="Times New Roman" w:hAnsi="Times New Roman" w:cs="Times New Roman"/>
                <w:sz w:val="20"/>
                <w:szCs w:val="20"/>
              </w:rPr>
            </w:pPr>
            <w:r w:rsidRPr="00DF0E36">
              <w:rPr>
                <w:rFonts w:ascii="Times New Roman" w:hAnsi="Times New Roman" w:cs="Times New Roman"/>
                <w:sz w:val="20"/>
                <w:szCs w:val="20"/>
              </w:rPr>
              <w:t>1.2.1.</w:t>
            </w:r>
          </w:p>
        </w:tc>
        <w:tc>
          <w:tcPr>
            <w:tcW w:w="933" w:type="pct"/>
            <w:gridSpan w:val="2"/>
            <w:shd w:val="clear" w:color="auto" w:fill="auto"/>
          </w:tcPr>
          <w:p w:rsidR="00DF0E36" w:rsidRPr="00DF0E36" w:rsidRDefault="00DF0E36" w:rsidP="00D746CC">
            <w:pPr>
              <w:spacing w:after="0" w:line="240" w:lineRule="auto"/>
              <w:jc w:val="center"/>
              <w:rPr>
                <w:rFonts w:ascii="Times New Roman" w:hAnsi="Times New Roman" w:cs="Times New Roman"/>
                <w:sz w:val="20"/>
                <w:szCs w:val="20"/>
              </w:rPr>
            </w:pPr>
            <w:r w:rsidRPr="00DF0E36">
              <w:rPr>
                <w:rFonts w:ascii="Times New Roman" w:hAnsi="Times New Roman" w:cs="Times New Roman"/>
                <w:sz w:val="20"/>
                <w:szCs w:val="20"/>
              </w:rPr>
              <w:t xml:space="preserve">Организация участия </w:t>
            </w:r>
            <w:r w:rsidR="00D746CC">
              <w:rPr>
                <w:rFonts w:ascii="Times New Roman" w:hAnsi="Times New Roman" w:cs="Times New Roman"/>
                <w:sz w:val="20"/>
                <w:szCs w:val="20"/>
              </w:rPr>
              <w:t>к</w:t>
            </w:r>
            <w:r w:rsidRPr="00DF0E36">
              <w:rPr>
                <w:rFonts w:ascii="Times New Roman" w:hAnsi="Times New Roman" w:cs="Times New Roman"/>
                <w:sz w:val="20"/>
                <w:szCs w:val="20"/>
              </w:rPr>
              <w:t>улебакских спортсменов на областных, региональных и всероссийских соревнованиях, согласно календарю соревнований</w:t>
            </w:r>
          </w:p>
        </w:tc>
        <w:tc>
          <w:tcPr>
            <w:tcW w:w="279" w:type="pct"/>
            <w:gridSpan w:val="5"/>
            <w:shd w:val="clear" w:color="auto" w:fill="auto"/>
          </w:tcPr>
          <w:p w:rsidR="00DF0E36" w:rsidRPr="00DF0E36" w:rsidRDefault="00DF0E36" w:rsidP="00CE4B0B">
            <w:pPr>
              <w:spacing w:after="0" w:line="240" w:lineRule="auto"/>
              <w:jc w:val="center"/>
              <w:rPr>
                <w:rFonts w:ascii="Times New Roman" w:hAnsi="Times New Roman" w:cs="Times New Roman"/>
                <w:sz w:val="20"/>
                <w:szCs w:val="20"/>
              </w:rPr>
            </w:pPr>
            <w:r w:rsidRPr="00DF0E36">
              <w:rPr>
                <w:rFonts w:ascii="Times New Roman" w:hAnsi="Times New Roman" w:cs="Times New Roman"/>
                <w:sz w:val="20"/>
                <w:szCs w:val="20"/>
              </w:rPr>
              <w:t> прочие</w:t>
            </w:r>
          </w:p>
        </w:tc>
        <w:tc>
          <w:tcPr>
            <w:tcW w:w="334" w:type="pct"/>
            <w:gridSpan w:val="3"/>
            <w:shd w:val="clear" w:color="auto" w:fill="auto"/>
          </w:tcPr>
          <w:p w:rsidR="00DF0E36" w:rsidRPr="00DF0E36" w:rsidRDefault="00DF0E36" w:rsidP="00CE4B0B">
            <w:pPr>
              <w:spacing w:after="0" w:line="240" w:lineRule="auto"/>
              <w:jc w:val="center"/>
              <w:rPr>
                <w:rFonts w:ascii="Times New Roman" w:hAnsi="Times New Roman" w:cs="Times New Roman"/>
                <w:sz w:val="20"/>
                <w:szCs w:val="20"/>
              </w:rPr>
            </w:pPr>
            <w:r w:rsidRPr="00DF0E36">
              <w:rPr>
                <w:rFonts w:ascii="Times New Roman" w:hAnsi="Times New Roman" w:cs="Times New Roman"/>
                <w:sz w:val="20"/>
                <w:szCs w:val="20"/>
              </w:rPr>
              <w:t>Ежегодно в течение года</w:t>
            </w:r>
          </w:p>
        </w:tc>
        <w:tc>
          <w:tcPr>
            <w:tcW w:w="527" w:type="pct"/>
            <w:gridSpan w:val="3"/>
            <w:shd w:val="clear" w:color="auto" w:fill="auto"/>
          </w:tcPr>
          <w:p w:rsidR="00DF0E36" w:rsidRPr="00DF0E36" w:rsidRDefault="00DF0E36" w:rsidP="00CE4B0B">
            <w:pPr>
              <w:spacing w:after="0" w:line="240" w:lineRule="auto"/>
              <w:jc w:val="center"/>
              <w:rPr>
                <w:rFonts w:ascii="Times New Roman" w:hAnsi="Times New Roman" w:cs="Times New Roman"/>
                <w:sz w:val="20"/>
                <w:szCs w:val="20"/>
              </w:rPr>
            </w:pPr>
            <w:r w:rsidRPr="00DF0E36">
              <w:rPr>
                <w:rFonts w:ascii="Times New Roman" w:hAnsi="Times New Roman" w:cs="Times New Roman"/>
                <w:sz w:val="20"/>
                <w:szCs w:val="20"/>
              </w:rPr>
              <w:t>ОКРСиМП</w:t>
            </w:r>
          </w:p>
        </w:tc>
        <w:tc>
          <w:tcPr>
            <w:tcW w:w="337" w:type="pct"/>
            <w:gridSpan w:val="2"/>
          </w:tcPr>
          <w:p w:rsidR="00DF0E36" w:rsidRPr="00DF0E36" w:rsidRDefault="00DF0E36" w:rsidP="00CE4B0B">
            <w:pPr>
              <w:spacing w:after="0" w:line="240" w:lineRule="auto"/>
              <w:jc w:val="center"/>
              <w:rPr>
                <w:rFonts w:ascii="Times New Roman" w:hAnsi="Times New Roman" w:cs="Times New Roman"/>
                <w:sz w:val="20"/>
                <w:szCs w:val="20"/>
              </w:rPr>
            </w:pPr>
            <w:r w:rsidRPr="00DF0E36">
              <w:rPr>
                <w:rFonts w:ascii="Times New Roman" w:hAnsi="Times New Roman" w:cs="Times New Roman"/>
                <w:sz w:val="20"/>
                <w:szCs w:val="20"/>
              </w:rPr>
              <w:t>Бюджет округа</w:t>
            </w:r>
          </w:p>
        </w:tc>
        <w:tc>
          <w:tcPr>
            <w:tcW w:w="336" w:type="pct"/>
            <w:gridSpan w:val="2"/>
            <w:shd w:val="clear" w:color="auto" w:fill="auto"/>
          </w:tcPr>
          <w:p w:rsidR="00DF0E36" w:rsidRPr="0089028D" w:rsidRDefault="00DF0E36" w:rsidP="00092F7D">
            <w:pPr>
              <w:spacing w:after="0" w:line="240" w:lineRule="auto"/>
              <w:jc w:val="center"/>
              <w:rPr>
                <w:rFonts w:ascii="Times New Roman" w:hAnsi="Times New Roman" w:cs="Times New Roman"/>
                <w:sz w:val="20"/>
                <w:szCs w:val="20"/>
              </w:rPr>
            </w:pPr>
            <w:r w:rsidRPr="0089028D">
              <w:rPr>
                <w:rFonts w:ascii="Times New Roman" w:hAnsi="Times New Roman" w:cs="Times New Roman"/>
                <w:sz w:val="20"/>
                <w:szCs w:val="20"/>
              </w:rPr>
              <w:t>630,0</w:t>
            </w:r>
          </w:p>
        </w:tc>
        <w:tc>
          <w:tcPr>
            <w:tcW w:w="334" w:type="pct"/>
            <w:shd w:val="clear" w:color="auto" w:fill="auto"/>
          </w:tcPr>
          <w:p w:rsidR="00DF0E36" w:rsidRPr="0089028D" w:rsidRDefault="00DF0E36" w:rsidP="00092F7D">
            <w:pPr>
              <w:spacing w:after="0" w:line="240" w:lineRule="auto"/>
              <w:jc w:val="center"/>
              <w:rPr>
                <w:rFonts w:ascii="Times New Roman" w:hAnsi="Times New Roman" w:cs="Times New Roman"/>
                <w:bCs/>
                <w:sz w:val="20"/>
                <w:szCs w:val="20"/>
              </w:rPr>
            </w:pPr>
            <w:r w:rsidRPr="0089028D">
              <w:rPr>
                <w:rFonts w:ascii="Times New Roman" w:hAnsi="Times New Roman" w:cs="Times New Roman"/>
                <w:bCs/>
                <w:sz w:val="20"/>
                <w:szCs w:val="20"/>
              </w:rPr>
              <w:t>630,0</w:t>
            </w:r>
          </w:p>
        </w:tc>
        <w:tc>
          <w:tcPr>
            <w:tcW w:w="337" w:type="pct"/>
          </w:tcPr>
          <w:p w:rsidR="00DF0E36" w:rsidRPr="00412C5A" w:rsidRDefault="00DF0E36" w:rsidP="00092F7D">
            <w:pPr>
              <w:spacing w:after="0" w:line="240" w:lineRule="auto"/>
              <w:jc w:val="center"/>
              <w:rPr>
                <w:rFonts w:ascii="Times New Roman" w:hAnsi="Times New Roman" w:cs="Times New Roman"/>
                <w:bCs/>
                <w:sz w:val="20"/>
                <w:szCs w:val="20"/>
              </w:rPr>
            </w:pPr>
            <w:r w:rsidRPr="00412C5A">
              <w:rPr>
                <w:rFonts w:ascii="Times New Roman" w:hAnsi="Times New Roman" w:cs="Times New Roman"/>
                <w:bCs/>
                <w:sz w:val="20"/>
                <w:szCs w:val="20"/>
              </w:rPr>
              <w:t>650,0</w:t>
            </w:r>
          </w:p>
        </w:tc>
        <w:tc>
          <w:tcPr>
            <w:tcW w:w="336" w:type="pct"/>
          </w:tcPr>
          <w:p w:rsidR="00DF0E36" w:rsidRPr="00412C5A" w:rsidRDefault="00DF0E36" w:rsidP="00092F7D">
            <w:pPr>
              <w:spacing w:after="0" w:line="240" w:lineRule="auto"/>
              <w:jc w:val="center"/>
              <w:rPr>
                <w:rFonts w:ascii="Times New Roman" w:hAnsi="Times New Roman" w:cs="Times New Roman"/>
                <w:bCs/>
                <w:sz w:val="20"/>
                <w:szCs w:val="20"/>
              </w:rPr>
            </w:pPr>
            <w:r w:rsidRPr="00412C5A">
              <w:rPr>
                <w:rFonts w:ascii="Times New Roman" w:hAnsi="Times New Roman" w:cs="Times New Roman"/>
                <w:bCs/>
                <w:sz w:val="20"/>
                <w:szCs w:val="20"/>
              </w:rPr>
              <w:t>650,0</w:t>
            </w:r>
          </w:p>
        </w:tc>
        <w:tc>
          <w:tcPr>
            <w:tcW w:w="336" w:type="pct"/>
          </w:tcPr>
          <w:p w:rsidR="00DF0E36" w:rsidRPr="00412C5A" w:rsidRDefault="00DF0E36" w:rsidP="00092F7D">
            <w:pPr>
              <w:spacing w:after="0" w:line="240" w:lineRule="auto"/>
              <w:jc w:val="center"/>
              <w:rPr>
                <w:rFonts w:ascii="Times New Roman" w:hAnsi="Times New Roman" w:cs="Times New Roman"/>
                <w:bCs/>
                <w:sz w:val="20"/>
                <w:szCs w:val="20"/>
              </w:rPr>
            </w:pPr>
            <w:r w:rsidRPr="00412C5A">
              <w:rPr>
                <w:rFonts w:ascii="Times New Roman" w:hAnsi="Times New Roman" w:cs="Times New Roman"/>
                <w:bCs/>
                <w:sz w:val="20"/>
                <w:szCs w:val="20"/>
              </w:rPr>
              <w:t>700,0</w:t>
            </w:r>
          </w:p>
        </w:tc>
        <w:tc>
          <w:tcPr>
            <w:tcW w:w="337" w:type="pct"/>
          </w:tcPr>
          <w:p w:rsidR="00DF0E36" w:rsidRPr="00412C5A" w:rsidRDefault="00DF0E36" w:rsidP="00092F7D">
            <w:pPr>
              <w:spacing w:after="0" w:line="240" w:lineRule="auto"/>
              <w:jc w:val="center"/>
              <w:rPr>
                <w:rFonts w:ascii="Times New Roman" w:hAnsi="Times New Roman" w:cs="Times New Roman"/>
                <w:bCs/>
                <w:sz w:val="20"/>
                <w:szCs w:val="20"/>
              </w:rPr>
            </w:pPr>
            <w:r w:rsidRPr="00412C5A">
              <w:rPr>
                <w:rFonts w:ascii="Times New Roman" w:hAnsi="Times New Roman" w:cs="Times New Roman"/>
                <w:bCs/>
                <w:sz w:val="20"/>
                <w:szCs w:val="20"/>
              </w:rPr>
              <w:t>700,0</w:t>
            </w:r>
          </w:p>
        </w:tc>
        <w:tc>
          <w:tcPr>
            <w:tcW w:w="337" w:type="pct"/>
          </w:tcPr>
          <w:p w:rsidR="00DF0E36" w:rsidRPr="00DF0E36" w:rsidRDefault="00112081" w:rsidP="00092F7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3960,0</w:t>
            </w:r>
          </w:p>
        </w:tc>
      </w:tr>
      <w:tr w:rsidR="00412C5A" w:rsidRPr="00035A77" w:rsidTr="00D746CC">
        <w:tblPrEx>
          <w:tblCellMar>
            <w:left w:w="108" w:type="dxa"/>
            <w:right w:w="108" w:type="dxa"/>
          </w:tblCellMar>
          <w:tblLook w:val="0000" w:firstRow="0" w:lastRow="0" w:firstColumn="0" w:lastColumn="0" w:noHBand="0" w:noVBand="0"/>
        </w:tblPrEx>
        <w:trPr>
          <w:trHeight w:val="1190"/>
        </w:trPr>
        <w:tc>
          <w:tcPr>
            <w:tcW w:w="237" w:type="pct"/>
            <w:shd w:val="clear" w:color="auto" w:fill="auto"/>
          </w:tcPr>
          <w:p w:rsidR="00DF0E36" w:rsidRPr="00DF0E36" w:rsidRDefault="00DF0E36" w:rsidP="00493610">
            <w:pPr>
              <w:spacing w:after="0" w:line="240" w:lineRule="auto"/>
              <w:jc w:val="center"/>
              <w:rPr>
                <w:rFonts w:ascii="Times New Roman" w:hAnsi="Times New Roman" w:cs="Times New Roman"/>
                <w:sz w:val="20"/>
                <w:szCs w:val="20"/>
              </w:rPr>
            </w:pPr>
            <w:r w:rsidRPr="00DF0E36">
              <w:rPr>
                <w:rFonts w:ascii="Times New Roman" w:hAnsi="Times New Roman" w:cs="Times New Roman"/>
                <w:sz w:val="20"/>
                <w:szCs w:val="20"/>
              </w:rPr>
              <w:t>1.2.2.</w:t>
            </w:r>
          </w:p>
        </w:tc>
        <w:tc>
          <w:tcPr>
            <w:tcW w:w="933" w:type="pct"/>
            <w:gridSpan w:val="2"/>
            <w:shd w:val="clear" w:color="auto" w:fill="auto"/>
          </w:tcPr>
          <w:p w:rsidR="00DF0E36" w:rsidRPr="00DF0E36" w:rsidRDefault="00DF0E36" w:rsidP="00493610">
            <w:pPr>
              <w:spacing w:after="0" w:line="240" w:lineRule="auto"/>
              <w:jc w:val="center"/>
              <w:rPr>
                <w:rFonts w:ascii="Times New Roman" w:hAnsi="Times New Roman" w:cs="Times New Roman"/>
                <w:sz w:val="20"/>
                <w:szCs w:val="20"/>
              </w:rPr>
            </w:pPr>
            <w:r w:rsidRPr="00DF0E36">
              <w:rPr>
                <w:rFonts w:ascii="Times New Roman" w:hAnsi="Times New Roman" w:cs="Times New Roman"/>
                <w:sz w:val="20"/>
                <w:szCs w:val="20"/>
              </w:rPr>
              <w:t>Организация участия мужской футбольной команды в Первенстве Нижегородской области по футболу</w:t>
            </w:r>
          </w:p>
        </w:tc>
        <w:tc>
          <w:tcPr>
            <w:tcW w:w="279" w:type="pct"/>
            <w:gridSpan w:val="5"/>
            <w:shd w:val="clear" w:color="auto" w:fill="auto"/>
          </w:tcPr>
          <w:p w:rsidR="00DF0E36" w:rsidRPr="00DF0E36" w:rsidRDefault="00DF0E36" w:rsidP="00493610">
            <w:pPr>
              <w:spacing w:after="0" w:line="240" w:lineRule="auto"/>
              <w:jc w:val="center"/>
              <w:rPr>
                <w:rFonts w:ascii="Times New Roman" w:hAnsi="Times New Roman" w:cs="Times New Roman"/>
                <w:sz w:val="20"/>
                <w:szCs w:val="20"/>
              </w:rPr>
            </w:pPr>
            <w:r w:rsidRPr="00DF0E36">
              <w:rPr>
                <w:rFonts w:ascii="Times New Roman" w:hAnsi="Times New Roman" w:cs="Times New Roman"/>
                <w:sz w:val="20"/>
                <w:szCs w:val="20"/>
              </w:rPr>
              <w:t> прочие</w:t>
            </w:r>
          </w:p>
        </w:tc>
        <w:tc>
          <w:tcPr>
            <w:tcW w:w="334" w:type="pct"/>
            <w:gridSpan w:val="3"/>
            <w:shd w:val="clear" w:color="auto" w:fill="auto"/>
          </w:tcPr>
          <w:p w:rsidR="00DF0E36" w:rsidRPr="00DF0E36" w:rsidRDefault="00DF0E36" w:rsidP="00493610">
            <w:pPr>
              <w:spacing w:after="0" w:line="240" w:lineRule="auto"/>
              <w:jc w:val="center"/>
              <w:rPr>
                <w:rFonts w:ascii="Times New Roman" w:hAnsi="Times New Roman" w:cs="Times New Roman"/>
                <w:sz w:val="20"/>
                <w:szCs w:val="20"/>
              </w:rPr>
            </w:pPr>
            <w:r w:rsidRPr="00DF0E36">
              <w:rPr>
                <w:rFonts w:ascii="Times New Roman" w:hAnsi="Times New Roman" w:cs="Times New Roman"/>
                <w:sz w:val="20"/>
                <w:szCs w:val="20"/>
              </w:rPr>
              <w:t>Ежегодно      май-сентябрь</w:t>
            </w:r>
          </w:p>
        </w:tc>
        <w:tc>
          <w:tcPr>
            <w:tcW w:w="527" w:type="pct"/>
            <w:gridSpan w:val="3"/>
            <w:shd w:val="clear" w:color="auto" w:fill="auto"/>
          </w:tcPr>
          <w:p w:rsidR="00DF0E36" w:rsidRPr="00DF0E36" w:rsidRDefault="00DF0E36" w:rsidP="00493610">
            <w:pPr>
              <w:spacing w:after="0" w:line="240" w:lineRule="auto"/>
              <w:jc w:val="center"/>
              <w:rPr>
                <w:rFonts w:ascii="Times New Roman" w:hAnsi="Times New Roman" w:cs="Times New Roman"/>
                <w:sz w:val="20"/>
                <w:szCs w:val="20"/>
              </w:rPr>
            </w:pPr>
            <w:r w:rsidRPr="00DF0E36">
              <w:rPr>
                <w:rFonts w:ascii="Times New Roman" w:hAnsi="Times New Roman" w:cs="Times New Roman"/>
                <w:sz w:val="20"/>
                <w:szCs w:val="20"/>
              </w:rPr>
              <w:t>ОКРСиМП</w:t>
            </w:r>
          </w:p>
        </w:tc>
        <w:tc>
          <w:tcPr>
            <w:tcW w:w="337" w:type="pct"/>
            <w:gridSpan w:val="2"/>
          </w:tcPr>
          <w:p w:rsidR="00DF0E36" w:rsidRPr="00DF0E36" w:rsidRDefault="00DF0E36" w:rsidP="00493610">
            <w:pPr>
              <w:spacing w:after="0" w:line="240" w:lineRule="auto"/>
              <w:jc w:val="center"/>
              <w:rPr>
                <w:rFonts w:ascii="Times New Roman" w:hAnsi="Times New Roman" w:cs="Times New Roman"/>
                <w:sz w:val="20"/>
                <w:szCs w:val="20"/>
              </w:rPr>
            </w:pPr>
            <w:r w:rsidRPr="00DF0E36">
              <w:rPr>
                <w:rFonts w:ascii="Times New Roman" w:hAnsi="Times New Roman" w:cs="Times New Roman"/>
                <w:sz w:val="20"/>
                <w:szCs w:val="20"/>
              </w:rPr>
              <w:t>Бюджет округа</w:t>
            </w:r>
          </w:p>
        </w:tc>
        <w:tc>
          <w:tcPr>
            <w:tcW w:w="336" w:type="pct"/>
            <w:gridSpan w:val="2"/>
            <w:shd w:val="clear" w:color="auto" w:fill="auto"/>
          </w:tcPr>
          <w:p w:rsidR="00DF0E36" w:rsidRPr="0089028D" w:rsidRDefault="00DF0E36" w:rsidP="00092F7D">
            <w:pPr>
              <w:spacing w:after="0" w:line="240" w:lineRule="auto"/>
              <w:jc w:val="center"/>
              <w:rPr>
                <w:rFonts w:ascii="Times New Roman" w:hAnsi="Times New Roman" w:cs="Times New Roman"/>
                <w:sz w:val="20"/>
                <w:szCs w:val="20"/>
              </w:rPr>
            </w:pPr>
            <w:r w:rsidRPr="0089028D">
              <w:rPr>
                <w:rFonts w:ascii="Times New Roman" w:hAnsi="Times New Roman" w:cs="Times New Roman"/>
                <w:sz w:val="20"/>
                <w:szCs w:val="20"/>
              </w:rPr>
              <w:t>170,0</w:t>
            </w:r>
          </w:p>
        </w:tc>
        <w:tc>
          <w:tcPr>
            <w:tcW w:w="334" w:type="pct"/>
            <w:shd w:val="clear" w:color="auto" w:fill="auto"/>
          </w:tcPr>
          <w:p w:rsidR="00DF0E36" w:rsidRPr="0089028D" w:rsidRDefault="00DF0E36" w:rsidP="00092F7D">
            <w:pPr>
              <w:spacing w:after="0" w:line="240" w:lineRule="auto"/>
              <w:jc w:val="center"/>
              <w:rPr>
                <w:rFonts w:ascii="Times New Roman" w:hAnsi="Times New Roman" w:cs="Times New Roman"/>
                <w:bCs/>
                <w:sz w:val="20"/>
                <w:szCs w:val="20"/>
              </w:rPr>
            </w:pPr>
            <w:r w:rsidRPr="0089028D">
              <w:rPr>
                <w:rFonts w:ascii="Times New Roman" w:hAnsi="Times New Roman" w:cs="Times New Roman"/>
                <w:bCs/>
                <w:sz w:val="20"/>
                <w:szCs w:val="20"/>
              </w:rPr>
              <w:t>180,0</w:t>
            </w:r>
          </w:p>
        </w:tc>
        <w:tc>
          <w:tcPr>
            <w:tcW w:w="337" w:type="pct"/>
          </w:tcPr>
          <w:p w:rsidR="00DF0E36" w:rsidRPr="00412C5A" w:rsidRDefault="00DF0E36" w:rsidP="00092F7D">
            <w:pPr>
              <w:spacing w:after="0" w:line="240" w:lineRule="auto"/>
              <w:jc w:val="center"/>
              <w:rPr>
                <w:rFonts w:ascii="Times New Roman" w:hAnsi="Times New Roman" w:cs="Times New Roman"/>
                <w:bCs/>
                <w:sz w:val="20"/>
                <w:szCs w:val="20"/>
              </w:rPr>
            </w:pPr>
            <w:r w:rsidRPr="00412C5A">
              <w:rPr>
                <w:rFonts w:ascii="Times New Roman" w:hAnsi="Times New Roman" w:cs="Times New Roman"/>
                <w:bCs/>
                <w:sz w:val="20"/>
                <w:szCs w:val="20"/>
              </w:rPr>
              <w:t>190,0</w:t>
            </w:r>
          </w:p>
        </w:tc>
        <w:tc>
          <w:tcPr>
            <w:tcW w:w="336" w:type="pct"/>
          </w:tcPr>
          <w:p w:rsidR="00DF0E36" w:rsidRPr="00412C5A" w:rsidRDefault="00DF0E36" w:rsidP="00092F7D">
            <w:pPr>
              <w:spacing w:after="0" w:line="240" w:lineRule="auto"/>
              <w:jc w:val="center"/>
              <w:rPr>
                <w:rFonts w:ascii="Times New Roman" w:hAnsi="Times New Roman" w:cs="Times New Roman"/>
                <w:bCs/>
                <w:sz w:val="20"/>
                <w:szCs w:val="20"/>
              </w:rPr>
            </w:pPr>
            <w:r w:rsidRPr="00412C5A">
              <w:rPr>
                <w:rFonts w:ascii="Times New Roman" w:hAnsi="Times New Roman" w:cs="Times New Roman"/>
                <w:bCs/>
                <w:sz w:val="20"/>
                <w:szCs w:val="20"/>
              </w:rPr>
              <w:t>200,0</w:t>
            </w:r>
          </w:p>
        </w:tc>
        <w:tc>
          <w:tcPr>
            <w:tcW w:w="336" w:type="pct"/>
          </w:tcPr>
          <w:p w:rsidR="00DF0E36" w:rsidRPr="00412C5A" w:rsidRDefault="00DF0E36" w:rsidP="00092F7D">
            <w:pPr>
              <w:spacing w:after="0" w:line="240" w:lineRule="auto"/>
              <w:jc w:val="center"/>
              <w:rPr>
                <w:rFonts w:ascii="Times New Roman" w:hAnsi="Times New Roman" w:cs="Times New Roman"/>
                <w:bCs/>
                <w:sz w:val="20"/>
                <w:szCs w:val="20"/>
              </w:rPr>
            </w:pPr>
            <w:r w:rsidRPr="00412C5A">
              <w:rPr>
                <w:rFonts w:ascii="Times New Roman" w:hAnsi="Times New Roman" w:cs="Times New Roman"/>
                <w:bCs/>
                <w:sz w:val="20"/>
                <w:szCs w:val="20"/>
              </w:rPr>
              <w:t>210,0</w:t>
            </w:r>
          </w:p>
        </w:tc>
        <w:tc>
          <w:tcPr>
            <w:tcW w:w="337" w:type="pct"/>
          </w:tcPr>
          <w:p w:rsidR="00DF0E36" w:rsidRPr="00412C5A" w:rsidRDefault="00DF0E36" w:rsidP="00092F7D">
            <w:pPr>
              <w:spacing w:after="0" w:line="240" w:lineRule="auto"/>
              <w:jc w:val="center"/>
              <w:rPr>
                <w:rFonts w:ascii="Times New Roman" w:hAnsi="Times New Roman" w:cs="Times New Roman"/>
                <w:bCs/>
                <w:sz w:val="20"/>
                <w:szCs w:val="20"/>
              </w:rPr>
            </w:pPr>
            <w:r w:rsidRPr="00412C5A">
              <w:rPr>
                <w:rFonts w:ascii="Times New Roman" w:hAnsi="Times New Roman" w:cs="Times New Roman"/>
                <w:bCs/>
                <w:sz w:val="20"/>
                <w:szCs w:val="20"/>
              </w:rPr>
              <w:t>225,0</w:t>
            </w:r>
          </w:p>
        </w:tc>
        <w:tc>
          <w:tcPr>
            <w:tcW w:w="337" w:type="pct"/>
          </w:tcPr>
          <w:p w:rsidR="00DF0E36" w:rsidRPr="00DF0E36" w:rsidRDefault="00112081" w:rsidP="00092F7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1175,0</w:t>
            </w:r>
          </w:p>
        </w:tc>
      </w:tr>
      <w:tr w:rsidR="00412C5A" w:rsidRPr="00035A77" w:rsidTr="00D746CC">
        <w:tblPrEx>
          <w:tblCellMar>
            <w:left w:w="108" w:type="dxa"/>
            <w:right w:w="108" w:type="dxa"/>
          </w:tblCellMar>
          <w:tblLook w:val="0000" w:firstRow="0" w:lastRow="0" w:firstColumn="0" w:lastColumn="0" w:noHBand="0" w:noVBand="0"/>
        </w:tblPrEx>
        <w:trPr>
          <w:trHeight w:val="931"/>
        </w:trPr>
        <w:tc>
          <w:tcPr>
            <w:tcW w:w="237" w:type="pct"/>
            <w:shd w:val="clear" w:color="auto" w:fill="auto"/>
          </w:tcPr>
          <w:p w:rsidR="00DF0E36" w:rsidRPr="00DF0E36" w:rsidRDefault="00DF0E36" w:rsidP="00493610">
            <w:pPr>
              <w:spacing w:after="0" w:line="240" w:lineRule="auto"/>
              <w:jc w:val="center"/>
              <w:rPr>
                <w:rFonts w:ascii="Times New Roman" w:hAnsi="Times New Roman" w:cs="Times New Roman"/>
                <w:sz w:val="20"/>
                <w:szCs w:val="20"/>
              </w:rPr>
            </w:pPr>
            <w:r w:rsidRPr="00DF0E36">
              <w:rPr>
                <w:rFonts w:ascii="Times New Roman" w:hAnsi="Times New Roman" w:cs="Times New Roman"/>
                <w:sz w:val="20"/>
                <w:szCs w:val="20"/>
              </w:rPr>
              <w:lastRenderedPageBreak/>
              <w:t>1.2.3.</w:t>
            </w:r>
          </w:p>
        </w:tc>
        <w:tc>
          <w:tcPr>
            <w:tcW w:w="933" w:type="pct"/>
            <w:gridSpan w:val="2"/>
            <w:shd w:val="clear" w:color="auto" w:fill="auto"/>
          </w:tcPr>
          <w:p w:rsidR="00DF0E36" w:rsidRPr="00DF0E36" w:rsidRDefault="00DF0E36" w:rsidP="00493610">
            <w:pPr>
              <w:spacing w:after="0" w:line="240" w:lineRule="auto"/>
              <w:jc w:val="center"/>
              <w:rPr>
                <w:rFonts w:ascii="Times New Roman" w:hAnsi="Times New Roman" w:cs="Times New Roman"/>
                <w:sz w:val="20"/>
                <w:szCs w:val="20"/>
              </w:rPr>
            </w:pPr>
            <w:r w:rsidRPr="00DF0E36">
              <w:rPr>
                <w:rFonts w:ascii="Times New Roman" w:hAnsi="Times New Roman" w:cs="Times New Roman"/>
                <w:sz w:val="20"/>
                <w:szCs w:val="20"/>
              </w:rPr>
              <w:t xml:space="preserve">Оплата стартового взноса за участие в </w:t>
            </w:r>
            <w:proofErr w:type="gramStart"/>
            <w:r w:rsidRPr="00DF0E36">
              <w:rPr>
                <w:rFonts w:ascii="Times New Roman" w:hAnsi="Times New Roman" w:cs="Times New Roman"/>
                <w:sz w:val="20"/>
                <w:szCs w:val="20"/>
              </w:rPr>
              <w:t>первенстве</w:t>
            </w:r>
            <w:proofErr w:type="gramEnd"/>
            <w:r w:rsidRPr="00DF0E36">
              <w:rPr>
                <w:rFonts w:ascii="Times New Roman" w:hAnsi="Times New Roman" w:cs="Times New Roman"/>
                <w:sz w:val="20"/>
                <w:szCs w:val="20"/>
              </w:rPr>
              <w:t xml:space="preserve"> НО по футболу среди детско-юношеских команд</w:t>
            </w:r>
          </w:p>
        </w:tc>
        <w:tc>
          <w:tcPr>
            <w:tcW w:w="279" w:type="pct"/>
            <w:gridSpan w:val="5"/>
            <w:shd w:val="clear" w:color="auto" w:fill="auto"/>
          </w:tcPr>
          <w:p w:rsidR="00DF0E36" w:rsidRPr="00DF0E36" w:rsidRDefault="00DF0E36" w:rsidP="00493610">
            <w:pPr>
              <w:spacing w:after="0" w:line="240" w:lineRule="auto"/>
              <w:jc w:val="center"/>
              <w:rPr>
                <w:rFonts w:ascii="Times New Roman" w:hAnsi="Times New Roman" w:cs="Times New Roman"/>
                <w:sz w:val="20"/>
                <w:szCs w:val="20"/>
              </w:rPr>
            </w:pPr>
            <w:r w:rsidRPr="00DF0E36">
              <w:rPr>
                <w:rFonts w:ascii="Times New Roman" w:hAnsi="Times New Roman" w:cs="Times New Roman"/>
                <w:sz w:val="20"/>
                <w:szCs w:val="20"/>
              </w:rPr>
              <w:t> прочие</w:t>
            </w:r>
          </w:p>
        </w:tc>
        <w:tc>
          <w:tcPr>
            <w:tcW w:w="334" w:type="pct"/>
            <w:gridSpan w:val="3"/>
            <w:shd w:val="clear" w:color="auto" w:fill="auto"/>
          </w:tcPr>
          <w:p w:rsidR="00DF0E36" w:rsidRPr="00DF0E36" w:rsidRDefault="00DF0E36" w:rsidP="00493610">
            <w:pPr>
              <w:spacing w:after="0" w:line="240" w:lineRule="auto"/>
              <w:jc w:val="center"/>
              <w:rPr>
                <w:rFonts w:ascii="Times New Roman" w:hAnsi="Times New Roman" w:cs="Times New Roman"/>
                <w:sz w:val="20"/>
                <w:szCs w:val="20"/>
              </w:rPr>
            </w:pPr>
            <w:r w:rsidRPr="00DF0E36">
              <w:rPr>
                <w:rFonts w:ascii="Times New Roman" w:hAnsi="Times New Roman" w:cs="Times New Roman"/>
                <w:sz w:val="20"/>
                <w:szCs w:val="20"/>
              </w:rPr>
              <w:t>Ежегодно 1-2 квартал</w:t>
            </w:r>
          </w:p>
        </w:tc>
        <w:tc>
          <w:tcPr>
            <w:tcW w:w="527" w:type="pct"/>
            <w:gridSpan w:val="3"/>
            <w:shd w:val="clear" w:color="auto" w:fill="auto"/>
          </w:tcPr>
          <w:p w:rsidR="00DF0E36" w:rsidRPr="00DF0E36" w:rsidRDefault="00DF0E36" w:rsidP="00493610">
            <w:pPr>
              <w:spacing w:after="0" w:line="240" w:lineRule="auto"/>
              <w:jc w:val="center"/>
              <w:rPr>
                <w:rFonts w:ascii="Times New Roman" w:hAnsi="Times New Roman" w:cs="Times New Roman"/>
                <w:sz w:val="20"/>
                <w:szCs w:val="20"/>
              </w:rPr>
            </w:pPr>
            <w:r w:rsidRPr="00DF0E36">
              <w:rPr>
                <w:rFonts w:ascii="Times New Roman" w:hAnsi="Times New Roman" w:cs="Times New Roman"/>
                <w:sz w:val="20"/>
                <w:szCs w:val="20"/>
              </w:rPr>
              <w:t>ОКРСиМП</w:t>
            </w:r>
          </w:p>
        </w:tc>
        <w:tc>
          <w:tcPr>
            <w:tcW w:w="337" w:type="pct"/>
            <w:gridSpan w:val="2"/>
          </w:tcPr>
          <w:p w:rsidR="00DF0E36" w:rsidRPr="00DF0E36" w:rsidRDefault="00DF0E36" w:rsidP="00493610">
            <w:pPr>
              <w:spacing w:after="0" w:line="240" w:lineRule="auto"/>
              <w:jc w:val="center"/>
              <w:rPr>
                <w:rFonts w:ascii="Times New Roman" w:hAnsi="Times New Roman" w:cs="Times New Roman"/>
                <w:sz w:val="20"/>
                <w:szCs w:val="20"/>
              </w:rPr>
            </w:pPr>
            <w:r w:rsidRPr="00DF0E36">
              <w:rPr>
                <w:rFonts w:ascii="Times New Roman" w:hAnsi="Times New Roman" w:cs="Times New Roman"/>
                <w:sz w:val="20"/>
                <w:szCs w:val="20"/>
              </w:rPr>
              <w:t>Бюджет округа</w:t>
            </w:r>
          </w:p>
        </w:tc>
        <w:tc>
          <w:tcPr>
            <w:tcW w:w="336" w:type="pct"/>
            <w:gridSpan w:val="2"/>
            <w:shd w:val="clear" w:color="auto" w:fill="auto"/>
          </w:tcPr>
          <w:p w:rsidR="00DF0E36" w:rsidRPr="0089028D" w:rsidRDefault="00DF0E36" w:rsidP="00092F7D">
            <w:pPr>
              <w:spacing w:after="0" w:line="240" w:lineRule="auto"/>
              <w:jc w:val="center"/>
              <w:rPr>
                <w:rFonts w:ascii="Times New Roman" w:hAnsi="Times New Roman" w:cs="Times New Roman"/>
                <w:sz w:val="20"/>
                <w:szCs w:val="20"/>
              </w:rPr>
            </w:pPr>
            <w:r w:rsidRPr="0089028D">
              <w:rPr>
                <w:rFonts w:ascii="Times New Roman" w:hAnsi="Times New Roman" w:cs="Times New Roman"/>
                <w:sz w:val="20"/>
                <w:szCs w:val="20"/>
              </w:rPr>
              <w:t>120,0</w:t>
            </w:r>
          </w:p>
        </w:tc>
        <w:tc>
          <w:tcPr>
            <w:tcW w:w="334" w:type="pct"/>
            <w:shd w:val="clear" w:color="auto" w:fill="auto"/>
          </w:tcPr>
          <w:p w:rsidR="00DF0E36" w:rsidRPr="0089028D" w:rsidRDefault="00DF0E36" w:rsidP="00092F7D">
            <w:pPr>
              <w:spacing w:after="0" w:line="240" w:lineRule="auto"/>
              <w:jc w:val="center"/>
              <w:rPr>
                <w:rFonts w:ascii="Times New Roman" w:hAnsi="Times New Roman" w:cs="Times New Roman"/>
                <w:bCs/>
                <w:sz w:val="20"/>
                <w:szCs w:val="20"/>
              </w:rPr>
            </w:pPr>
            <w:r w:rsidRPr="0089028D">
              <w:rPr>
                <w:rFonts w:ascii="Times New Roman" w:hAnsi="Times New Roman" w:cs="Times New Roman"/>
                <w:bCs/>
                <w:sz w:val="20"/>
                <w:szCs w:val="20"/>
              </w:rPr>
              <w:t>130,0</w:t>
            </w:r>
          </w:p>
        </w:tc>
        <w:tc>
          <w:tcPr>
            <w:tcW w:w="337" w:type="pct"/>
          </w:tcPr>
          <w:p w:rsidR="00DF0E36" w:rsidRPr="00412C5A" w:rsidRDefault="00DF0E36" w:rsidP="00092F7D">
            <w:pPr>
              <w:spacing w:after="0" w:line="240" w:lineRule="auto"/>
              <w:jc w:val="center"/>
              <w:rPr>
                <w:rFonts w:ascii="Times New Roman" w:hAnsi="Times New Roman" w:cs="Times New Roman"/>
                <w:bCs/>
                <w:sz w:val="20"/>
                <w:szCs w:val="20"/>
              </w:rPr>
            </w:pPr>
            <w:r w:rsidRPr="00412C5A">
              <w:rPr>
                <w:rFonts w:ascii="Times New Roman" w:hAnsi="Times New Roman" w:cs="Times New Roman"/>
                <w:bCs/>
                <w:sz w:val="20"/>
                <w:szCs w:val="20"/>
              </w:rPr>
              <w:t>140,0</w:t>
            </w:r>
          </w:p>
        </w:tc>
        <w:tc>
          <w:tcPr>
            <w:tcW w:w="336" w:type="pct"/>
          </w:tcPr>
          <w:p w:rsidR="00DF0E36" w:rsidRPr="00412C5A" w:rsidRDefault="00DF0E36" w:rsidP="00092F7D">
            <w:pPr>
              <w:spacing w:after="0" w:line="240" w:lineRule="auto"/>
              <w:jc w:val="center"/>
              <w:rPr>
                <w:rFonts w:ascii="Times New Roman" w:hAnsi="Times New Roman" w:cs="Times New Roman"/>
                <w:bCs/>
                <w:sz w:val="20"/>
                <w:szCs w:val="20"/>
              </w:rPr>
            </w:pPr>
            <w:r w:rsidRPr="00412C5A">
              <w:rPr>
                <w:rFonts w:ascii="Times New Roman" w:hAnsi="Times New Roman" w:cs="Times New Roman"/>
                <w:bCs/>
                <w:sz w:val="20"/>
                <w:szCs w:val="20"/>
              </w:rPr>
              <w:t>150,0</w:t>
            </w:r>
          </w:p>
        </w:tc>
        <w:tc>
          <w:tcPr>
            <w:tcW w:w="336" w:type="pct"/>
          </w:tcPr>
          <w:p w:rsidR="00DF0E36" w:rsidRPr="00412C5A" w:rsidRDefault="00DF0E36" w:rsidP="00092F7D">
            <w:pPr>
              <w:spacing w:after="0" w:line="240" w:lineRule="auto"/>
              <w:jc w:val="center"/>
              <w:rPr>
                <w:rFonts w:ascii="Times New Roman" w:hAnsi="Times New Roman" w:cs="Times New Roman"/>
                <w:bCs/>
                <w:sz w:val="20"/>
                <w:szCs w:val="20"/>
              </w:rPr>
            </w:pPr>
            <w:r w:rsidRPr="00412C5A">
              <w:rPr>
                <w:rFonts w:ascii="Times New Roman" w:hAnsi="Times New Roman" w:cs="Times New Roman"/>
                <w:bCs/>
                <w:sz w:val="20"/>
                <w:szCs w:val="20"/>
              </w:rPr>
              <w:t>160,0</w:t>
            </w:r>
          </w:p>
        </w:tc>
        <w:tc>
          <w:tcPr>
            <w:tcW w:w="337" w:type="pct"/>
          </w:tcPr>
          <w:p w:rsidR="00DF0E36" w:rsidRPr="00412C5A" w:rsidRDefault="00DF0E36" w:rsidP="00092F7D">
            <w:pPr>
              <w:spacing w:after="0" w:line="240" w:lineRule="auto"/>
              <w:jc w:val="center"/>
              <w:rPr>
                <w:rFonts w:ascii="Times New Roman" w:hAnsi="Times New Roman" w:cs="Times New Roman"/>
                <w:bCs/>
                <w:sz w:val="20"/>
                <w:szCs w:val="20"/>
              </w:rPr>
            </w:pPr>
            <w:r w:rsidRPr="00412C5A">
              <w:rPr>
                <w:rFonts w:ascii="Times New Roman" w:hAnsi="Times New Roman" w:cs="Times New Roman"/>
                <w:bCs/>
                <w:sz w:val="20"/>
                <w:szCs w:val="20"/>
              </w:rPr>
              <w:t>175,0</w:t>
            </w:r>
          </w:p>
        </w:tc>
        <w:tc>
          <w:tcPr>
            <w:tcW w:w="337" w:type="pct"/>
          </w:tcPr>
          <w:p w:rsidR="00DF0E36" w:rsidRPr="00DF0E36" w:rsidRDefault="00112081" w:rsidP="00092F7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875,0</w:t>
            </w:r>
          </w:p>
        </w:tc>
      </w:tr>
      <w:tr w:rsidR="001C45C3" w:rsidRPr="00035A77" w:rsidTr="00D746CC">
        <w:tblPrEx>
          <w:tblCellMar>
            <w:left w:w="108" w:type="dxa"/>
            <w:right w:w="108" w:type="dxa"/>
          </w:tblCellMar>
          <w:tblLook w:val="0000" w:firstRow="0" w:lastRow="0" w:firstColumn="0" w:lastColumn="0" w:noHBand="0" w:noVBand="0"/>
        </w:tblPrEx>
        <w:trPr>
          <w:trHeight w:val="972"/>
        </w:trPr>
        <w:tc>
          <w:tcPr>
            <w:tcW w:w="2310" w:type="pct"/>
            <w:gridSpan w:val="14"/>
            <w:shd w:val="clear" w:color="auto" w:fill="auto"/>
          </w:tcPr>
          <w:p w:rsidR="001C45C3" w:rsidRPr="00DF0E36" w:rsidRDefault="001C45C3" w:rsidP="001C45C3">
            <w:pPr>
              <w:spacing w:after="0" w:line="240" w:lineRule="auto"/>
              <w:jc w:val="center"/>
              <w:rPr>
                <w:rFonts w:ascii="Times New Roman" w:hAnsi="Times New Roman" w:cs="Times New Roman"/>
                <w:b/>
                <w:bCs/>
                <w:sz w:val="20"/>
                <w:szCs w:val="20"/>
              </w:rPr>
            </w:pPr>
            <w:r w:rsidRPr="00DF0E36">
              <w:rPr>
                <w:rFonts w:ascii="Times New Roman" w:hAnsi="Times New Roman" w:cs="Times New Roman"/>
                <w:b/>
                <w:bCs/>
                <w:sz w:val="20"/>
                <w:szCs w:val="20"/>
              </w:rPr>
              <w:t>Подпрограмма 2.  «Развитие молодежной политики»</w:t>
            </w:r>
          </w:p>
          <w:p w:rsidR="001C45C3" w:rsidRPr="00DF0E36" w:rsidRDefault="001C45C3" w:rsidP="001C45C3">
            <w:pPr>
              <w:spacing w:after="0" w:line="240" w:lineRule="auto"/>
              <w:jc w:val="center"/>
              <w:rPr>
                <w:rFonts w:ascii="Times New Roman" w:hAnsi="Times New Roman" w:cs="Times New Roman"/>
                <w:sz w:val="20"/>
                <w:szCs w:val="20"/>
              </w:rPr>
            </w:pPr>
            <w:r w:rsidRPr="00DF0E36">
              <w:rPr>
                <w:rFonts w:ascii="Times New Roman" w:hAnsi="Times New Roman" w:cs="Times New Roman"/>
                <w:b/>
                <w:bCs/>
                <w:sz w:val="20"/>
                <w:szCs w:val="20"/>
              </w:rPr>
              <w:t xml:space="preserve">Цель: Создание системы мер по воспитанию молодого поколения в духе нравственности, приверженности интересам общества и его традиционным ценностям  </w:t>
            </w:r>
          </w:p>
        </w:tc>
        <w:tc>
          <w:tcPr>
            <w:tcW w:w="337" w:type="pct"/>
            <w:gridSpan w:val="2"/>
          </w:tcPr>
          <w:p w:rsidR="001C45C3" w:rsidRPr="00DF0E36" w:rsidRDefault="001C45C3" w:rsidP="001C45C3">
            <w:pPr>
              <w:spacing w:after="0" w:line="240" w:lineRule="auto"/>
              <w:jc w:val="center"/>
              <w:rPr>
                <w:rFonts w:ascii="Times New Roman" w:hAnsi="Times New Roman" w:cs="Times New Roman"/>
                <w:sz w:val="20"/>
                <w:szCs w:val="20"/>
              </w:rPr>
            </w:pPr>
            <w:r w:rsidRPr="00DF0E36">
              <w:rPr>
                <w:rFonts w:ascii="Times New Roman" w:hAnsi="Times New Roman" w:cs="Times New Roman"/>
                <w:sz w:val="20"/>
                <w:szCs w:val="20"/>
              </w:rPr>
              <w:t>Бюджет округа</w:t>
            </w:r>
          </w:p>
        </w:tc>
        <w:tc>
          <w:tcPr>
            <w:tcW w:w="336" w:type="pct"/>
            <w:gridSpan w:val="2"/>
            <w:shd w:val="clear" w:color="auto" w:fill="auto"/>
          </w:tcPr>
          <w:p w:rsidR="001C45C3" w:rsidRPr="0089028D" w:rsidRDefault="001C45C3" w:rsidP="001C45C3">
            <w:pPr>
              <w:jc w:val="center"/>
              <w:rPr>
                <w:rFonts w:ascii="Times New Roman" w:hAnsi="Times New Roman" w:cs="Times New Roman"/>
                <w:b/>
                <w:sz w:val="20"/>
                <w:szCs w:val="20"/>
              </w:rPr>
            </w:pPr>
            <w:r w:rsidRPr="0089028D">
              <w:rPr>
                <w:rFonts w:ascii="Times New Roman" w:hAnsi="Times New Roman" w:cs="Times New Roman"/>
                <w:b/>
                <w:sz w:val="20"/>
                <w:szCs w:val="20"/>
              </w:rPr>
              <w:t>180,0</w:t>
            </w:r>
          </w:p>
        </w:tc>
        <w:tc>
          <w:tcPr>
            <w:tcW w:w="334" w:type="pct"/>
            <w:shd w:val="clear" w:color="auto" w:fill="auto"/>
          </w:tcPr>
          <w:p w:rsidR="001C45C3" w:rsidRPr="00412C5A" w:rsidRDefault="001C45C3" w:rsidP="001C45C3">
            <w:pPr>
              <w:jc w:val="center"/>
              <w:rPr>
                <w:rFonts w:ascii="Times New Roman" w:hAnsi="Times New Roman" w:cs="Times New Roman"/>
                <w:b/>
                <w:sz w:val="20"/>
                <w:szCs w:val="20"/>
              </w:rPr>
            </w:pPr>
            <w:r w:rsidRPr="00412C5A">
              <w:rPr>
                <w:rFonts w:ascii="Times New Roman" w:hAnsi="Times New Roman" w:cs="Times New Roman"/>
                <w:b/>
                <w:sz w:val="20"/>
                <w:szCs w:val="20"/>
              </w:rPr>
              <w:t>190,0</w:t>
            </w:r>
          </w:p>
        </w:tc>
        <w:tc>
          <w:tcPr>
            <w:tcW w:w="337" w:type="pct"/>
          </w:tcPr>
          <w:p w:rsidR="001C45C3" w:rsidRPr="00412C5A" w:rsidRDefault="001C45C3" w:rsidP="001C45C3">
            <w:pPr>
              <w:jc w:val="center"/>
              <w:rPr>
                <w:rFonts w:ascii="Times New Roman" w:hAnsi="Times New Roman" w:cs="Times New Roman"/>
                <w:b/>
                <w:sz w:val="20"/>
                <w:szCs w:val="20"/>
              </w:rPr>
            </w:pPr>
            <w:r w:rsidRPr="00412C5A">
              <w:rPr>
                <w:rFonts w:ascii="Times New Roman" w:hAnsi="Times New Roman" w:cs="Times New Roman"/>
                <w:b/>
                <w:sz w:val="20"/>
                <w:szCs w:val="20"/>
              </w:rPr>
              <w:t>190,0</w:t>
            </w:r>
          </w:p>
        </w:tc>
        <w:tc>
          <w:tcPr>
            <w:tcW w:w="336" w:type="pct"/>
          </w:tcPr>
          <w:p w:rsidR="001C45C3" w:rsidRPr="00412C5A" w:rsidRDefault="001C45C3" w:rsidP="001C45C3">
            <w:pPr>
              <w:jc w:val="center"/>
              <w:rPr>
                <w:rFonts w:ascii="Times New Roman" w:hAnsi="Times New Roman" w:cs="Times New Roman"/>
                <w:b/>
                <w:sz w:val="20"/>
                <w:szCs w:val="20"/>
              </w:rPr>
            </w:pPr>
            <w:r w:rsidRPr="00412C5A">
              <w:rPr>
                <w:rFonts w:ascii="Times New Roman" w:hAnsi="Times New Roman" w:cs="Times New Roman"/>
                <w:b/>
                <w:sz w:val="20"/>
                <w:szCs w:val="20"/>
              </w:rPr>
              <w:t>190,0</w:t>
            </w:r>
          </w:p>
        </w:tc>
        <w:tc>
          <w:tcPr>
            <w:tcW w:w="336" w:type="pct"/>
          </w:tcPr>
          <w:p w:rsidR="001C45C3" w:rsidRPr="00412C5A" w:rsidRDefault="001C45C3" w:rsidP="001C45C3">
            <w:pPr>
              <w:jc w:val="center"/>
              <w:rPr>
                <w:rFonts w:ascii="Times New Roman" w:hAnsi="Times New Roman" w:cs="Times New Roman"/>
                <w:b/>
                <w:sz w:val="20"/>
                <w:szCs w:val="20"/>
              </w:rPr>
            </w:pPr>
            <w:r w:rsidRPr="00412C5A">
              <w:rPr>
                <w:rFonts w:ascii="Times New Roman" w:hAnsi="Times New Roman" w:cs="Times New Roman"/>
                <w:b/>
                <w:sz w:val="20"/>
                <w:szCs w:val="20"/>
              </w:rPr>
              <w:t>190,0</w:t>
            </w:r>
          </w:p>
        </w:tc>
        <w:tc>
          <w:tcPr>
            <w:tcW w:w="337" w:type="pct"/>
          </w:tcPr>
          <w:p w:rsidR="001C45C3" w:rsidRPr="00412C5A" w:rsidRDefault="001C45C3" w:rsidP="001C45C3">
            <w:pPr>
              <w:jc w:val="center"/>
              <w:rPr>
                <w:rFonts w:ascii="Times New Roman" w:hAnsi="Times New Roman" w:cs="Times New Roman"/>
                <w:b/>
                <w:sz w:val="20"/>
                <w:szCs w:val="20"/>
              </w:rPr>
            </w:pPr>
            <w:r w:rsidRPr="00412C5A">
              <w:rPr>
                <w:rFonts w:ascii="Times New Roman" w:hAnsi="Times New Roman" w:cs="Times New Roman"/>
                <w:b/>
                <w:sz w:val="20"/>
                <w:szCs w:val="20"/>
              </w:rPr>
              <w:t>190,0</w:t>
            </w:r>
          </w:p>
        </w:tc>
        <w:tc>
          <w:tcPr>
            <w:tcW w:w="337" w:type="pct"/>
          </w:tcPr>
          <w:p w:rsidR="001C45C3" w:rsidRPr="00DF0E36" w:rsidRDefault="001C45C3" w:rsidP="001C45C3">
            <w:pPr>
              <w:jc w:val="center"/>
              <w:rPr>
                <w:rFonts w:ascii="Times New Roman" w:hAnsi="Times New Roman" w:cs="Times New Roman"/>
                <w:b/>
                <w:sz w:val="20"/>
                <w:szCs w:val="20"/>
              </w:rPr>
            </w:pPr>
            <w:r>
              <w:rPr>
                <w:rFonts w:ascii="Times New Roman" w:hAnsi="Times New Roman" w:cs="Times New Roman"/>
                <w:b/>
                <w:sz w:val="20"/>
                <w:szCs w:val="20"/>
              </w:rPr>
              <w:t>1130,0</w:t>
            </w:r>
          </w:p>
        </w:tc>
      </w:tr>
      <w:tr w:rsidR="00412C5A" w:rsidRPr="00035A77" w:rsidTr="00D746CC">
        <w:tblPrEx>
          <w:tblCellMar>
            <w:left w:w="108" w:type="dxa"/>
            <w:right w:w="108" w:type="dxa"/>
          </w:tblCellMar>
          <w:tblLook w:val="0000" w:firstRow="0" w:lastRow="0" w:firstColumn="0" w:lastColumn="0" w:noHBand="0" w:noVBand="0"/>
        </w:tblPrEx>
        <w:trPr>
          <w:trHeight w:val="986"/>
        </w:trPr>
        <w:tc>
          <w:tcPr>
            <w:tcW w:w="2310" w:type="pct"/>
            <w:gridSpan w:val="14"/>
            <w:shd w:val="clear" w:color="auto" w:fill="auto"/>
          </w:tcPr>
          <w:p w:rsidR="00DF0E36" w:rsidRPr="00DF0E36" w:rsidRDefault="00DF0E36" w:rsidP="00493610">
            <w:pPr>
              <w:spacing w:after="0" w:line="240" w:lineRule="auto"/>
              <w:jc w:val="center"/>
              <w:rPr>
                <w:rFonts w:ascii="Times New Roman" w:hAnsi="Times New Roman" w:cs="Times New Roman"/>
                <w:b/>
                <w:bCs/>
                <w:sz w:val="20"/>
                <w:szCs w:val="20"/>
              </w:rPr>
            </w:pPr>
            <w:r w:rsidRPr="00DF0E36">
              <w:rPr>
                <w:rFonts w:ascii="Times New Roman" w:hAnsi="Times New Roman" w:cs="Times New Roman"/>
                <w:b/>
                <w:bCs/>
                <w:sz w:val="20"/>
                <w:szCs w:val="20"/>
              </w:rPr>
              <w:t>Задача 2.1. П</w:t>
            </w:r>
            <w:r w:rsidRPr="00DF0E36">
              <w:rPr>
                <w:rFonts w:ascii="Times New Roman" w:hAnsi="Times New Roman" w:cs="Times New Roman"/>
                <w:b/>
                <w:sz w:val="20"/>
                <w:szCs w:val="20"/>
              </w:rPr>
              <w:t xml:space="preserve">роведение социально важных мероприятий по вовлечению молодежи в общественную деятельность и развитие социальной, </w:t>
            </w:r>
            <w:proofErr w:type="gramStart"/>
            <w:r w:rsidRPr="00DF0E36">
              <w:rPr>
                <w:rFonts w:ascii="Times New Roman" w:hAnsi="Times New Roman" w:cs="Times New Roman"/>
                <w:b/>
                <w:sz w:val="20"/>
                <w:szCs w:val="20"/>
              </w:rPr>
              <w:t>общественной  и</w:t>
            </w:r>
            <w:proofErr w:type="gramEnd"/>
            <w:r w:rsidRPr="00DF0E36">
              <w:rPr>
                <w:rFonts w:ascii="Times New Roman" w:hAnsi="Times New Roman" w:cs="Times New Roman"/>
                <w:b/>
                <w:sz w:val="20"/>
                <w:szCs w:val="20"/>
              </w:rPr>
              <w:t xml:space="preserve"> добровольческой активности молодежи, направленных на улучшение качества жизни округа</w:t>
            </w:r>
          </w:p>
        </w:tc>
        <w:tc>
          <w:tcPr>
            <w:tcW w:w="337" w:type="pct"/>
            <w:gridSpan w:val="2"/>
          </w:tcPr>
          <w:p w:rsidR="00DF0E36" w:rsidRPr="00DF0E36" w:rsidRDefault="00DF0E36" w:rsidP="00493610">
            <w:pPr>
              <w:spacing w:after="0" w:line="240" w:lineRule="auto"/>
              <w:jc w:val="center"/>
              <w:rPr>
                <w:rFonts w:ascii="Times New Roman" w:hAnsi="Times New Roman" w:cs="Times New Roman"/>
                <w:sz w:val="20"/>
                <w:szCs w:val="20"/>
              </w:rPr>
            </w:pPr>
            <w:r w:rsidRPr="00DF0E36">
              <w:rPr>
                <w:rFonts w:ascii="Times New Roman" w:hAnsi="Times New Roman" w:cs="Times New Roman"/>
                <w:sz w:val="20"/>
                <w:szCs w:val="20"/>
              </w:rPr>
              <w:t>Бюджет округа</w:t>
            </w:r>
          </w:p>
        </w:tc>
        <w:tc>
          <w:tcPr>
            <w:tcW w:w="336" w:type="pct"/>
            <w:gridSpan w:val="2"/>
            <w:shd w:val="clear" w:color="auto" w:fill="auto"/>
          </w:tcPr>
          <w:p w:rsidR="00DF0E36" w:rsidRPr="0089028D" w:rsidRDefault="00DF0E36" w:rsidP="00092F7D">
            <w:pPr>
              <w:spacing w:after="0" w:line="240" w:lineRule="auto"/>
              <w:jc w:val="center"/>
              <w:rPr>
                <w:rFonts w:ascii="Times New Roman" w:hAnsi="Times New Roman" w:cs="Times New Roman"/>
                <w:b/>
                <w:bCs/>
                <w:sz w:val="20"/>
                <w:szCs w:val="20"/>
              </w:rPr>
            </w:pPr>
            <w:r w:rsidRPr="0089028D">
              <w:rPr>
                <w:rFonts w:ascii="Times New Roman" w:hAnsi="Times New Roman" w:cs="Times New Roman"/>
                <w:b/>
                <w:bCs/>
                <w:sz w:val="20"/>
                <w:szCs w:val="20"/>
              </w:rPr>
              <w:t>5,0</w:t>
            </w:r>
          </w:p>
        </w:tc>
        <w:tc>
          <w:tcPr>
            <w:tcW w:w="334" w:type="pct"/>
            <w:shd w:val="clear" w:color="auto" w:fill="auto"/>
          </w:tcPr>
          <w:p w:rsidR="00DF0E36" w:rsidRPr="00412C5A" w:rsidRDefault="00DF0E36" w:rsidP="00092F7D">
            <w:pPr>
              <w:jc w:val="center"/>
              <w:rPr>
                <w:rFonts w:ascii="Times New Roman" w:hAnsi="Times New Roman" w:cs="Times New Roman"/>
                <w:b/>
                <w:sz w:val="20"/>
                <w:szCs w:val="20"/>
              </w:rPr>
            </w:pPr>
            <w:r w:rsidRPr="00412C5A">
              <w:rPr>
                <w:rFonts w:ascii="Times New Roman" w:hAnsi="Times New Roman" w:cs="Times New Roman"/>
                <w:b/>
                <w:sz w:val="20"/>
                <w:szCs w:val="20"/>
              </w:rPr>
              <w:t>10,0</w:t>
            </w:r>
          </w:p>
        </w:tc>
        <w:tc>
          <w:tcPr>
            <w:tcW w:w="337" w:type="pct"/>
          </w:tcPr>
          <w:p w:rsidR="00DF0E36" w:rsidRPr="00412C5A" w:rsidRDefault="00DF0E36" w:rsidP="00092F7D">
            <w:pPr>
              <w:jc w:val="center"/>
              <w:rPr>
                <w:rFonts w:ascii="Times New Roman" w:hAnsi="Times New Roman" w:cs="Times New Roman"/>
                <w:b/>
                <w:sz w:val="20"/>
                <w:szCs w:val="20"/>
              </w:rPr>
            </w:pPr>
            <w:r w:rsidRPr="00412C5A">
              <w:rPr>
                <w:rFonts w:ascii="Times New Roman" w:hAnsi="Times New Roman" w:cs="Times New Roman"/>
                <w:b/>
                <w:sz w:val="20"/>
                <w:szCs w:val="20"/>
              </w:rPr>
              <w:t>10,0</w:t>
            </w:r>
          </w:p>
        </w:tc>
        <w:tc>
          <w:tcPr>
            <w:tcW w:w="336" w:type="pct"/>
          </w:tcPr>
          <w:p w:rsidR="00DF0E36" w:rsidRPr="00412C5A" w:rsidRDefault="00DF0E36" w:rsidP="00092F7D">
            <w:pPr>
              <w:jc w:val="center"/>
              <w:rPr>
                <w:rFonts w:ascii="Times New Roman" w:hAnsi="Times New Roman" w:cs="Times New Roman"/>
                <w:b/>
                <w:sz w:val="20"/>
                <w:szCs w:val="20"/>
              </w:rPr>
            </w:pPr>
            <w:r w:rsidRPr="00412C5A">
              <w:rPr>
                <w:rFonts w:ascii="Times New Roman" w:hAnsi="Times New Roman" w:cs="Times New Roman"/>
                <w:b/>
                <w:sz w:val="20"/>
                <w:szCs w:val="20"/>
              </w:rPr>
              <w:t>10,0</w:t>
            </w:r>
          </w:p>
        </w:tc>
        <w:tc>
          <w:tcPr>
            <w:tcW w:w="336" w:type="pct"/>
          </w:tcPr>
          <w:p w:rsidR="00DF0E36" w:rsidRPr="00412C5A" w:rsidRDefault="00DF0E36" w:rsidP="00092F7D">
            <w:pPr>
              <w:jc w:val="center"/>
              <w:rPr>
                <w:rFonts w:ascii="Times New Roman" w:hAnsi="Times New Roman" w:cs="Times New Roman"/>
                <w:b/>
                <w:sz w:val="20"/>
                <w:szCs w:val="20"/>
              </w:rPr>
            </w:pPr>
            <w:r w:rsidRPr="00412C5A">
              <w:rPr>
                <w:rFonts w:ascii="Times New Roman" w:hAnsi="Times New Roman" w:cs="Times New Roman"/>
                <w:b/>
                <w:sz w:val="20"/>
                <w:szCs w:val="20"/>
              </w:rPr>
              <w:t>10,0</w:t>
            </w:r>
          </w:p>
        </w:tc>
        <w:tc>
          <w:tcPr>
            <w:tcW w:w="337" w:type="pct"/>
          </w:tcPr>
          <w:p w:rsidR="00DF0E36" w:rsidRPr="00412C5A" w:rsidRDefault="00DF0E36" w:rsidP="00092F7D">
            <w:pPr>
              <w:jc w:val="center"/>
              <w:rPr>
                <w:rFonts w:ascii="Times New Roman" w:hAnsi="Times New Roman" w:cs="Times New Roman"/>
                <w:b/>
                <w:sz w:val="20"/>
                <w:szCs w:val="20"/>
              </w:rPr>
            </w:pPr>
            <w:r w:rsidRPr="00412C5A">
              <w:rPr>
                <w:rFonts w:ascii="Times New Roman" w:hAnsi="Times New Roman" w:cs="Times New Roman"/>
                <w:b/>
                <w:sz w:val="20"/>
                <w:szCs w:val="20"/>
              </w:rPr>
              <w:t>10,0</w:t>
            </w:r>
          </w:p>
        </w:tc>
        <w:tc>
          <w:tcPr>
            <w:tcW w:w="337" w:type="pct"/>
          </w:tcPr>
          <w:p w:rsidR="00DF0E36" w:rsidRPr="00DF0E36" w:rsidRDefault="001C45C3" w:rsidP="00092F7D">
            <w:pPr>
              <w:jc w:val="center"/>
              <w:rPr>
                <w:rFonts w:ascii="Times New Roman" w:hAnsi="Times New Roman" w:cs="Times New Roman"/>
                <w:b/>
                <w:sz w:val="20"/>
                <w:szCs w:val="20"/>
              </w:rPr>
            </w:pPr>
            <w:r>
              <w:rPr>
                <w:rFonts w:ascii="Times New Roman" w:hAnsi="Times New Roman" w:cs="Times New Roman"/>
                <w:b/>
                <w:sz w:val="20"/>
                <w:szCs w:val="20"/>
              </w:rPr>
              <w:t>55,0</w:t>
            </w:r>
          </w:p>
        </w:tc>
      </w:tr>
      <w:tr w:rsidR="00412C5A" w:rsidRPr="00035A77" w:rsidTr="00D746CC">
        <w:tblPrEx>
          <w:tblCellMar>
            <w:left w:w="108" w:type="dxa"/>
            <w:right w:w="108" w:type="dxa"/>
          </w:tblCellMar>
          <w:tblLook w:val="0000" w:firstRow="0" w:lastRow="0" w:firstColumn="0" w:lastColumn="0" w:noHBand="0" w:noVBand="0"/>
        </w:tblPrEx>
        <w:trPr>
          <w:trHeight w:val="1190"/>
        </w:trPr>
        <w:tc>
          <w:tcPr>
            <w:tcW w:w="237" w:type="pct"/>
            <w:shd w:val="clear" w:color="auto" w:fill="auto"/>
          </w:tcPr>
          <w:p w:rsidR="00DF0E36" w:rsidRPr="00DF0E36" w:rsidRDefault="00DF0E36" w:rsidP="0049361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w:t>
            </w:r>
            <w:r w:rsidRPr="00DF0E36">
              <w:rPr>
                <w:rFonts w:ascii="Times New Roman" w:hAnsi="Times New Roman" w:cs="Times New Roman"/>
                <w:b/>
                <w:sz w:val="20"/>
                <w:szCs w:val="20"/>
              </w:rPr>
              <w:t>.</w:t>
            </w:r>
            <w:r w:rsidR="00361BFB">
              <w:rPr>
                <w:rFonts w:ascii="Times New Roman" w:hAnsi="Times New Roman" w:cs="Times New Roman"/>
                <w:b/>
                <w:sz w:val="20"/>
                <w:szCs w:val="20"/>
              </w:rPr>
              <w:t>1.</w:t>
            </w:r>
            <w:r w:rsidRPr="00DF0E36">
              <w:rPr>
                <w:rFonts w:ascii="Times New Roman" w:hAnsi="Times New Roman" w:cs="Times New Roman"/>
                <w:b/>
                <w:sz w:val="20"/>
                <w:szCs w:val="20"/>
              </w:rPr>
              <w:t>1.</w:t>
            </w:r>
          </w:p>
        </w:tc>
        <w:tc>
          <w:tcPr>
            <w:tcW w:w="933" w:type="pct"/>
            <w:gridSpan w:val="2"/>
            <w:shd w:val="clear" w:color="auto" w:fill="auto"/>
          </w:tcPr>
          <w:p w:rsidR="00DF0E36" w:rsidRPr="00DF0E36" w:rsidRDefault="00DF0E36" w:rsidP="00493610">
            <w:pPr>
              <w:spacing w:after="0" w:line="240" w:lineRule="auto"/>
              <w:jc w:val="center"/>
              <w:rPr>
                <w:rFonts w:ascii="Times New Roman" w:hAnsi="Times New Roman" w:cs="Times New Roman"/>
                <w:sz w:val="20"/>
                <w:szCs w:val="20"/>
              </w:rPr>
            </w:pPr>
            <w:r w:rsidRPr="00DF0E36">
              <w:rPr>
                <w:rFonts w:ascii="Times New Roman" w:hAnsi="Times New Roman" w:cs="Times New Roman"/>
                <w:sz w:val="20"/>
                <w:szCs w:val="20"/>
              </w:rPr>
              <w:t xml:space="preserve">Организация и проведение совещаний, рабочих встреч, «круглых столов», конференций, форумов, </w:t>
            </w:r>
            <w:proofErr w:type="gramStart"/>
            <w:r w:rsidRPr="00DF0E36">
              <w:rPr>
                <w:rFonts w:ascii="Times New Roman" w:hAnsi="Times New Roman" w:cs="Times New Roman"/>
                <w:sz w:val="20"/>
                <w:szCs w:val="20"/>
              </w:rPr>
              <w:t>семинаров,  инструктивных</w:t>
            </w:r>
            <w:proofErr w:type="gramEnd"/>
            <w:r w:rsidRPr="00DF0E36">
              <w:rPr>
                <w:rFonts w:ascii="Times New Roman" w:hAnsi="Times New Roman" w:cs="Times New Roman"/>
                <w:sz w:val="20"/>
                <w:szCs w:val="20"/>
              </w:rPr>
              <w:t xml:space="preserve"> сборов, бесед и консультаций с участием юристов, врачей, психологов и других специалистов: по профилактике ЗОЖ, экстремистских проявлений, правового ликбеза среди молодежи </w:t>
            </w:r>
          </w:p>
        </w:tc>
        <w:tc>
          <w:tcPr>
            <w:tcW w:w="279" w:type="pct"/>
            <w:gridSpan w:val="5"/>
            <w:shd w:val="clear" w:color="auto" w:fill="auto"/>
          </w:tcPr>
          <w:p w:rsidR="00DF0E36" w:rsidRPr="00DF0E36" w:rsidRDefault="00DF0E36" w:rsidP="00493610">
            <w:pPr>
              <w:spacing w:after="0" w:line="240" w:lineRule="auto"/>
              <w:jc w:val="center"/>
              <w:rPr>
                <w:rFonts w:ascii="Times New Roman" w:hAnsi="Times New Roman" w:cs="Times New Roman"/>
                <w:sz w:val="20"/>
                <w:szCs w:val="20"/>
              </w:rPr>
            </w:pPr>
            <w:r w:rsidRPr="00DF0E36">
              <w:rPr>
                <w:rFonts w:ascii="Times New Roman" w:hAnsi="Times New Roman" w:cs="Times New Roman"/>
                <w:sz w:val="20"/>
                <w:szCs w:val="20"/>
              </w:rPr>
              <w:t> прочие</w:t>
            </w:r>
          </w:p>
        </w:tc>
        <w:tc>
          <w:tcPr>
            <w:tcW w:w="334" w:type="pct"/>
            <w:gridSpan w:val="3"/>
            <w:shd w:val="clear" w:color="auto" w:fill="auto"/>
          </w:tcPr>
          <w:p w:rsidR="00DF0E36" w:rsidRPr="00DF0E36" w:rsidRDefault="00DF0E36" w:rsidP="00493610">
            <w:pPr>
              <w:spacing w:after="0" w:line="240" w:lineRule="auto"/>
              <w:jc w:val="center"/>
              <w:rPr>
                <w:rFonts w:ascii="Times New Roman" w:hAnsi="Times New Roman" w:cs="Times New Roman"/>
                <w:sz w:val="20"/>
                <w:szCs w:val="20"/>
              </w:rPr>
            </w:pPr>
            <w:r w:rsidRPr="00DF0E36">
              <w:rPr>
                <w:rFonts w:ascii="Times New Roman" w:hAnsi="Times New Roman" w:cs="Times New Roman"/>
                <w:sz w:val="20"/>
                <w:szCs w:val="20"/>
              </w:rPr>
              <w:t>Ежегодно в течении года</w:t>
            </w:r>
          </w:p>
        </w:tc>
        <w:tc>
          <w:tcPr>
            <w:tcW w:w="527" w:type="pct"/>
            <w:gridSpan w:val="3"/>
            <w:shd w:val="clear" w:color="auto" w:fill="auto"/>
          </w:tcPr>
          <w:p w:rsidR="00DF0E36" w:rsidRPr="00DF0E36" w:rsidRDefault="00DF0E36" w:rsidP="00493610">
            <w:pPr>
              <w:spacing w:after="0" w:line="240" w:lineRule="auto"/>
              <w:jc w:val="center"/>
              <w:rPr>
                <w:rFonts w:ascii="Times New Roman" w:hAnsi="Times New Roman" w:cs="Times New Roman"/>
                <w:sz w:val="20"/>
                <w:szCs w:val="20"/>
              </w:rPr>
            </w:pPr>
            <w:r w:rsidRPr="00DF0E36">
              <w:rPr>
                <w:rFonts w:ascii="Times New Roman" w:hAnsi="Times New Roman" w:cs="Times New Roman"/>
                <w:sz w:val="20"/>
                <w:szCs w:val="20"/>
              </w:rPr>
              <w:t>ОКРС и МП, Сектор по ОПН, УО, ГБОУ СПО «КМК» (по согласованию)</w:t>
            </w:r>
          </w:p>
        </w:tc>
        <w:tc>
          <w:tcPr>
            <w:tcW w:w="337" w:type="pct"/>
            <w:gridSpan w:val="2"/>
          </w:tcPr>
          <w:p w:rsidR="00DF0E36" w:rsidRPr="00DF0E36" w:rsidRDefault="00DF0E36" w:rsidP="00493610">
            <w:pPr>
              <w:spacing w:after="0" w:line="240" w:lineRule="auto"/>
              <w:jc w:val="center"/>
              <w:rPr>
                <w:rFonts w:ascii="Times New Roman" w:hAnsi="Times New Roman" w:cs="Times New Roman"/>
                <w:sz w:val="20"/>
                <w:szCs w:val="20"/>
              </w:rPr>
            </w:pPr>
            <w:r w:rsidRPr="00DF0E36">
              <w:rPr>
                <w:rFonts w:ascii="Times New Roman" w:hAnsi="Times New Roman" w:cs="Times New Roman"/>
                <w:sz w:val="20"/>
                <w:szCs w:val="20"/>
              </w:rPr>
              <w:t>Бюджет округа</w:t>
            </w:r>
          </w:p>
        </w:tc>
        <w:tc>
          <w:tcPr>
            <w:tcW w:w="336" w:type="pct"/>
            <w:gridSpan w:val="2"/>
            <w:shd w:val="clear" w:color="auto" w:fill="auto"/>
          </w:tcPr>
          <w:p w:rsidR="00DF0E36" w:rsidRPr="00412C5A" w:rsidRDefault="00DF0E36" w:rsidP="00092F7D">
            <w:pPr>
              <w:spacing w:after="0" w:line="240" w:lineRule="auto"/>
              <w:jc w:val="center"/>
              <w:rPr>
                <w:rFonts w:ascii="Times New Roman" w:hAnsi="Times New Roman" w:cs="Times New Roman"/>
                <w:bCs/>
                <w:sz w:val="20"/>
                <w:szCs w:val="20"/>
              </w:rPr>
            </w:pPr>
            <w:r w:rsidRPr="00412C5A">
              <w:rPr>
                <w:rFonts w:ascii="Times New Roman" w:hAnsi="Times New Roman" w:cs="Times New Roman"/>
                <w:bCs/>
                <w:sz w:val="20"/>
                <w:szCs w:val="20"/>
              </w:rPr>
              <w:t>0,0</w:t>
            </w:r>
          </w:p>
        </w:tc>
        <w:tc>
          <w:tcPr>
            <w:tcW w:w="334" w:type="pct"/>
            <w:shd w:val="clear" w:color="auto" w:fill="auto"/>
          </w:tcPr>
          <w:p w:rsidR="00DF0E36" w:rsidRPr="00412C5A" w:rsidRDefault="00DF0E36" w:rsidP="00092F7D">
            <w:pPr>
              <w:jc w:val="center"/>
              <w:rPr>
                <w:rFonts w:ascii="Times New Roman" w:hAnsi="Times New Roman" w:cs="Times New Roman"/>
                <w:sz w:val="20"/>
                <w:szCs w:val="20"/>
              </w:rPr>
            </w:pPr>
            <w:r w:rsidRPr="00412C5A">
              <w:rPr>
                <w:rFonts w:ascii="Times New Roman" w:hAnsi="Times New Roman" w:cs="Times New Roman"/>
                <w:bCs/>
                <w:sz w:val="20"/>
                <w:szCs w:val="20"/>
              </w:rPr>
              <w:t>0,0</w:t>
            </w:r>
          </w:p>
        </w:tc>
        <w:tc>
          <w:tcPr>
            <w:tcW w:w="337" w:type="pct"/>
          </w:tcPr>
          <w:p w:rsidR="00DF0E36" w:rsidRPr="00412C5A" w:rsidRDefault="00DF0E36" w:rsidP="00092F7D">
            <w:pPr>
              <w:jc w:val="center"/>
              <w:rPr>
                <w:rFonts w:ascii="Times New Roman" w:hAnsi="Times New Roman" w:cs="Times New Roman"/>
                <w:sz w:val="20"/>
                <w:szCs w:val="20"/>
              </w:rPr>
            </w:pPr>
            <w:r w:rsidRPr="00412C5A">
              <w:rPr>
                <w:rFonts w:ascii="Times New Roman" w:hAnsi="Times New Roman" w:cs="Times New Roman"/>
                <w:bCs/>
                <w:sz w:val="20"/>
                <w:szCs w:val="20"/>
              </w:rPr>
              <w:t>0,0</w:t>
            </w:r>
          </w:p>
        </w:tc>
        <w:tc>
          <w:tcPr>
            <w:tcW w:w="336" w:type="pct"/>
          </w:tcPr>
          <w:p w:rsidR="00DF0E36" w:rsidRPr="00412C5A" w:rsidRDefault="00DF0E36" w:rsidP="00092F7D">
            <w:pPr>
              <w:jc w:val="center"/>
              <w:rPr>
                <w:rFonts w:ascii="Times New Roman" w:hAnsi="Times New Roman" w:cs="Times New Roman"/>
                <w:sz w:val="20"/>
                <w:szCs w:val="20"/>
              </w:rPr>
            </w:pPr>
            <w:r w:rsidRPr="00412C5A">
              <w:rPr>
                <w:rFonts w:ascii="Times New Roman" w:hAnsi="Times New Roman" w:cs="Times New Roman"/>
                <w:bCs/>
                <w:sz w:val="20"/>
                <w:szCs w:val="20"/>
              </w:rPr>
              <w:t>0,0</w:t>
            </w:r>
          </w:p>
        </w:tc>
        <w:tc>
          <w:tcPr>
            <w:tcW w:w="336" w:type="pct"/>
          </w:tcPr>
          <w:p w:rsidR="00DF0E36" w:rsidRPr="00412C5A" w:rsidRDefault="00DF0E36" w:rsidP="00092F7D">
            <w:pPr>
              <w:jc w:val="center"/>
              <w:rPr>
                <w:rFonts w:ascii="Times New Roman" w:hAnsi="Times New Roman" w:cs="Times New Roman"/>
                <w:sz w:val="20"/>
                <w:szCs w:val="20"/>
              </w:rPr>
            </w:pPr>
            <w:r w:rsidRPr="00412C5A">
              <w:rPr>
                <w:rFonts w:ascii="Times New Roman" w:hAnsi="Times New Roman" w:cs="Times New Roman"/>
                <w:bCs/>
                <w:sz w:val="20"/>
                <w:szCs w:val="20"/>
              </w:rPr>
              <w:t>0,0</w:t>
            </w:r>
          </w:p>
        </w:tc>
        <w:tc>
          <w:tcPr>
            <w:tcW w:w="337" w:type="pct"/>
          </w:tcPr>
          <w:p w:rsidR="00DF0E36" w:rsidRPr="00412C5A" w:rsidRDefault="00DF0E36" w:rsidP="00092F7D">
            <w:pPr>
              <w:jc w:val="center"/>
              <w:rPr>
                <w:rFonts w:ascii="Times New Roman" w:hAnsi="Times New Roman" w:cs="Times New Roman"/>
                <w:sz w:val="20"/>
                <w:szCs w:val="20"/>
              </w:rPr>
            </w:pPr>
            <w:r w:rsidRPr="00412C5A">
              <w:rPr>
                <w:rFonts w:ascii="Times New Roman" w:hAnsi="Times New Roman" w:cs="Times New Roman"/>
                <w:bCs/>
                <w:sz w:val="20"/>
                <w:szCs w:val="20"/>
              </w:rPr>
              <w:t>0,0</w:t>
            </w:r>
          </w:p>
        </w:tc>
        <w:tc>
          <w:tcPr>
            <w:tcW w:w="337" w:type="pct"/>
          </w:tcPr>
          <w:p w:rsidR="00DF0E36" w:rsidRPr="00DF0E36" w:rsidRDefault="001C45C3" w:rsidP="00092F7D">
            <w:pPr>
              <w:jc w:val="center"/>
              <w:rPr>
                <w:rFonts w:ascii="Times New Roman" w:hAnsi="Times New Roman" w:cs="Times New Roman"/>
                <w:bCs/>
                <w:sz w:val="20"/>
                <w:szCs w:val="20"/>
              </w:rPr>
            </w:pPr>
            <w:r>
              <w:rPr>
                <w:rFonts w:ascii="Times New Roman" w:hAnsi="Times New Roman" w:cs="Times New Roman"/>
                <w:bCs/>
                <w:sz w:val="20"/>
                <w:szCs w:val="20"/>
              </w:rPr>
              <w:t>0,0</w:t>
            </w:r>
          </w:p>
        </w:tc>
      </w:tr>
      <w:tr w:rsidR="00412C5A" w:rsidRPr="00035A77" w:rsidTr="00D746CC">
        <w:tblPrEx>
          <w:tblCellMar>
            <w:left w:w="108" w:type="dxa"/>
            <w:right w:w="108" w:type="dxa"/>
          </w:tblCellMar>
          <w:tblLook w:val="0000" w:firstRow="0" w:lastRow="0" w:firstColumn="0" w:lastColumn="0" w:noHBand="0" w:noVBand="0"/>
        </w:tblPrEx>
        <w:trPr>
          <w:trHeight w:val="1190"/>
        </w:trPr>
        <w:tc>
          <w:tcPr>
            <w:tcW w:w="237" w:type="pct"/>
            <w:shd w:val="clear" w:color="auto" w:fill="auto"/>
          </w:tcPr>
          <w:p w:rsidR="00DF0E36" w:rsidRPr="00DF0E36" w:rsidRDefault="00DF0E36" w:rsidP="0049361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w:t>
            </w:r>
            <w:r w:rsidRPr="00DF0E36">
              <w:rPr>
                <w:rFonts w:ascii="Times New Roman" w:hAnsi="Times New Roman" w:cs="Times New Roman"/>
                <w:b/>
                <w:sz w:val="20"/>
                <w:szCs w:val="20"/>
              </w:rPr>
              <w:t>.</w:t>
            </w:r>
            <w:r w:rsidR="00361BFB">
              <w:rPr>
                <w:rFonts w:ascii="Times New Roman" w:hAnsi="Times New Roman" w:cs="Times New Roman"/>
                <w:b/>
                <w:sz w:val="20"/>
                <w:szCs w:val="20"/>
              </w:rPr>
              <w:t>1.</w:t>
            </w:r>
            <w:r w:rsidRPr="00DF0E36">
              <w:rPr>
                <w:rFonts w:ascii="Times New Roman" w:hAnsi="Times New Roman" w:cs="Times New Roman"/>
                <w:b/>
                <w:sz w:val="20"/>
                <w:szCs w:val="20"/>
              </w:rPr>
              <w:t>2.</w:t>
            </w:r>
          </w:p>
        </w:tc>
        <w:tc>
          <w:tcPr>
            <w:tcW w:w="933" w:type="pct"/>
            <w:gridSpan w:val="2"/>
            <w:shd w:val="clear" w:color="auto" w:fill="auto"/>
          </w:tcPr>
          <w:p w:rsidR="00DF0E36" w:rsidRPr="00DF0E36" w:rsidRDefault="00DF0E36" w:rsidP="00493610">
            <w:pPr>
              <w:spacing w:after="0" w:line="240" w:lineRule="auto"/>
              <w:jc w:val="center"/>
              <w:rPr>
                <w:rFonts w:ascii="Times New Roman" w:hAnsi="Times New Roman" w:cs="Times New Roman"/>
                <w:sz w:val="20"/>
                <w:szCs w:val="20"/>
              </w:rPr>
            </w:pPr>
            <w:r w:rsidRPr="00DF0E36">
              <w:rPr>
                <w:rFonts w:ascii="Times New Roman" w:hAnsi="Times New Roman" w:cs="Times New Roman"/>
                <w:sz w:val="20"/>
                <w:szCs w:val="20"/>
              </w:rPr>
              <w:t>Реализация комплекса мероприятий по развитию волонтерства в городском округе город Кулебаки</w:t>
            </w:r>
          </w:p>
        </w:tc>
        <w:tc>
          <w:tcPr>
            <w:tcW w:w="279" w:type="pct"/>
            <w:gridSpan w:val="5"/>
            <w:shd w:val="clear" w:color="auto" w:fill="auto"/>
          </w:tcPr>
          <w:p w:rsidR="00DF0E36" w:rsidRPr="00DF0E36" w:rsidRDefault="00DF0E36" w:rsidP="00493610">
            <w:pPr>
              <w:spacing w:after="0" w:line="240" w:lineRule="auto"/>
              <w:jc w:val="center"/>
              <w:rPr>
                <w:rFonts w:ascii="Times New Roman" w:hAnsi="Times New Roman" w:cs="Times New Roman"/>
                <w:sz w:val="20"/>
                <w:szCs w:val="20"/>
              </w:rPr>
            </w:pPr>
            <w:r w:rsidRPr="00DF0E36">
              <w:rPr>
                <w:rFonts w:ascii="Times New Roman" w:hAnsi="Times New Roman" w:cs="Times New Roman"/>
                <w:sz w:val="20"/>
                <w:szCs w:val="20"/>
              </w:rPr>
              <w:t>прочие</w:t>
            </w:r>
          </w:p>
        </w:tc>
        <w:tc>
          <w:tcPr>
            <w:tcW w:w="334" w:type="pct"/>
            <w:gridSpan w:val="3"/>
            <w:shd w:val="clear" w:color="auto" w:fill="auto"/>
          </w:tcPr>
          <w:p w:rsidR="00DF0E36" w:rsidRPr="00DF0E36" w:rsidRDefault="00DF0E36" w:rsidP="00493610">
            <w:pPr>
              <w:spacing w:after="0" w:line="240" w:lineRule="auto"/>
              <w:jc w:val="center"/>
              <w:rPr>
                <w:rFonts w:ascii="Times New Roman" w:hAnsi="Times New Roman" w:cs="Times New Roman"/>
                <w:sz w:val="20"/>
                <w:szCs w:val="20"/>
              </w:rPr>
            </w:pPr>
            <w:r w:rsidRPr="00DF0E36">
              <w:rPr>
                <w:rFonts w:ascii="Times New Roman" w:hAnsi="Times New Roman" w:cs="Times New Roman"/>
                <w:sz w:val="20"/>
                <w:szCs w:val="20"/>
              </w:rPr>
              <w:t>Ежегодно в течении года</w:t>
            </w:r>
          </w:p>
        </w:tc>
        <w:tc>
          <w:tcPr>
            <w:tcW w:w="527" w:type="pct"/>
            <w:gridSpan w:val="3"/>
            <w:shd w:val="clear" w:color="auto" w:fill="auto"/>
          </w:tcPr>
          <w:p w:rsidR="00DF0E36" w:rsidRPr="00DF0E36" w:rsidRDefault="00DF0E36" w:rsidP="00493610">
            <w:pPr>
              <w:spacing w:after="0" w:line="240" w:lineRule="auto"/>
              <w:jc w:val="center"/>
              <w:rPr>
                <w:rFonts w:ascii="Times New Roman" w:hAnsi="Times New Roman" w:cs="Times New Roman"/>
                <w:sz w:val="20"/>
                <w:szCs w:val="20"/>
              </w:rPr>
            </w:pPr>
            <w:r w:rsidRPr="00DF0E36">
              <w:rPr>
                <w:rFonts w:ascii="Times New Roman" w:hAnsi="Times New Roman" w:cs="Times New Roman"/>
                <w:sz w:val="20"/>
                <w:szCs w:val="20"/>
              </w:rPr>
              <w:t>ОКРС и МП, Сектор по ОПН, УО, ГБОУ СПО «КМК» (по согласованию)</w:t>
            </w:r>
          </w:p>
        </w:tc>
        <w:tc>
          <w:tcPr>
            <w:tcW w:w="337" w:type="pct"/>
            <w:gridSpan w:val="2"/>
          </w:tcPr>
          <w:p w:rsidR="00DF0E36" w:rsidRPr="00DF0E36" w:rsidRDefault="00DF0E36" w:rsidP="00493610">
            <w:pPr>
              <w:spacing w:after="0" w:line="240" w:lineRule="auto"/>
              <w:jc w:val="center"/>
              <w:rPr>
                <w:rFonts w:ascii="Times New Roman" w:hAnsi="Times New Roman" w:cs="Times New Roman"/>
                <w:sz w:val="20"/>
                <w:szCs w:val="20"/>
              </w:rPr>
            </w:pPr>
            <w:r w:rsidRPr="00DF0E36">
              <w:rPr>
                <w:rFonts w:ascii="Times New Roman" w:hAnsi="Times New Roman" w:cs="Times New Roman"/>
                <w:sz w:val="20"/>
                <w:szCs w:val="20"/>
              </w:rPr>
              <w:t>Бюджет округа</w:t>
            </w:r>
          </w:p>
        </w:tc>
        <w:tc>
          <w:tcPr>
            <w:tcW w:w="336" w:type="pct"/>
            <w:gridSpan w:val="2"/>
            <w:shd w:val="clear" w:color="auto" w:fill="auto"/>
          </w:tcPr>
          <w:p w:rsidR="00DF0E36" w:rsidRPr="00412C5A" w:rsidRDefault="00DF0E36" w:rsidP="00092F7D">
            <w:pPr>
              <w:spacing w:after="0" w:line="240" w:lineRule="auto"/>
              <w:jc w:val="center"/>
              <w:rPr>
                <w:rFonts w:ascii="Times New Roman" w:hAnsi="Times New Roman" w:cs="Times New Roman"/>
                <w:sz w:val="20"/>
                <w:szCs w:val="20"/>
              </w:rPr>
            </w:pPr>
            <w:r w:rsidRPr="00412C5A">
              <w:rPr>
                <w:rFonts w:ascii="Times New Roman" w:hAnsi="Times New Roman" w:cs="Times New Roman"/>
                <w:sz w:val="20"/>
                <w:szCs w:val="20"/>
              </w:rPr>
              <w:t>5,0</w:t>
            </w:r>
          </w:p>
        </w:tc>
        <w:tc>
          <w:tcPr>
            <w:tcW w:w="334" w:type="pct"/>
            <w:shd w:val="clear" w:color="auto" w:fill="auto"/>
          </w:tcPr>
          <w:p w:rsidR="00DF0E36" w:rsidRPr="00412C5A" w:rsidRDefault="00DF0E36" w:rsidP="00092F7D">
            <w:pPr>
              <w:jc w:val="center"/>
              <w:rPr>
                <w:rFonts w:ascii="Times New Roman" w:hAnsi="Times New Roman" w:cs="Times New Roman"/>
                <w:sz w:val="20"/>
                <w:szCs w:val="20"/>
              </w:rPr>
            </w:pPr>
            <w:r w:rsidRPr="00412C5A">
              <w:rPr>
                <w:rFonts w:ascii="Times New Roman" w:hAnsi="Times New Roman" w:cs="Times New Roman"/>
                <w:sz w:val="20"/>
                <w:szCs w:val="20"/>
              </w:rPr>
              <w:t>10,0</w:t>
            </w:r>
          </w:p>
        </w:tc>
        <w:tc>
          <w:tcPr>
            <w:tcW w:w="337" w:type="pct"/>
          </w:tcPr>
          <w:p w:rsidR="00DF0E36" w:rsidRPr="00412C5A" w:rsidRDefault="00DF0E36" w:rsidP="00092F7D">
            <w:pPr>
              <w:jc w:val="center"/>
              <w:rPr>
                <w:rFonts w:ascii="Times New Roman" w:hAnsi="Times New Roman" w:cs="Times New Roman"/>
                <w:sz w:val="20"/>
                <w:szCs w:val="20"/>
              </w:rPr>
            </w:pPr>
            <w:r w:rsidRPr="00412C5A">
              <w:rPr>
                <w:rFonts w:ascii="Times New Roman" w:hAnsi="Times New Roman" w:cs="Times New Roman"/>
                <w:sz w:val="20"/>
                <w:szCs w:val="20"/>
              </w:rPr>
              <w:t>10,0</w:t>
            </w:r>
          </w:p>
        </w:tc>
        <w:tc>
          <w:tcPr>
            <w:tcW w:w="336" w:type="pct"/>
          </w:tcPr>
          <w:p w:rsidR="00DF0E36" w:rsidRPr="00412C5A" w:rsidRDefault="00DF0E36" w:rsidP="00092F7D">
            <w:pPr>
              <w:jc w:val="center"/>
              <w:rPr>
                <w:rFonts w:ascii="Times New Roman" w:hAnsi="Times New Roman" w:cs="Times New Roman"/>
                <w:sz w:val="20"/>
                <w:szCs w:val="20"/>
              </w:rPr>
            </w:pPr>
            <w:r w:rsidRPr="00412C5A">
              <w:rPr>
                <w:rFonts w:ascii="Times New Roman" w:hAnsi="Times New Roman" w:cs="Times New Roman"/>
                <w:sz w:val="20"/>
                <w:szCs w:val="20"/>
              </w:rPr>
              <w:t>10,0</w:t>
            </w:r>
          </w:p>
        </w:tc>
        <w:tc>
          <w:tcPr>
            <w:tcW w:w="336" w:type="pct"/>
          </w:tcPr>
          <w:p w:rsidR="00DF0E36" w:rsidRPr="00412C5A" w:rsidRDefault="00DF0E36" w:rsidP="00092F7D">
            <w:pPr>
              <w:jc w:val="center"/>
              <w:rPr>
                <w:rFonts w:ascii="Times New Roman" w:hAnsi="Times New Roman" w:cs="Times New Roman"/>
                <w:sz w:val="20"/>
                <w:szCs w:val="20"/>
              </w:rPr>
            </w:pPr>
            <w:r w:rsidRPr="00412C5A">
              <w:rPr>
                <w:rFonts w:ascii="Times New Roman" w:hAnsi="Times New Roman" w:cs="Times New Roman"/>
                <w:sz w:val="20"/>
                <w:szCs w:val="20"/>
              </w:rPr>
              <w:t>10,0</w:t>
            </w:r>
          </w:p>
        </w:tc>
        <w:tc>
          <w:tcPr>
            <w:tcW w:w="337" w:type="pct"/>
          </w:tcPr>
          <w:p w:rsidR="00DF0E36" w:rsidRPr="00412C5A" w:rsidRDefault="00DF0E36" w:rsidP="00092F7D">
            <w:pPr>
              <w:jc w:val="center"/>
              <w:rPr>
                <w:rFonts w:ascii="Times New Roman" w:hAnsi="Times New Roman" w:cs="Times New Roman"/>
                <w:sz w:val="20"/>
                <w:szCs w:val="20"/>
              </w:rPr>
            </w:pPr>
            <w:r w:rsidRPr="00412C5A">
              <w:rPr>
                <w:rFonts w:ascii="Times New Roman" w:hAnsi="Times New Roman" w:cs="Times New Roman"/>
                <w:sz w:val="20"/>
                <w:szCs w:val="20"/>
              </w:rPr>
              <w:t>10,0</w:t>
            </w:r>
          </w:p>
        </w:tc>
        <w:tc>
          <w:tcPr>
            <w:tcW w:w="337" w:type="pct"/>
          </w:tcPr>
          <w:p w:rsidR="00DF0E36" w:rsidRPr="00DF0E36" w:rsidRDefault="001C45C3" w:rsidP="00092F7D">
            <w:pPr>
              <w:jc w:val="center"/>
              <w:rPr>
                <w:rFonts w:ascii="Times New Roman" w:hAnsi="Times New Roman" w:cs="Times New Roman"/>
                <w:sz w:val="20"/>
                <w:szCs w:val="20"/>
              </w:rPr>
            </w:pPr>
            <w:r>
              <w:rPr>
                <w:rFonts w:ascii="Times New Roman" w:hAnsi="Times New Roman" w:cs="Times New Roman"/>
                <w:sz w:val="20"/>
                <w:szCs w:val="20"/>
              </w:rPr>
              <w:t>55,0</w:t>
            </w:r>
          </w:p>
        </w:tc>
      </w:tr>
      <w:tr w:rsidR="00412C5A" w:rsidRPr="00035A77" w:rsidTr="00D746CC">
        <w:tblPrEx>
          <w:tblCellMar>
            <w:left w:w="108" w:type="dxa"/>
            <w:right w:w="108" w:type="dxa"/>
          </w:tblCellMar>
          <w:tblLook w:val="0000" w:firstRow="0" w:lastRow="0" w:firstColumn="0" w:lastColumn="0" w:noHBand="0" w:noVBand="0"/>
        </w:tblPrEx>
        <w:trPr>
          <w:trHeight w:val="588"/>
        </w:trPr>
        <w:tc>
          <w:tcPr>
            <w:tcW w:w="2310" w:type="pct"/>
            <w:gridSpan w:val="14"/>
            <w:shd w:val="clear" w:color="auto" w:fill="auto"/>
          </w:tcPr>
          <w:p w:rsidR="00DF0E36" w:rsidRPr="00DF0E36" w:rsidRDefault="00DF0E36" w:rsidP="00493610">
            <w:pPr>
              <w:spacing w:after="0" w:line="240" w:lineRule="auto"/>
              <w:jc w:val="center"/>
              <w:rPr>
                <w:rFonts w:ascii="Times New Roman" w:hAnsi="Times New Roman" w:cs="Times New Roman"/>
                <w:sz w:val="20"/>
                <w:szCs w:val="20"/>
              </w:rPr>
            </w:pPr>
            <w:r w:rsidRPr="00DF0E36">
              <w:rPr>
                <w:rFonts w:ascii="Times New Roman" w:hAnsi="Times New Roman" w:cs="Times New Roman"/>
                <w:b/>
                <w:bCs/>
                <w:sz w:val="20"/>
                <w:szCs w:val="20"/>
              </w:rPr>
              <w:t xml:space="preserve">Задача 2.2. </w:t>
            </w:r>
            <w:r w:rsidRPr="00DF0E36">
              <w:rPr>
                <w:rFonts w:ascii="Times New Roman" w:hAnsi="Times New Roman" w:cs="Times New Roman"/>
                <w:b/>
                <w:sz w:val="20"/>
                <w:szCs w:val="20"/>
              </w:rPr>
              <w:t xml:space="preserve">Создание условий и возможностей для профессиональной </w:t>
            </w:r>
            <w:proofErr w:type="gramStart"/>
            <w:r w:rsidRPr="00DF0E36">
              <w:rPr>
                <w:rFonts w:ascii="Times New Roman" w:hAnsi="Times New Roman" w:cs="Times New Roman"/>
                <w:b/>
                <w:sz w:val="20"/>
                <w:szCs w:val="20"/>
              </w:rPr>
              <w:t>самореализации,  временной</w:t>
            </w:r>
            <w:proofErr w:type="gramEnd"/>
            <w:r w:rsidRPr="00DF0E36">
              <w:rPr>
                <w:rFonts w:ascii="Times New Roman" w:hAnsi="Times New Roman" w:cs="Times New Roman"/>
                <w:b/>
                <w:sz w:val="20"/>
                <w:szCs w:val="20"/>
              </w:rPr>
              <w:t xml:space="preserve"> и сезонной занятости студенческой и учащейся молодежи</w:t>
            </w:r>
          </w:p>
        </w:tc>
        <w:tc>
          <w:tcPr>
            <w:tcW w:w="337" w:type="pct"/>
            <w:gridSpan w:val="2"/>
          </w:tcPr>
          <w:p w:rsidR="00DF0E36" w:rsidRPr="00DF0E36" w:rsidRDefault="00DF0E36" w:rsidP="00984C56">
            <w:pPr>
              <w:spacing w:after="0" w:line="240" w:lineRule="auto"/>
              <w:jc w:val="center"/>
              <w:rPr>
                <w:rFonts w:ascii="Times New Roman" w:hAnsi="Times New Roman" w:cs="Times New Roman"/>
                <w:sz w:val="20"/>
                <w:szCs w:val="20"/>
              </w:rPr>
            </w:pPr>
            <w:r w:rsidRPr="00DF0E36">
              <w:rPr>
                <w:rFonts w:ascii="Times New Roman" w:hAnsi="Times New Roman" w:cs="Times New Roman"/>
                <w:sz w:val="20"/>
                <w:szCs w:val="20"/>
              </w:rPr>
              <w:t>Бюджет округа</w:t>
            </w:r>
          </w:p>
        </w:tc>
        <w:tc>
          <w:tcPr>
            <w:tcW w:w="336" w:type="pct"/>
            <w:gridSpan w:val="2"/>
            <w:shd w:val="clear" w:color="auto" w:fill="auto"/>
          </w:tcPr>
          <w:p w:rsidR="00DF0E36" w:rsidRPr="00412C5A" w:rsidRDefault="00DF0E36" w:rsidP="00092F7D">
            <w:pPr>
              <w:spacing w:after="0" w:line="240" w:lineRule="auto"/>
              <w:jc w:val="center"/>
              <w:rPr>
                <w:rFonts w:ascii="Times New Roman" w:hAnsi="Times New Roman" w:cs="Times New Roman"/>
                <w:b/>
                <w:sz w:val="20"/>
                <w:szCs w:val="20"/>
              </w:rPr>
            </w:pPr>
            <w:r w:rsidRPr="00412C5A">
              <w:rPr>
                <w:rFonts w:ascii="Times New Roman" w:hAnsi="Times New Roman" w:cs="Times New Roman"/>
                <w:b/>
                <w:sz w:val="20"/>
                <w:szCs w:val="20"/>
              </w:rPr>
              <w:t>85,0</w:t>
            </w:r>
          </w:p>
        </w:tc>
        <w:tc>
          <w:tcPr>
            <w:tcW w:w="334" w:type="pct"/>
            <w:shd w:val="clear" w:color="auto" w:fill="auto"/>
          </w:tcPr>
          <w:p w:rsidR="00DF0E36" w:rsidRPr="00412C5A" w:rsidRDefault="00DF0E36" w:rsidP="00092F7D">
            <w:pPr>
              <w:jc w:val="center"/>
              <w:rPr>
                <w:rFonts w:ascii="Times New Roman" w:hAnsi="Times New Roman" w:cs="Times New Roman"/>
                <w:b/>
                <w:sz w:val="20"/>
                <w:szCs w:val="20"/>
              </w:rPr>
            </w:pPr>
            <w:r w:rsidRPr="00412C5A">
              <w:rPr>
                <w:rFonts w:ascii="Times New Roman" w:hAnsi="Times New Roman" w:cs="Times New Roman"/>
                <w:b/>
                <w:sz w:val="20"/>
                <w:szCs w:val="20"/>
              </w:rPr>
              <w:t>90,0</w:t>
            </w:r>
          </w:p>
        </w:tc>
        <w:tc>
          <w:tcPr>
            <w:tcW w:w="337" w:type="pct"/>
          </w:tcPr>
          <w:p w:rsidR="00DF0E36" w:rsidRPr="00412C5A" w:rsidRDefault="00DF0E36" w:rsidP="00092F7D">
            <w:pPr>
              <w:jc w:val="center"/>
              <w:rPr>
                <w:rFonts w:ascii="Times New Roman" w:hAnsi="Times New Roman" w:cs="Times New Roman"/>
                <w:b/>
                <w:sz w:val="20"/>
                <w:szCs w:val="20"/>
              </w:rPr>
            </w:pPr>
            <w:r w:rsidRPr="00412C5A">
              <w:rPr>
                <w:rFonts w:ascii="Times New Roman" w:hAnsi="Times New Roman" w:cs="Times New Roman"/>
                <w:b/>
                <w:sz w:val="20"/>
                <w:szCs w:val="20"/>
              </w:rPr>
              <w:t>90,0</w:t>
            </w:r>
          </w:p>
        </w:tc>
        <w:tc>
          <w:tcPr>
            <w:tcW w:w="336" w:type="pct"/>
          </w:tcPr>
          <w:p w:rsidR="00DF0E36" w:rsidRPr="00412C5A" w:rsidRDefault="00DF0E36" w:rsidP="00092F7D">
            <w:pPr>
              <w:jc w:val="center"/>
              <w:rPr>
                <w:rFonts w:ascii="Times New Roman" w:hAnsi="Times New Roman" w:cs="Times New Roman"/>
                <w:b/>
                <w:sz w:val="20"/>
                <w:szCs w:val="20"/>
              </w:rPr>
            </w:pPr>
            <w:r w:rsidRPr="00412C5A">
              <w:rPr>
                <w:rFonts w:ascii="Times New Roman" w:hAnsi="Times New Roman" w:cs="Times New Roman"/>
                <w:b/>
                <w:sz w:val="20"/>
                <w:szCs w:val="20"/>
              </w:rPr>
              <w:t>90,0</w:t>
            </w:r>
          </w:p>
        </w:tc>
        <w:tc>
          <w:tcPr>
            <w:tcW w:w="336" w:type="pct"/>
          </w:tcPr>
          <w:p w:rsidR="00DF0E36" w:rsidRPr="00412C5A" w:rsidRDefault="00DF0E36" w:rsidP="00092F7D">
            <w:pPr>
              <w:jc w:val="center"/>
              <w:rPr>
                <w:rFonts w:ascii="Times New Roman" w:hAnsi="Times New Roman" w:cs="Times New Roman"/>
                <w:b/>
                <w:sz w:val="20"/>
                <w:szCs w:val="20"/>
              </w:rPr>
            </w:pPr>
            <w:r w:rsidRPr="00412C5A">
              <w:rPr>
                <w:rFonts w:ascii="Times New Roman" w:hAnsi="Times New Roman" w:cs="Times New Roman"/>
                <w:b/>
                <w:sz w:val="20"/>
                <w:szCs w:val="20"/>
              </w:rPr>
              <w:t>90,0</w:t>
            </w:r>
          </w:p>
        </w:tc>
        <w:tc>
          <w:tcPr>
            <w:tcW w:w="337" w:type="pct"/>
          </w:tcPr>
          <w:p w:rsidR="00DF0E36" w:rsidRPr="00412C5A" w:rsidRDefault="00DF0E36" w:rsidP="00092F7D">
            <w:pPr>
              <w:jc w:val="center"/>
              <w:rPr>
                <w:rFonts w:ascii="Times New Roman" w:hAnsi="Times New Roman" w:cs="Times New Roman"/>
                <w:b/>
                <w:sz w:val="20"/>
                <w:szCs w:val="20"/>
              </w:rPr>
            </w:pPr>
            <w:r w:rsidRPr="00412C5A">
              <w:rPr>
                <w:rFonts w:ascii="Times New Roman" w:hAnsi="Times New Roman" w:cs="Times New Roman"/>
                <w:b/>
                <w:sz w:val="20"/>
                <w:szCs w:val="20"/>
              </w:rPr>
              <w:t>90,0</w:t>
            </w:r>
          </w:p>
        </w:tc>
        <w:tc>
          <w:tcPr>
            <w:tcW w:w="337" w:type="pct"/>
          </w:tcPr>
          <w:p w:rsidR="00DF0E36" w:rsidRPr="006B098E" w:rsidRDefault="001C45C3" w:rsidP="00092F7D">
            <w:pPr>
              <w:jc w:val="center"/>
              <w:rPr>
                <w:rFonts w:ascii="Times New Roman" w:hAnsi="Times New Roman" w:cs="Times New Roman"/>
                <w:b/>
              </w:rPr>
            </w:pPr>
            <w:r>
              <w:rPr>
                <w:rFonts w:ascii="Times New Roman" w:hAnsi="Times New Roman" w:cs="Times New Roman"/>
                <w:b/>
              </w:rPr>
              <w:t>535,0</w:t>
            </w:r>
          </w:p>
        </w:tc>
      </w:tr>
      <w:tr w:rsidR="00412C5A" w:rsidRPr="00035A77" w:rsidTr="00D746CC">
        <w:tblPrEx>
          <w:tblCellMar>
            <w:left w:w="108" w:type="dxa"/>
            <w:right w:w="108" w:type="dxa"/>
          </w:tblCellMar>
          <w:tblLook w:val="0000" w:firstRow="0" w:lastRow="0" w:firstColumn="0" w:lastColumn="0" w:noHBand="0" w:noVBand="0"/>
        </w:tblPrEx>
        <w:trPr>
          <w:trHeight w:val="1190"/>
        </w:trPr>
        <w:tc>
          <w:tcPr>
            <w:tcW w:w="237" w:type="pct"/>
            <w:shd w:val="clear" w:color="auto" w:fill="auto"/>
          </w:tcPr>
          <w:p w:rsidR="00DF0E36" w:rsidRPr="00DF0E36" w:rsidRDefault="00DF0E36" w:rsidP="00984C56">
            <w:pPr>
              <w:spacing w:after="0" w:line="240" w:lineRule="auto"/>
              <w:jc w:val="center"/>
              <w:rPr>
                <w:rFonts w:ascii="Times New Roman" w:hAnsi="Times New Roman" w:cs="Times New Roman"/>
                <w:b/>
                <w:sz w:val="20"/>
                <w:szCs w:val="20"/>
              </w:rPr>
            </w:pPr>
            <w:r w:rsidRPr="00DF0E36">
              <w:rPr>
                <w:rFonts w:ascii="Times New Roman" w:hAnsi="Times New Roman" w:cs="Times New Roman"/>
                <w:b/>
                <w:sz w:val="20"/>
                <w:szCs w:val="20"/>
              </w:rPr>
              <w:t>2.</w:t>
            </w:r>
            <w:r w:rsidR="00361BFB">
              <w:rPr>
                <w:rFonts w:ascii="Times New Roman" w:hAnsi="Times New Roman" w:cs="Times New Roman"/>
                <w:b/>
                <w:sz w:val="20"/>
                <w:szCs w:val="20"/>
              </w:rPr>
              <w:t>2.</w:t>
            </w:r>
            <w:r w:rsidRPr="00DF0E36">
              <w:rPr>
                <w:rFonts w:ascii="Times New Roman" w:hAnsi="Times New Roman" w:cs="Times New Roman"/>
                <w:b/>
                <w:sz w:val="20"/>
                <w:szCs w:val="20"/>
              </w:rPr>
              <w:t>1.</w:t>
            </w:r>
          </w:p>
        </w:tc>
        <w:tc>
          <w:tcPr>
            <w:tcW w:w="936" w:type="pct"/>
            <w:gridSpan w:val="3"/>
            <w:shd w:val="clear" w:color="auto" w:fill="auto"/>
          </w:tcPr>
          <w:p w:rsidR="00DF0E36" w:rsidRPr="00DF0E36" w:rsidRDefault="00DF0E36" w:rsidP="00984C56">
            <w:pPr>
              <w:spacing w:after="0" w:line="240" w:lineRule="auto"/>
              <w:jc w:val="center"/>
              <w:rPr>
                <w:rFonts w:ascii="Times New Roman" w:hAnsi="Times New Roman" w:cs="Times New Roman"/>
                <w:sz w:val="20"/>
                <w:szCs w:val="20"/>
              </w:rPr>
            </w:pPr>
            <w:r w:rsidRPr="00DF0E36">
              <w:rPr>
                <w:rFonts w:ascii="Times New Roman" w:hAnsi="Times New Roman" w:cs="Times New Roman"/>
                <w:sz w:val="20"/>
                <w:szCs w:val="20"/>
              </w:rPr>
              <w:t>Реализация проекта «Дворовая практика» в рамках областного проекта</w:t>
            </w:r>
          </w:p>
          <w:p w:rsidR="00DF0E36" w:rsidRPr="00DF0E36" w:rsidRDefault="00DF0E36" w:rsidP="00984C56">
            <w:pPr>
              <w:spacing w:after="0" w:line="240" w:lineRule="auto"/>
              <w:jc w:val="center"/>
              <w:rPr>
                <w:rFonts w:ascii="Times New Roman" w:hAnsi="Times New Roman" w:cs="Times New Roman"/>
                <w:sz w:val="20"/>
                <w:szCs w:val="20"/>
              </w:rPr>
            </w:pPr>
          </w:p>
        </w:tc>
        <w:tc>
          <w:tcPr>
            <w:tcW w:w="276" w:type="pct"/>
            <w:gridSpan w:val="4"/>
            <w:shd w:val="clear" w:color="auto" w:fill="auto"/>
          </w:tcPr>
          <w:p w:rsidR="00DF0E36" w:rsidRPr="00DF0E36" w:rsidRDefault="00DF0E36" w:rsidP="00984C56">
            <w:pPr>
              <w:spacing w:after="0" w:line="240" w:lineRule="auto"/>
              <w:jc w:val="center"/>
              <w:rPr>
                <w:rFonts w:ascii="Times New Roman" w:hAnsi="Times New Roman" w:cs="Times New Roman"/>
                <w:sz w:val="20"/>
                <w:szCs w:val="20"/>
              </w:rPr>
            </w:pPr>
            <w:r w:rsidRPr="00DF0E36">
              <w:rPr>
                <w:rFonts w:ascii="Times New Roman" w:hAnsi="Times New Roman" w:cs="Times New Roman"/>
                <w:sz w:val="20"/>
                <w:szCs w:val="20"/>
              </w:rPr>
              <w:t> прочие</w:t>
            </w:r>
          </w:p>
        </w:tc>
        <w:tc>
          <w:tcPr>
            <w:tcW w:w="334" w:type="pct"/>
            <w:gridSpan w:val="3"/>
            <w:shd w:val="clear" w:color="auto" w:fill="auto"/>
          </w:tcPr>
          <w:p w:rsidR="00DF0E36" w:rsidRPr="00DF0E36" w:rsidRDefault="00DF0E36" w:rsidP="00984C56">
            <w:pPr>
              <w:spacing w:after="0" w:line="240" w:lineRule="auto"/>
              <w:jc w:val="center"/>
              <w:rPr>
                <w:rFonts w:ascii="Times New Roman" w:hAnsi="Times New Roman" w:cs="Times New Roman"/>
                <w:sz w:val="20"/>
                <w:szCs w:val="20"/>
              </w:rPr>
            </w:pPr>
            <w:r w:rsidRPr="00DF0E36">
              <w:rPr>
                <w:rFonts w:ascii="Times New Roman" w:hAnsi="Times New Roman" w:cs="Times New Roman"/>
                <w:sz w:val="20"/>
                <w:szCs w:val="20"/>
              </w:rPr>
              <w:t>2-3 кв. ежегодно</w:t>
            </w:r>
          </w:p>
        </w:tc>
        <w:tc>
          <w:tcPr>
            <w:tcW w:w="527" w:type="pct"/>
            <w:gridSpan w:val="3"/>
            <w:shd w:val="clear" w:color="auto" w:fill="auto"/>
          </w:tcPr>
          <w:p w:rsidR="00DF0E36" w:rsidRPr="00DF0E36" w:rsidRDefault="00DF0E36" w:rsidP="00984C56">
            <w:pPr>
              <w:spacing w:after="0" w:line="240" w:lineRule="auto"/>
              <w:jc w:val="center"/>
              <w:rPr>
                <w:rFonts w:ascii="Times New Roman" w:hAnsi="Times New Roman" w:cs="Times New Roman"/>
                <w:sz w:val="20"/>
                <w:szCs w:val="20"/>
              </w:rPr>
            </w:pPr>
            <w:r w:rsidRPr="00DF0E36">
              <w:rPr>
                <w:rFonts w:ascii="Times New Roman" w:hAnsi="Times New Roman" w:cs="Times New Roman"/>
                <w:sz w:val="20"/>
                <w:szCs w:val="20"/>
              </w:rPr>
              <w:t>ОКРСиМП, ЦЗН, Сектор по ОПН, УО, ГБОУ СПО «КМК» (по согласованию)</w:t>
            </w:r>
          </w:p>
        </w:tc>
        <w:tc>
          <w:tcPr>
            <w:tcW w:w="337" w:type="pct"/>
            <w:gridSpan w:val="2"/>
          </w:tcPr>
          <w:p w:rsidR="00DF0E36" w:rsidRPr="00DF0E36" w:rsidRDefault="00DF0E36" w:rsidP="00984C56">
            <w:pPr>
              <w:spacing w:after="0" w:line="240" w:lineRule="auto"/>
              <w:jc w:val="center"/>
              <w:rPr>
                <w:rFonts w:ascii="Times New Roman" w:hAnsi="Times New Roman" w:cs="Times New Roman"/>
                <w:sz w:val="20"/>
                <w:szCs w:val="20"/>
              </w:rPr>
            </w:pPr>
            <w:r w:rsidRPr="00DF0E36">
              <w:rPr>
                <w:rFonts w:ascii="Times New Roman" w:hAnsi="Times New Roman" w:cs="Times New Roman"/>
                <w:sz w:val="20"/>
                <w:szCs w:val="20"/>
              </w:rPr>
              <w:t>Бюджет округа</w:t>
            </w:r>
          </w:p>
        </w:tc>
        <w:tc>
          <w:tcPr>
            <w:tcW w:w="336" w:type="pct"/>
            <w:gridSpan w:val="2"/>
            <w:shd w:val="clear" w:color="auto" w:fill="auto"/>
          </w:tcPr>
          <w:p w:rsidR="00DF0E36" w:rsidRPr="00412C5A" w:rsidRDefault="00DF0E36" w:rsidP="00092F7D">
            <w:pPr>
              <w:spacing w:after="0" w:line="240" w:lineRule="auto"/>
              <w:jc w:val="center"/>
              <w:rPr>
                <w:rFonts w:ascii="Times New Roman" w:hAnsi="Times New Roman" w:cs="Times New Roman"/>
                <w:sz w:val="20"/>
                <w:szCs w:val="20"/>
              </w:rPr>
            </w:pPr>
            <w:r w:rsidRPr="00412C5A">
              <w:rPr>
                <w:rFonts w:ascii="Times New Roman" w:hAnsi="Times New Roman" w:cs="Times New Roman"/>
                <w:sz w:val="20"/>
                <w:szCs w:val="20"/>
              </w:rPr>
              <w:t>85,0</w:t>
            </w:r>
          </w:p>
        </w:tc>
        <w:tc>
          <w:tcPr>
            <w:tcW w:w="334" w:type="pct"/>
            <w:shd w:val="clear" w:color="auto" w:fill="auto"/>
          </w:tcPr>
          <w:p w:rsidR="00DF0E36" w:rsidRPr="00412C5A" w:rsidRDefault="00DF0E36" w:rsidP="00092F7D">
            <w:pPr>
              <w:jc w:val="center"/>
              <w:rPr>
                <w:rFonts w:ascii="Times New Roman" w:hAnsi="Times New Roman" w:cs="Times New Roman"/>
                <w:sz w:val="20"/>
                <w:szCs w:val="20"/>
              </w:rPr>
            </w:pPr>
            <w:r w:rsidRPr="00412C5A">
              <w:rPr>
                <w:rFonts w:ascii="Times New Roman" w:hAnsi="Times New Roman" w:cs="Times New Roman"/>
                <w:sz w:val="20"/>
                <w:szCs w:val="20"/>
              </w:rPr>
              <w:t>90,0</w:t>
            </w:r>
          </w:p>
        </w:tc>
        <w:tc>
          <w:tcPr>
            <w:tcW w:w="337" w:type="pct"/>
          </w:tcPr>
          <w:p w:rsidR="00DF0E36" w:rsidRPr="00412C5A" w:rsidRDefault="00DF0E36" w:rsidP="00092F7D">
            <w:pPr>
              <w:jc w:val="center"/>
              <w:rPr>
                <w:rFonts w:ascii="Times New Roman" w:hAnsi="Times New Roman" w:cs="Times New Roman"/>
                <w:sz w:val="20"/>
                <w:szCs w:val="20"/>
              </w:rPr>
            </w:pPr>
            <w:r w:rsidRPr="00412C5A">
              <w:rPr>
                <w:rFonts w:ascii="Times New Roman" w:hAnsi="Times New Roman" w:cs="Times New Roman"/>
                <w:sz w:val="20"/>
                <w:szCs w:val="20"/>
              </w:rPr>
              <w:t>90,0</w:t>
            </w:r>
          </w:p>
        </w:tc>
        <w:tc>
          <w:tcPr>
            <w:tcW w:w="336" w:type="pct"/>
          </w:tcPr>
          <w:p w:rsidR="00DF0E36" w:rsidRPr="00412C5A" w:rsidRDefault="00DF0E36" w:rsidP="00092F7D">
            <w:pPr>
              <w:jc w:val="center"/>
              <w:rPr>
                <w:rFonts w:ascii="Times New Roman" w:hAnsi="Times New Roman" w:cs="Times New Roman"/>
                <w:sz w:val="20"/>
                <w:szCs w:val="20"/>
              </w:rPr>
            </w:pPr>
            <w:r w:rsidRPr="00412C5A">
              <w:rPr>
                <w:rFonts w:ascii="Times New Roman" w:hAnsi="Times New Roman" w:cs="Times New Roman"/>
                <w:sz w:val="20"/>
                <w:szCs w:val="20"/>
              </w:rPr>
              <w:t>90,0</w:t>
            </w:r>
          </w:p>
        </w:tc>
        <w:tc>
          <w:tcPr>
            <w:tcW w:w="336" w:type="pct"/>
          </w:tcPr>
          <w:p w:rsidR="00DF0E36" w:rsidRPr="00412C5A" w:rsidRDefault="00DF0E36" w:rsidP="00092F7D">
            <w:pPr>
              <w:jc w:val="center"/>
              <w:rPr>
                <w:rFonts w:ascii="Times New Roman" w:hAnsi="Times New Roman" w:cs="Times New Roman"/>
                <w:sz w:val="20"/>
                <w:szCs w:val="20"/>
              </w:rPr>
            </w:pPr>
            <w:r w:rsidRPr="00412C5A">
              <w:rPr>
                <w:rFonts w:ascii="Times New Roman" w:hAnsi="Times New Roman" w:cs="Times New Roman"/>
                <w:sz w:val="20"/>
                <w:szCs w:val="20"/>
              </w:rPr>
              <w:t>90,0</w:t>
            </w:r>
          </w:p>
        </w:tc>
        <w:tc>
          <w:tcPr>
            <w:tcW w:w="337" w:type="pct"/>
          </w:tcPr>
          <w:p w:rsidR="00DF0E36" w:rsidRPr="00412C5A" w:rsidRDefault="00DF0E36" w:rsidP="00092F7D">
            <w:pPr>
              <w:jc w:val="center"/>
              <w:rPr>
                <w:rFonts w:ascii="Times New Roman" w:hAnsi="Times New Roman" w:cs="Times New Roman"/>
                <w:sz w:val="20"/>
                <w:szCs w:val="20"/>
              </w:rPr>
            </w:pPr>
            <w:r w:rsidRPr="00412C5A">
              <w:rPr>
                <w:rFonts w:ascii="Times New Roman" w:hAnsi="Times New Roman" w:cs="Times New Roman"/>
                <w:sz w:val="20"/>
                <w:szCs w:val="20"/>
              </w:rPr>
              <w:t>90,0</w:t>
            </w:r>
          </w:p>
        </w:tc>
        <w:tc>
          <w:tcPr>
            <w:tcW w:w="337" w:type="pct"/>
          </w:tcPr>
          <w:p w:rsidR="00DF0E36" w:rsidRPr="006B098E" w:rsidRDefault="001C45C3" w:rsidP="00092F7D">
            <w:pPr>
              <w:jc w:val="center"/>
              <w:rPr>
                <w:rFonts w:ascii="Times New Roman" w:hAnsi="Times New Roman" w:cs="Times New Roman"/>
              </w:rPr>
            </w:pPr>
            <w:r>
              <w:rPr>
                <w:rFonts w:ascii="Times New Roman" w:hAnsi="Times New Roman" w:cs="Times New Roman"/>
              </w:rPr>
              <w:t>535,0</w:t>
            </w:r>
          </w:p>
        </w:tc>
      </w:tr>
      <w:tr w:rsidR="00412C5A" w:rsidRPr="00035A77" w:rsidTr="0089028D">
        <w:tblPrEx>
          <w:tblCellMar>
            <w:left w:w="108" w:type="dxa"/>
            <w:right w:w="108" w:type="dxa"/>
          </w:tblCellMar>
          <w:tblLook w:val="0000" w:firstRow="0" w:lastRow="0" w:firstColumn="0" w:lastColumn="0" w:noHBand="0" w:noVBand="0"/>
        </w:tblPrEx>
        <w:trPr>
          <w:trHeight w:val="930"/>
        </w:trPr>
        <w:tc>
          <w:tcPr>
            <w:tcW w:w="237" w:type="pct"/>
            <w:shd w:val="clear" w:color="auto" w:fill="auto"/>
          </w:tcPr>
          <w:p w:rsidR="00DF0E36" w:rsidRPr="00DF0E36" w:rsidRDefault="00DF0E36" w:rsidP="00984C56">
            <w:pPr>
              <w:spacing w:after="0" w:line="240" w:lineRule="auto"/>
              <w:jc w:val="center"/>
              <w:rPr>
                <w:rFonts w:ascii="Times New Roman" w:hAnsi="Times New Roman" w:cs="Times New Roman"/>
                <w:b/>
                <w:sz w:val="20"/>
                <w:szCs w:val="20"/>
              </w:rPr>
            </w:pPr>
            <w:r w:rsidRPr="00DF0E36">
              <w:rPr>
                <w:rFonts w:ascii="Times New Roman" w:hAnsi="Times New Roman" w:cs="Times New Roman"/>
                <w:b/>
                <w:sz w:val="20"/>
                <w:szCs w:val="20"/>
              </w:rPr>
              <w:lastRenderedPageBreak/>
              <w:t>2.</w:t>
            </w:r>
            <w:r w:rsidR="00361BFB">
              <w:rPr>
                <w:rFonts w:ascii="Times New Roman" w:hAnsi="Times New Roman" w:cs="Times New Roman"/>
                <w:b/>
                <w:sz w:val="20"/>
                <w:szCs w:val="20"/>
              </w:rPr>
              <w:t>2.</w:t>
            </w:r>
            <w:r w:rsidRPr="00DF0E36">
              <w:rPr>
                <w:rFonts w:ascii="Times New Roman" w:hAnsi="Times New Roman" w:cs="Times New Roman"/>
                <w:b/>
                <w:sz w:val="20"/>
                <w:szCs w:val="20"/>
              </w:rPr>
              <w:t>2.</w:t>
            </w:r>
          </w:p>
        </w:tc>
        <w:tc>
          <w:tcPr>
            <w:tcW w:w="936" w:type="pct"/>
            <w:gridSpan w:val="3"/>
            <w:shd w:val="clear" w:color="auto" w:fill="auto"/>
          </w:tcPr>
          <w:p w:rsidR="00DF0E36" w:rsidRPr="00DF0E36" w:rsidRDefault="00DF0E36" w:rsidP="00984C56">
            <w:pPr>
              <w:spacing w:after="0" w:line="240" w:lineRule="auto"/>
              <w:jc w:val="center"/>
              <w:rPr>
                <w:rFonts w:ascii="Times New Roman" w:hAnsi="Times New Roman" w:cs="Times New Roman"/>
                <w:sz w:val="20"/>
                <w:szCs w:val="20"/>
              </w:rPr>
            </w:pPr>
            <w:r w:rsidRPr="00DF0E36">
              <w:rPr>
                <w:rFonts w:ascii="Times New Roman" w:hAnsi="Times New Roman" w:cs="Times New Roman"/>
                <w:sz w:val="20"/>
                <w:szCs w:val="20"/>
              </w:rPr>
              <w:t xml:space="preserve"> Укрепление и развитие кадрового потенциала среди молодежи </w:t>
            </w:r>
          </w:p>
        </w:tc>
        <w:tc>
          <w:tcPr>
            <w:tcW w:w="276" w:type="pct"/>
            <w:gridSpan w:val="4"/>
            <w:shd w:val="clear" w:color="auto" w:fill="auto"/>
          </w:tcPr>
          <w:p w:rsidR="00DF0E36" w:rsidRPr="00DF0E36" w:rsidRDefault="00DF0E36" w:rsidP="00984C56">
            <w:pPr>
              <w:spacing w:after="0" w:line="240" w:lineRule="auto"/>
              <w:jc w:val="center"/>
              <w:rPr>
                <w:rFonts w:ascii="Times New Roman" w:hAnsi="Times New Roman" w:cs="Times New Roman"/>
                <w:sz w:val="20"/>
                <w:szCs w:val="20"/>
              </w:rPr>
            </w:pPr>
            <w:r w:rsidRPr="00DF0E36">
              <w:rPr>
                <w:rFonts w:ascii="Times New Roman" w:hAnsi="Times New Roman" w:cs="Times New Roman"/>
                <w:sz w:val="20"/>
                <w:szCs w:val="20"/>
              </w:rPr>
              <w:t> прочие</w:t>
            </w:r>
          </w:p>
        </w:tc>
        <w:tc>
          <w:tcPr>
            <w:tcW w:w="334" w:type="pct"/>
            <w:gridSpan w:val="3"/>
            <w:shd w:val="clear" w:color="auto" w:fill="auto"/>
          </w:tcPr>
          <w:p w:rsidR="00DF0E36" w:rsidRPr="00DF0E36" w:rsidRDefault="00DF0E36" w:rsidP="00984C56">
            <w:pPr>
              <w:spacing w:after="0" w:line="240" w:lineRule="auto"/>
              <w:jc w:val="center"/>
              <w:rPr>
                <w:rFonts w:ascii="Times New Roman" w:hAnsi="Times New Roman" w:cs="Times New Roman"/>
                <w:sz w:val="20"/>
                <w:szCs w:val="20"/>
              </w:rPr>
            </w:pPr>
            <w:r w:rsidRPr="00DF0E36">
              <w:rPr>
                <w:rFonts w:ascii="Times New Roman" w:hAnsi="Times New Roman" w:cs="Times New Roman"/>
                <w:sz w:val="20"/>
                <w:szCs w:val="20"/>
              </w:rPr>
              <w:t>Ежегодно в течении года</w:t>
            </w:r>
          </w:p>
        </w:tc>
        <w:tc>
          <w:tcPr>
            <w:tcW w:w="527" w:type="pct"/>
            <w:gridSpan w:val="3"/>
            <w:shd w:val="clear" w:color="auto" w:fill="auto"/>
          </w:tcPr>
          <w:p w:rsidR="00DF0E36" w:rsidRPr="00DF0E36" w:rsidRDefault="00DF0E36" w:rsidP="00984C56">
            <w:pPr>
              <w:spacing w:after="0" w:line="240" w:lineRule="auto"/>
              <w:jc w:val="center"/>
              <w:rPr>
                <w:rFonts w:ascii="Times New Roman" w:hAnsi="Times New Roman" w:cs="Times New Roman"/>
                <w:sz w:val="20"/>
                <w:szCs w:val="20"/>
              </w:rPr>
            </w:pPr>
            <w:r w:rsidRPr="00DF0E36">
              <w:rPr>
                <w:rFonts w:ascii="Times New Roman" w:hAnsi="Times New Roman" w:cs="Times New Roman"/>
                <w:sz w:val="20"/>
                <w:szCs w:val="20"/>
              </w:rPr>
              <w:t>ЦЗН, УО, ОКРСиМП</w:t>
            </w:r>
          </w:p>
        </w:tc>
        <w:tc>
          <w:tcPr>
            <w:tcW w:w="337" w:type="pct"/>
            <w:gridSpan w:val="2"/>
          </w:tcPr>
          <w:p w:rsidR="00DF0E36" w:rsidRPr="00DF0E36" w:rsidRDefault="00DF0E36" w:rsidP="00984C56">
            <w:pPr>
              <w:spacing w:after="0" w:line="240" w:lineRule="auto"/>
              <w:jc w:val="center"/>
              <w:rPr>
                <w:rFonts w:ascii="Times New Roman" w:hAnsi="Times New Roman" w:cs="Times New Roman"/>
                <w:sz w:val="20"/>
                <w:szCs w:val="20"/>
              </w:rPr>
            </w:pPr>
            <w:r w:rsidRPr="00DF0E36">
              <w:rPr>
                <w:rFonts w:ascii="Times New Roman" w:hAnsi="Times New Roman" w:cs="Times New Roman"/>
                <w:sz w:val="20"/>
                <w:szCs w:val="20"/>
              </w:rPr>
              <w:t>Бюджет округа</w:t>
            </w:r>
          </w:p>
        </w:tc>
        <w:tc>
          <w:tcPr>
            <w:tcW w:w="336" w:type="pct"/>
            <w:gridSpan w:val="2"/>
            <w:shd w:val="clear" w:color="auto" w:fill="auto"/>
          </w:tcPr>
          <w:p w:rsidR="00DF0E36" w:rsidRPr="00412C5A" w:rsidRDefault="00DF0E36" w:rsidP="00092F7D">
            <w:pPr>
              <w:spacing w:after="0" w:line="240" w:lineRule="auto"/>
              <w:jc w:val="center"/>
              <w:rPr>
                <w:rFonts w:ascii="Times New Roman" w:hAnsi="Times New Roman" w:cs="Times New Roman"/>
                <w:sz w:val="20"/>
                <w:szCs w:val="20"/>
              </w:rPr>
            </w:pPr>
            <w:r w:rsidRPr="00412C5A">
              <w:rPr>
                <w:rFonts w:ascii="Times New Roman" w:hAnsi="Times New Roman" w:cs="Times New Roman"/>
                <w:sz w:val="20"/>
                <w:szCs w:val="20"/>
              </w:rPr>
              <w:t>0,0</w:t>
            </w:r>
          </w:p>
        </w:tc>
        <w:tc>
          <w:tcPr>
            <w:tcW w:w="334" w:type="pct"/>
            <w:shd w:val="clear" w:color="auto" w:fill="auto"/>
          </w:tcPr>
          <w:p w:rsidR="00DF0E36" w:rsidRPr="00412C5A" w:rsidRDefault="00DF0E36" w:rsidP="00092F7D">
            <w:pPr>
              <w:jc w:val="center"/>
              <w:rPr>
                <w:rFonts w:ascii="Times New Roman" w:hAnsi="Times New Roman" w:cs="Times New Roman"/>
                <w:sz w:val="20"/>
                <w:szCs w:val="20"/>
              </w:rPr>
            </w:pPr>
            <w:r w:rsidRPr="00412C5A">
              <w:rPr>
                <w:rFonts w:ascii="Times New Roman" w:hAnsi="Times New Roman" w:cs="Times New Roman"/>
                <w:sz w:val="20"/>
                <w:szCs w:val="20"/>
              </w:rPr>
              <w:t>0,0</w:t>
            </w:r>
          </w:p>
        </w:tc>
        <w:tc>
          <w:tcPr>
            <w:tcW w:w="337" w:type="pct"/>
          </w:tcPr>
          <w:p w:rsidR="00DF0E36" w:rsidRPr="00412C5A" w:rsidRDefault="00DF0E36" w:rsidP="00092F7D">
            <w:pPr>
              <w:jc w:val="center"/>
              <w:rPr>
                <w:rFonts w:ascii="Times New Roman" w:hAnsi="Times New Roman" w:cs="Times New Roman"/>
                <w:sz w:val="20"/>
                <w:szCs w:val="20"/>
              </w:rPr>
            </w:pPr>
            <w:r w:rsidRPr="00412C5A">
              <w:rPr>
                <w:rFonts w:ascii="Times New Roman" w:hAnsi="Times New Roman" w:cs="Times New Roman"/>
                <w:sz w:val="20"/>
                <w:szCs w:val="20"/>
              </w:rPr>
              <w:t>0,0</w:t>
            </w:r>
          </w:p>
        </w:tc>
        <w:tc>
          <w:tcPr>
            <w:tcW w:w="336" w:type="pct"/>
          </w:tcPr>
          <w:p w:rsidR="00DF0E36" w:rsidRPr="00412C5A" w:rsidRDefault="00DF0E36" w:rsidP="00092F7D">
            <w:pPr>
              <w:jc w:val="center"/>
              <w:rPr>
                <w:rFonts w:ascii="Times New Roman" w:hAnsi="Times New Roman" w:cs="Times New Roman"/>
                <w:sz w:val="20"/>
                <w:szCs w:val="20"/>
              </w:rPr>
            </w:pPr>
            <w:r w:rsidRPr="00412C5A">
              <w:rPr>
                <w:rFonts w:ascii="Times New Roman" w:hAnsi="Times New Roman" w:cs="Times New Roman"/>
                <w:sz w:val="20"/>
                <w:szCs w:val="20"/>
              </w:rPr>
              <w:t>0,0</w:t>
            </w:r>
          </w:p>
        </w:tc>
        <w:tc>
          <w:tcPr>
            <w:tcW w:w="336" w:type="pct"/>
          </w:tcPr>
          <w:p w:rsidR="00DF0E36" w:rsidRPr="00412C5A" w:rsidRDefault="00DF0E36" w:rsidP="00092F7D">
            <w:pPr>
              <w:jc w:val="center"/>
              <w:rPr>
                <w:rFonts w:ascii="Times New Roman" w:hAnsi="Times New Roman" w:cs="Times New Roman"/>
                <w:sz w:val="20"/>
                <w:szCs w:val="20"/>
              </w:rPr>
            </w:pPr>
            <w:r w:rsidRPr="00412C5A">
              <w:rPr>
                <w:rFonts w:ascii="Times New Roman" w:hAnsi="Times New Roman" w:cs="Times New Roman"/>
                <w:sz w:val="20"/>
                <w:szCs w:val="20"/>
              </w:rPr>
              <w:t>0,0</w:t>
            </w:r>
          </w:p>
        </w:tc>
        <w:tc>
          <w:tcPr>
            <w:tcW w:w="337" w:type="pct"/>
          </w:tcPr>
          <w:p w:rsidR="00DF0E36" w:rsidRPr="00412C5A" w:rsidRDefault="00DF0E36" w:rsidP="00092F7D">
            <w:pPr>
              <w:jc w:val="center"/>
              <w:rPr>
                <w:rFonts w:ascii="Times New Roman" w:hAnsi="Times New Roman" w:cs="Times New Roman"/>
                <w:sz w:val="20"/>
                <w:szCs w:val="20"/>
              </w:rPr>
            </w:pPr>
            <w:r w:rsidRPr="00412C5A">
              <w:rPr>
                <w:rFonts w:ascii="Times New Roman" w:hAnsi="Times New Roman" w:cs="Times New Roman"/>
                <w:sz w:val="20"/>
                <w:szCs w:val="20"/>
              </w:rPr>
              <w:t>0,0</w:t>
            </w:r>
          </w:p>
        </w:tc>
        <w:tc>
          <w:tcPr>
            <w:tcW w:w="337" w:type="pct"/>
          </w:tcPr>
          <w:p w:rsidR="00DF0E36" w:rsidRPr="006B098E" w:rsidRDefault="001C45C3" w:rsidP="00092F7D">
            <w:pPr>
              <w:jc w:val="center"/>
              <w:rPr>
                <w:rFonts w:ascii="Times New Roman" w:hAnsi="Times New Roman" w:cs="Times New Roman"/>
              </w:rPr>
            </w:pPr>
            <w:r>
              <w:rPr>
                <w:rFonts w:ascii="Times New Roman" w:hAnsi="Times New Roman" w:cs="Times New Roman"/>
              </w:rPr>
              <w:t>0,0</w:t>
            </w:r>
          </w:p>
        </w:tc>
      </w:tr>
      <w:tr w:rsidR="00412C5A" w:rsidRPr="00035A77" w:rsidTr="00D746CC">
        <w:tblPrEx>
          <w:tblCellMar>
            <w:left w:w="108" w:type="dxa"/>
            <w:right w:w="108" w:type="dxa"/>
          </w:tblCellMar>
          <w:tblLook w:val="0000" w:firstRow="0" w:lastRow="0" w:firstColumn="0" w:lastColumn="0" w:noHBand="0" w:noVBand="0"/>
        </w:tblPrEx>
        <w:trPr>
          <w:trHeight w:val="861"/>
        </w:trPr>
        <w:tc>
          <w:tcPr>
            <w:tcW w:w="2310" w:type="pct"/>
            <w:gridSpan w:val="14"/>
            <w:shd w:val="clear" w:color="auto" w:fill="auto"/>
          </w:tcPr>
          <w:p w:rsidR="00DF0E36" w:rsidRPr="00DF0E36" w:rsidRDefault="00DF0E36" w:rsidP="00984C56">
            <w:pPr>
              <w:spacing w:after="0" w:line="240" w:lineRule="auto"/>
              <w:jc w:val="center"/>
              <w:rPr>
                <w:rFonts w:ascii="Times New Roman" w:hAnsi="Times New Roman" w:cs="Times New Roman"/>
                <w:sz w:val="20"/>
                <w:szCs w:val="20"/>
              </w:rPr>
            </w:pPr>
            <w:r w:rsidRPr="00DF0E36">
              <w:rPr>
                <w:rFonts w:ascii="Times New Roman" w:hAnsi="Times New Roman" w:cs="Times New Roman"/>
                <w:b/>
                <w:sz w:val="20"/>
                <w:szCs w:val="20"/>
              </w:rPr>
              <w:t xml:space="preserve">Задача 2.3. Поддержка молодежных проектов и инициатив, выявление и поддержка способной молодежи, в рамках </w:t>
            </w:r>
            <w:proofErr w:type="gramStart"/>
            <w:r w:rsidRPr="00DF0E36">
              <w:rPr>
                <w:rFonts w:ascii="Times New Roman" w:hAnsi="Times New Roman" w:cs="Times New Roman"/>
                <w:b/>
                <w:sz w:val="20"/>
                <w:szCs w:val="20"/>
              </w:rPr>
              <w:t>проекта  Моногород</w:t>
            </w:r>
            <w:proofErr w:type="gramEnd"/>
            <w:r w:rsidRPr="00DF0E36">
              <w:rPr>
                <w:rFonts w:ascii="Times New Roman" w:hAnsi="Times New Roman" w:cs="Times New Roman"/>
                <w:b/>
                <w:sz w:val="20"/>
                <w:szCs w:val="20"/>
              </w:rPr>
              <w:t xml:space="preserve"> Кулебаки, по различным направлениям общественной и творческой деятельности </w:t>
            </w:r>
          </w:p>
        </w:tc>
        <w:tc>
          <w:tcPr>
            <w:tcW w:w="337" w:type="pct"/>
            <w:gridSpan w:val="2"/>
          </w:tcPr>
          <w:p w:rsidR="00DF0E36" w:rsidRPr="00DF0E36" w:rsidRDefault="00DF0E36" w:rsidP="00984C56">
            <w:pPr>
              <w:spacing w:after="0" w:line="240" w:lineRule="auto"/>
              <w:jc w:val="center"/>
              <w:rPr>
                <w:rFonts w:ascii="Times New Roman" w:hAnsi="Times New Roman" w:cs="Times New Roman"/>
                <w:sz w:val="20"/>
                <w:szCs w:val="20"/>
              </w:rPr>
            </w:pPr>
            <w:r w:rsidRPr="00DF0E36">
              <w:rPr>
                <w:rFonts w:ascii="Times New Roman" w:hAnsi="Times New Roman" w:cs="Times New Roman"/>
                <w:sz w:val="20"/>
                <w:szCs w:val="20"/>
              </w:rPr>
              <w:t>Бюджет округа</w:t>
            </w:r>
          </w:p>
        </w:tc>
        <w:tc>
          <w:tcPr>
            <w:tcW w:w="336" w:type="pct"/>
            <w:gridSpan w:val="2"/>
            <w:shd w:val="clear" w:color="auto" w:fill="auto"/>
          </w:tcPr>
          <w:p w:rsidR="00DF0E36" w:rsidRPr="00412C5A" w:rsidRDefault="00DF0E36" w:rsidP="00092F7D">
            <w:pPr>
              <w:spacing w:after="0" w:line="240" w:lineRule="auto"/>
              <w:jc w:val="center"/>
              <w:rPr>
                <w:rFonts w:ascii="Times New Roman" w:hAnsi="Times New Roman" w:cs="Times New Roman"/>
                <w:b/>
                <w:sz w:val="20"/>
                <w:szCs w:val="20"/>
              </w:rPr>
            </w:pPr>
            <w:r w:rsidRPr="00412C5A">
              <w:rPr>
                <w:rFonts w:ascii="Times New Roman" w:hAnsi="Times New Roman" w:cs="Times New Roman"/>
                <w:b/>
                <w:sz w:val="20"/>
                <w:szCs w:val="20"/>
              </w:rPr>
              <w:t>40,0</w:t>
            </w:r>
          </w:p>
        </w:tc>
        <w:tc>
          <w:tcPr>
            <w:tcW w:w="334" w:type="pct"/>
            <w:shd w:val="clear" w:color="auto" w:fill="auto"/>
          </w:tcPr>
          <w:p w:rsidR="00DF0E36" w:rsidRPr="00412C5A" w:rsidRDefault="00DF0E36" w:rsidP="00092F7D">
            <w:pPr>
              <w:jc w:val="center"/>
              <w:rPr>
                <w:rFonts w:ascii="Times New Roman" w:hAnsi="Times New Roman" w:cs="Times New Roman"/>
                <w:sz w:val="20"/>
                <w:szCs w:val="20"/>
              </w:rPr>
            </w:pPr>
            <w:r w:rsidRPr="00412C5A">
              <w:rPr>
                <w:rFonts w:ascii="Times New Roman" w:hAnsi="Times New Roman" w:cs="Times New Roman"/>
                <w:b/>
                <w:sz w:val="20"/>
                <w:szCs w:val="20"/>
              </w:rPr>
              <w:t>40,0</w:t>
            </w:r>
          </w:p>
        </w:tc>
        <w:tc>
          <w:tcPr>
            <w:tcW w:w="337" w:type="pct"/>
          </w:tcPr>
          <w:p w:rsidR="00DF0E36" w:rsidRPr="00412C5A" w:rsidRDefault="00DF0E36" w:rsidP="00092F7D">
            <w:pPr>
              <w:jc w:val="center"/>
              <w:rPr>
                <w:rFonts w:ascii="Times New Roman" w:hAnsi="Times New Roman" w:cs="Times New Roman"/>
                <w:sz w:val="20"/>
                <w:szCs w:val="20"/>
              </w:rPr>
            </w:pPr>
            <w:r w:rsidRPr="00412C5A">
              <w:rPr>
                <w:rFonts w:ascii="Times New Roman" w:hAnsi="Times New Roman" w:cs="Times New Roman"/>
                <w:b/>
                <w:sz w:val="20"/>
                <w:szCs w:val="20"/>
              </w:rPr>
              <w:t>40,0</w:t>
            </w:r>
          </w:p>
        </w:tc>
        <w:tc>
          <w:tcPr>
            <w:tcW w:w="336" w:type="pct"/>
          </w:tcPr>
          <w:p w:rsidR="00DF0E36" w:rsidRPr="00412C5A" w:rsidRDefault="00DF0E36" w:rsidP="00092F7D">
            <w:pPr>
              <w:jc w:val="center"/>
              <w:rPr>
                <w:rFonts w:ascii="Times New Roman" w:hAnsi="Times New Roman" w:cs="Times New Roman"/>
                <w:sz w:val="20"/>
                <w:szCs w:val="20"/>
              </w:rPr>
            </w:pPr>
            <w:r w:rsidRPr="00412C5A">
              <w:rPr>
                <w:rFonts w:ascii="Times New Roman" w:hAnsi="Times New Roman" w:cs="Times New Roman"/>
                <w:b/>
                <w:sz w:val="20"/>
                <w:szCs w:val="20"/>
              </w:rPr>
              <w:t>40,0</w:t>
            </w:r>
          </w:p>
        </w:tc>
        <w:tc>
          <w:tcPr>
            <w:tcW w:w="336" w:type="pct"/>
          </w:tcPr>
          <w:p w:rsidR="00DF0E36" w:rsidRPr="00412C5A" w:rsidRDefault="00DF0E36" w:rsidP="00092F7D">
            <w:pPr>
              <w:jc w:val="center"/>
              <w:rPr>
                <w:rFonts w:ascii="Times New Roman" w:hAnsi="Times New Roman" w:cs="Times New Roman"/>
                <w:sz w:val="20"/>
                <w:szCs w:val="20"/>
              </w:rPr>
            </w:pPr>
            <w:r w:rsidRPr="00412C5A">
              <w:rPr>
                <w:rFonts w:ascii="Times New Roman" w:hAnsi="Times New Roman" w:cs="Times New Roman"/>
                <w:b/>
                <w:sz w:val="20"/>
                <w:szCs w:val="20"/>
              </w:rPr>
              <w:t>40,0</w:t>
            </w:r>
          </w:p>
        </w:tc>
        <w:tc>
          <w:tcPr>
            <w:tcW w:w="337" w:type="pct"/>
          </w:tcPr>
          <w:p w:rsidR="00DF0E36" w:rsidRPr="00412C5A" w:rsidRDefault="00DF0E36" w:rsidP="00092F7D">
            <w:pPr>
              <w:jc w:val="center"/>
              <w:rPr>
                <w:rFonts w:ascii="Times New Roman" w:hAnsi="Times New Roman" w:cs="Times New Roman"/>
                <w:sz w:val="20"/>
                <w:szCs w:val="20"/>
              </w:rPr>
            </w:pPr>
            <w:r w:rsidRPr="00412C5A">
              <w:rPr>
                <w:rFonts w:ascii="Times New Roman" w:hAnsi="Times New Roman" w:cs="Times New Roman"/>
                <w:b/>
                <w:sz w:val="20"/>
                <w:szCs w:val="20"/>
              </w:rPr>
              <w:t>40,0</w:t>
            </w:r>
          </w:p>
        </w:tc>
        <w:tc>
          <w:tcPr>
            <w:tcW w:w="337" w:type="pct"/>
          </w:tcPr>
          <w:p w:rsidR="00DF0E36" w:rsidRPr="00DF0E36" w:rsidRDefault="001C45C3" w:rsidP="00092F7D">
            <w:pPr>
              <w:jc w:val="center"/>
              <w:rPr>
                <w:rFonts w:ascii="Times New Roman" w:hAnsi="Times New Roman" w:cs="Times New Roman"/>
                <w:b/>
                <w:sz w:val="20"/>
                <w:szCs w:val="20"/>
              </w:rPr>
            </w:pPr>
            <w:r>
              <w:rPr>
                <w:rFonts w:ascii="Times New Roman" w:hAnsi="Times New Roman" w:cs="Times New Roman"/>
                <w:b/>
                <w:sz w:val="20"/>
                <w:szCs w:val="20"/>
              </w:rPr>
              <w:t>240,0</w:t>
            </w:r>
          </w:p>
        </w:tc>
      </w:tr>
      <w:tr w:rsidR="00412C5A" w:rsidRPr="00035A77" w:rsidTr="00D746CC">
        <w:tblPrEx>
          <w:tblCellMar>
            <w:left w:w="108" w:type="dxa"/>
            <w:right w:w="108" w:type="dxa"/>
          </w:tblCellMar>
          <w:tblLook w:val="0000" w:firstRow="0" w:lastRow="0" w:firstColumn="0" w:lastColumn="0" w:noHBand="0" w:noVBand="0"/>
        </w:tblPrEx>
        <w:trPr>
          <w:trHeight w:val="1190"/>
        </w:trPr>
        <w:tc>
          <w:tcPr>
            <w:tcW w:w="237" w:type="pct"/>
            <w:shd w:val="clear" w:color="auto" w:fill="auto"/>
          </w:tcPr>
          <w:p w:rsidR="00DF0E36" w:rsidRPr="00DF0E36" w:rsidRDefault="00361BFB" w:rsidP="00984C56">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w:t>
            </w:r>
            <w:r w:rsidR="00DF0E36" w:rsidRPr="00DF0E36">
              <w:rPr>
                <w:rFonts w:ascii="Times New Roman" w:hAnsi="Times New Roman" w:cs="Times New Roman"/>
                <w:b/>
                <w:sz w:val="20"/>
                <w:szCs w:val="20"/>
              </w:rPr>
              <w:t>3.1.</w:t>
            </w:r>
          </w:p>
        </w:tc>
        <w:tc>
          <w:tcPr>
            <w:tcW w:w="936" w:type="pct"/>
            <w:gridSpan w:val="3"/>
            <w:shd w:val="clear" w:color="auto" w:fill="auto"/>
          </w:tcPr>
          <w:p w:rsidR="00DF0E36" w:rsidRPr="00DF0E36" w:rsidRDefault="00DF0E36" w:rsidP="00984C56">
            <w:pPr>
              <w:spacing w:after="0" w:line="240" w:lineRule="auto"/>
              <w:jc w:val="center"/>
              <w:rPr>
                <w:rFonts w:ascii="Times New Roman" w:hAnsi="Times New Roman" w:cs="Times New Roman"/>
                <w:sz w:val="20"/>
                <w:szCs w:val="20"/>
              </w:rPr>
            </w:pPr>
            <w:r w:rsidRPr="00DF0E36">
              <w:rPr>
                <w:rFonts w:ascii="Times New Roman" w:hAnsi="Times New Roman" w:cs="Times New Roman"/>
                <w:sz w:val="20"/>
                <w:szCs w:val="20"/>
              </w:rPr>
              <w:t xml:space="preserve">Участие в межрайонных, областных, межрегиональных, всероссийских фестивалях, конкурсах, слетах, форумах, совещаниях, семинарах, курсах, соревнованиях, акциях среди молодежи </w:t>
            </w:r>
          </w:p>
        </w:tc>
        <w:tc>
          <w:tcPr>
            <w:tcW w:w="276" w:type="pct"/>
            <w:gridSpan w:val="4"/>
            <w:shd w:val="clear" w:color="auto" w:fill="auto"/>
          </w:tcPr>
          <w:p w:rsidR="00DF0E36" w:rsidRPr="00DF0E36" w:rsidRDefault="00DF0E36" w:rsidP="00984C56">
            <w:pPr>
              <w:spacing w:after="0" w:line="240" w:lineRule="auto"/>
              <w:jc w:val="center"/>
              <w:rPr>
                <w:rFonts w:ascii="Times New Roman" w:hAnsi="Times New Roman" w:cs="Times New Roman"/>
                <w:sz w:val="20"/>
                <w:szCs w:val="20"/>
              </w:rPr>
            </w:pPr>
            <w:r w:rsidRPr="00DF0E36">
              <w:rPr>
                <w:rFonts w:ascii="Times New Roman" w:hAnsi="Times New Roman" w:cs="Times New Roman"/>
                <w:sz w:val="20"/>
                <w:szCs w:val="20"/>
              </w:rPr>
              <w:t> прочие</w:t>
            </w:r>
          </w:p>
        </w:tc>
        <w:tc>
          <w:tcPr>
            <w:tcW w:w="334" w:type="pct"/>
            <w:gridSpan w:val="3"/>
            <w:shd w:val="clear" w:color="auto" w:fill="auto"/>
          </w:tcPr>
          <w:p w:rsidR="00DF0E36" w:rsidRPr="00DF0E36" w:rsidRDefault="00DF0E36" w:rsidP="00984C56">
            <w:pPr>
              <w:spacing w:after="0" w:line="240" w:lineRule="auto"/>
              <w:jc w:val="center"/>
              <w:rPr>
                <w:rFonts w:ascii="Times New Roman" w:hAnsi="Times New Roman" w:cs="Times New Roman"/>
                <w:sz w:val="20"/>
                <w:szCs w:val="20"/>
              </w:rPr>
            </w:pPr>
            <w:r w:rsidRPr="00DF0E36">
              <w:rPr>
                <w:rFonts w:ascii="Times New Roman" w:hAnsi="Times New Roman" w:cs="Times New Roman"/>
                <w:sz w:val="20"/>
                <w:szCs w:val="20"/>
              </w:rPr>
              <w:t>Ежегодно в течении года</w:t>
            </w:r>
          </w:p>
        </w:tc>
        <w:tc>
          <w:tcPr>
            <w:tcW w:w="527" w:type="pct"/>
            <w:gridSpan w:val="3"/>
            <w:shd w:val="clear" w:color="auto" w:fill="auto"/>
          </w:tcPr>
          <w:p w:rsidR="00DF0E36" w:rsidRPr="00DF0E36" w:rsidRDefault="00DF0E36" w:rsidP="00984C56">
            <w:pPr>
              <w:spacing w:after="0" w:line="240" w:lineRule="auto"/>
              <w:jc w:val="center"/>
              <w:rPr>
                <w:rFonts w:ascii="Times New Roman" w:hAnsi="Times New Roman" w:cs="Times New Roman"/>
                <w:sz w:val="20"/>
                <w:szCs w:val="20"/>
              </w:rPr>
            </w:pPr>
            <w:r w:rsidRPr="00DF0E36">
              <w:rPr>
                <w:rFonts w:ascii="Times New Roman" w:hAnsi="Times New Roman" w:cs="Times New Roman"/>
                <w:sz w:val="20"/>
                <w:szCs w:val="20"/>
              </w:rPr>
              <w:t>ОКРСиМП, УО, ГБОУ СПО «КМК» (по согласованию)</w:t>
            </w:r>
          </w:p>
        </w:tc>
        <w:tc>
          <w:tcPr>
            <w:tcW w:w="337" w:type="pct"/>
            <w:gridSpan w:val="2"/>
          </w:tcPr>
          <w:p w:rsidR="00DF0E36" w:rsidRPr="00DF0E36" w:rsidRDefault="00DF0E36" w:rsidP="00984C56">
            <w:pPr>
              <w:spacing w:after="0" w:line="240" w:lineRule="auto"/>
              <w:jc w:val="center"/>
              <w:rPr>
                <w:rFonts w:ascii="Times New Roman" w:hAnsi="Times New Roman" w:cs="Times New Roman"/>
                <w:sz w:val="20"/>
                <w:szCs w:val="20"/>
              </w:rPr>
            </w:pPr>
            <w:r w:rsidRPr="00DF0E36">
              <w:rPr>
                <w:rFonts w:ascii="Times New Roman" w:hAnsi="Times New Roman" w:cs="Times New Roman"/>
                <w:sz w:val="20"/>
                <w:szCs w:val="20"/>
              </w:rPr>
              <w:t>Бюджет округа</w:t>
            </w:r>
          </w:p>
        </w:tc>
        <w:tc>
          <w:tcPr>
            <w:tcW w:w="336" w:type="pct"/>
            <w:gridSpan w:val="2"/>
            <w:shd w:val="clear" w:color="auto" w:fill="auto"/>
          </w:tcPr>
          <w:p w:rsidR="00DF0E36" w:rsidRPr="00412C5A" w:rsidRDefault="00DF0E36" w:rsidP="00092F7D">
            <w:pPr>
              <w:spacing w:after="0" w:line="240" w:lineRule="auto"/>
              <w:jc w:val="center"/>
              <w:rPr>
                <w:rFonts w:ascii="Times New Roman" w:hAnsi="Times New Roman" w:cs="Times New Roman"/>
                <w:sz w:val="20"/>
                <w:szCs w:val="20"/>
              </w:rPr>
            </w:pPr>
            <w:r w:rsidRPr="00412C5A">
              <w:rPr>
                <w:rFonts w:ascii="Times New Roman" w:hAnsi="Times New Roman" w:cs="Times New Roman"/>
                <w:sz w:val="20"/>
                <w:szCs w:val="20"/>
              </w:rPr>
              <w:t>15,0</w:t>
            </w:r>
          </w:p>
        </w:tc>
        <w:tc>
          <w:tcPr>
            <w:tcW w:w="334" w:type="pct"/>
            <w:shd w:val="clear" w:color="auto" w:fill="auto"/>
          </w:tcPr>
          <w:p w:rsidR="00DF0E36" w:rsidRPr="00412C5A" w:rsidRDefault="00DF0E36" w:rsidP="00092F7D">
            <w:pPr>
              <w:jc w:val="center"/>
              <w:rPr>
                <w:rFonts w:ascii="Times New Roman" w:hAnsi="Times New Roman" w:cs="Times New Roman"/>
                <w:sz w:val="20"/>
                <w:szCs w:val="20"/>
              </w:rPr>
            </w:pPr>
            <w:r w:rsidRPr="00412C5A">
              <w:rPr>
                <w:rFonts w:ascii="Times New Roman" w:hAnsi="Times New Roman" w:cs="Times New Roman"/>
                <w:sz w:val="20"/>
                <w:szCs w:val="20"/>
              </w:rPr>
              <w:t>15,0</w:t>
            </w:r>
          </w:p>
        </w:tc>
        <w:tc>
          <w:tcPr>
            <w:tcW w:w="337" w:type="pct"/>
          </w:tcPr>
          <w:p w:rsidR="00DF0E36" w:rsidRPr="00412C5A" w:rsidRDefault="00DF0E36" w:rsidP="00092F7D">
            <w:pPr>
              <w:jc w:val="center"/>
              <w:rPr>
                <w:rFonts w:ascii="Times New Roman" w:hAnsi="Times New Roman" w:cs="Times New Roman"/>
                <w:sz w:val="20"/>
                <w:szCs w:val="20"/>
              </w:rPr>
            </w:pPr>
            <w:r w:rsidRPr="00412C5A">
              <w:rPr>
                <w:rFonts w:ascii="Times New Roman" w:hAnsi="Times New Roman" w:cs="Times New Roman"/>
                <w:sz w:val="20"/>
                <w:szCs w:val="20"/>
              </w:rPr>
              <w:t>15,0</w:t>
            </w:r>
          </w:p>
        </w:tc>
        <w:tc>
          <w:tcPr>
            <w:tcW w:w="336" w:type="pct"/>
          </w:tcPr>
          <w:p w:rsidR="00DF0E36" w:rsidRPr="00412C5A" w:rsidRDefault="00DF0E36" w:rsidP="00092F7D">
            <w:pPr>
              <w:jc w:val="center"/>
              <w:rPr>
                <w:rFonts w:ascii="Times New Roman" w:hAnsi="Times New Roman" w:cs="Times New Roman"/>
                <w:sz w:val="20"/>
                <w:szCs w:val="20"/>
              </w:rPr>
            </w:pPr>
            <w:r w:rsidRPr="00412C5A">
              <w:rPr>
                <w:rFonts w:ascii="Times New Roman" w:hAnsi="Times New Roman" w:cs="Times New Roman"/>
                <w:sz w:val="20"/>
                <w:szCs w:val="20"/>
              </w:rPr>
              <w:t>15,0</w:t>
            </w:r>
          </w:p>
        </w:tc>
        <w:tc>
          <w:tcPr>
            <w:tcW w:w="336" w:type="pct"/>
          </w:tcPr>
          <w:p w:rsidR="00DF0E36" w:rsidRPr="00412C5A" w:rsidRDefault="00DF0E36" w:rsidP="00092F7D">
            <w:pPr>
              <w:jc w:val="center"/>
              <w:rPr>
                <w:rFonts w:ascii="Times New Roman" w:hAnsi="Times New Roman" w:cs="Times New Roman"/>
                <w:sz w:val="20"/>
                <w:szCs w:val="20"/>
              </w:rPr>
            </w:pPr>
            <w:r w:rsidRPr="00412C5A">
              <w:rPr>
                <w:rFonts w:ascii="Times New Roman" w:hAnsi="Times New Roman" w:cs="Times New Roman"/>
                <w:sz w:val="20"/>
                <w:szCs w:val="20"/>
              </w:rPr>
              <w:t>15,0</w:t>
            </w:r>
          </w:p>
        </w:tc>
        <w:tc>
          <w:tcPr>
            <w:tcW w:w="337" w:type="pct"/>
          </w:tcPr>
          <w:p w:rsidR="00DF0E36" w:rsidRPr="00412C5A" w:rsidRDefault="00DF0E36" w:rsidP="00092F7D">
            <w:pPr>
              <w:jc w:val="center"/>
              <w:rPr>
                <w:rFonts w:ascii="Times New Roman" w:hAnsi="Times New Roman" w:cs="Times New Roman"/>
                <w:sz w:val="20"/>
                <w:szCs w:val="20"/>
              </w:rPr>
            </w:pPr>
            <w:r w:rsidRPr="00412C5A">
              <w:rPr>
                <w:rFonts w:ascii="Times New Roman" w:hAnsi="Times New Roman" w:cs="Times New Roman"/>
                <w:sz w:val="20"/>
                <w:szCs w:val="20"/>
              </w:rPr>
              <w:t>15,0</w:t>
            </w:r>
          </w:p>
        </w:tc>
        <w:tc>
          <w:tcPr>
            <w:tcW w:w="337" w:type="pct"/>
          </w:tcPr>
          <w:p w:rsidR="00DF0E36" w:rsidRPr="00DF0E36" w:rsidRDefault="001C45C3" w:rsidP="00092F7D">
            <w:pPr>
              <w:jc w:val="center"/>
              <w:rPr>
                <w:rFonts w:ascii="Times New Roman" w:hAnsi="Times New Roman" w:cs="Times New Roman"/>
                <w:sz w:val="20"/>
                <w:szCs w:val="20"/>
              </w:rPr>
            </w:pPr>
            <w:r>
              <w:rPr>
                <w:rFonts w:ascii="Times New Roman" w:hAnsi="Times New Roman" w:cs="Times New Roman"/>
                <w:sz w:val="20"/>
                <w:szCs w:val="20"/>
              </w:rPr>
              <w:t>90,0</w:t>
            </w:r>
          </w:p>
        </w:tc>
      </w:tr>
      <w:tr w:rsidR="00412C5A" w:rsidRPr="00035A77" w:rsidTr="00D746CC">
        <w:tblPrEx>
          <w:tblCellMar>
            <w:left w:w="108" w:type="dxa"/>
            <w:right w:w="108" w:type="dxa"/>
          </w:tblCellMar>
          <w:tblLook w:val="0000" w:firstRow="0" w:lastRow="0" w:firstColumn="0" w:lastColumn="0" w:noHBand="0" w:noVBand="0"/>
        </w:tblPrEx>
        <w:trPr>
          <w:trHeight w:val="1190"/>
        </w:trPr>
        <w:tc>
          <w:tcPr>
            <w:tcW w:w="237" w:type="pct"/>
            <w:shd w:val="clear" w:color="auto" w:fill="auto"/>
          </w:tcPr>
          <w:p w:rsidR="00DF0E36" w:rsidRPr="00DF0E36" w:rsidRDefault="00361BFB" w:rsidP="00984C56">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w:t>
            </w:r>
            <w:r w:rsidR="00DF0E36" w:rsidRPr="00DF0E36">
              <w:rPr>
                <w:rFonts w:ascii="Times New Roman" w:hAnsi="Times New Roman" w:cs="Times New Roman"/>
                <w:b/>
                <w:sz w:val="20"/>
                <w:szCs w:val="20"/>
              </w:rPr>
              <w:t>3.2.</w:t>
            </w:r>
          </w:p>
        </w:tc>
        <w:tc>
          <w:tcPr>
            <w:tcW w:w="936" w:type="pct"/>
            <w:gridSpan w:val="3"/>
            <w:shd w:val="clear" w:color="auto" w:fill="auto"/>
          </w:tcPr>
          <w:p w:rsidR="00DF0E36" w:rsidRPr="00DF0E36" w:rsidRDefault="00DF0E36" w:rsidP="00984C56">
            <w:pPr>
              <w:spacing w:after="0" w:line="240" w:lineRule="auto"/>
              <w:jc w:val="center"/>
              <w:rPr>
                <w:rFonts w:ascii="Times New Roman" w:hAnsi="Times New Roman" w:cs="Times New Roman"/>
                <w:sz w:val="20"/>
                <w:szCs w:val="20"/>
              </w:rPr>
            </w:pPr>
            <w:r w:rsidRPr="00DF0E36">
              <w:rPr>
                <w:rFonts w:ascii="Times New Roman" w:hAnsi="Times New Roman" w:cs="Times New Roman"/>
                <w:sz w:val="20"/>
                <w:szCs w:val="20"/>
              </w:rPr>
              <w:t xml:space="preserve">Организация культурно-массовых, </w:t>
            </w:r>
            <w:proofErr w:type="gramStart"/>
            <w:r w:rsidRPr="00DF0E36">
              <w:rPr>
                <w:rFonts w:ascii="Times New Roman" w:hAnsi="Times New Roman" w:cs="Times New Roman"/>
                <w:sz w:val="20"/>
                <w:szCs w:val="20"/>
              </w:rPr>
              <w:t>спортивных  мероприятий</w:t>
            </w:r>
            <w:proofErr w:type="gramEnd"/>
            <w:r w:rsidRPr="00DF0E36">
              <w:rPr>
                <w:rFonts w:ascii="Times New Roman" w:hAnsi="Times New Roman" w:cs="Times New Roman"/>
                <w:sz w:val="20"/>
                <w:szCs w:val="20"/>
              </w:rPr>
              <w:t>, фестивалей, конкурсов, семинаров, акций  среди молодежи городского округа город Кулебаки</w:t>
            </w:r>
          </w:p>
        </w:tc>
        <w:tc>
          <w:tcPr>
            <w:tcW w:w="276" w:type="pct"/>
            <w:gridSpan w:val="4"/>
            <w:shd w:val="clear" w:color="auto" w:fill="auto"/>
          </w:tcPr>
          <w:p w:rsidR="00DF0E36" w:rsidRPr="00DF0E36" w:rsidRDefault="00DF0E36" w:rsidP="00984C56">
            <w:pPr>
              <w:spacing w:after="0" w:line="240" w:lineRule="auto"/>
              <w:jc w:val="center"/>
              <w:rPr>
                <w:rFonts w:ascii="Times New Roman" w:hAnsi="Times New Roman" w:cs="Times New Roman"/>
                <w:sz w:val="20"/>
                <w:szCs w:val="20"/>
              </w:rPr>
            </w:pPr>
            <w:r w:rsidRPr="00DF0E36">
              <w:rPr>
                <w:rFonts w:ascii="Times New Roman" w:hAnsi="Times New Roman" w:cs="Times New Roman"/>
                <w:sz w:val="20"/>
                <w:szCs w:val="20"/>
              </w:rPr>
              <w:t> прочие</w:t>
            </w:r>
          </w:p>
        </w:tc>
        <w:tc>
          <w:tcPr>
            <w:tcW w:w="334" w:type="pct"/>
            <w:gridSpan w:val="3"/>
            <w:shd w:val="clear" w:color="auto" w:fill="auto"/>
          </w:tcPr>
          <w:p w:rsidR="00DF0E36" w:rsidRPr="00DF0E36" w:rsidRDefault="00DF0E36" w:rsidP="00984C56">
            <w:pPr>
              <w:spacing w:after="0" w:line="240" w:lineRule="auto"/>
              <w:jc w:val="center"/>
              <w:rPr>
                <w:rFonts w:ascii="Times New Roman" w:hAnsi="Times New Roman" w:cs="Times New Roman"/>
                <w:sz w:val="20"/>
                <w:szCs w:val="20"/>
              </w:rPr>
            </w:pPr>
            <w:r w:rsidRPr="00DF0E36">
              <w:rPr>
                <w:rFonts w:ascii="Times New Roman" w:hAnsi="Times New Roman" w:cs="Times New Roman"/>
                <w:sz w:val="20"/>
                <w:szCs w:val="20"/>
              </w:rPr>
              <w:t>Ежегодно в течении года</w:t>
            </w:r>
          </w:p>
        </w:tc>
        <w:tc>
          <w:tcPr>
            <w:tcW w:w="527" w:type="pct"/>
            <w:gridSpan w:val="3"/>
            <w:shd w:val="clear" w:color="auto" w:fill="auto"/>
          </w:tcPr>
          <w:p w:rsidR="00DF0E36" w:rsidRPr="00DF0E36" w:rsidRDefault="00DF0E36" w:rsidP="00984C56">
            <w:pPr>
              <w:spacing w:after="0" w:line="240" w:lineRule="auto"/>
              <w:jc w:val="center"/>
              <w:rPr>
                <w:rFonts w:ascii="Times New Roman" w:hAnsi="Times New Roman" w:cs="Times New Roman"/>
                <w:sz w:val="20"/>
                <w:szCs w:val="20"/>
              </w:rPr>
            </w:pPr>
            <w:r w:rsidRPr="00DF0E36">
              <w:rPr>
                <w:rFonts w:ascii="Times New Roman" w:hAnsi="Times New Roman" w:cs="Times New Roman"/>
                <w:sz w:val="20"/>
                <w:szCs w:val="20"/>
              </w:rPr>
              <w:t>ОКРСиМП, Сектор по ОПН, УО, ГБОУ СПО «КМК» (по согласованию)</w:t>
            </w:r>
          </w:p>
        </w:tc>
        <w:tc>
          <w:tcPr>
            <w:tcW w:w="337" w:type="pct"/>
            <w:gridSpan w:val="2"/>
          </w:tcPr>
          <w:p w:rsidR="00DF0E36" w:rsidRPr="00DF0E36" w:rsidRDefault="00DF0E36" w:rsidP="00984C56">
            <w:pPr>
              <w:spacing w:after="0" w:line="240" w:lineRule="auto"/>
              <w:jc w:val="center"/>
              <w:rPr>
                <w:rFonts w:ascii="Times New Roman" w:hAnsi="Times New Roman" w:cs="Times New Roman"/>
                <w:sz w:val="20"/>
                <w:szCs w:val="20"/>
              </w:rPr>
            </w:pPr>
            <w:r w:rsidRPr="00DF0E36">
              <w:rPr>
                <w:rFonts w:ascii="Times New Roman" w:hAnsi="Times New Roman" w:cs="Times New Roman"/>
                <w:sz w:val="20"/>
                <w:szCs w:val="20"/>
              </w:rPr>
              <w:t>Бюджет округа</w:t>
            </w:r>
          </w:p>
        </w:tc>
        <w:tc>
          <w:tcPr>
            <w:tcW w:w="336" w:type="pct"/>
            <w:gridSpan w:val="2"/>
            <w:shd w:val="clear" w:color="auto" w:fill="auto"/>
          </w:tcPr>
          <w:p w:rsidR="00DF0E36" w:rsidRPr="00412C5A" w:rsidRDefault="00DF0E36" w:rsidP="00092F7D">
            <w:pPr>
              <w:spacing w:after="0" w:line="240" w:lineRule="auto"/>
              <w:jc w:val="center"/>
              <w:rPr>
                <w:rFonts w:ascii="Times New Roman" w:hAnsi="Times New Roman" w:cs="Times New Roman"/>
                <w:sz w:val="20"/>
                <w:szCs w:val="20"/>
              </w:rPr>
            </w:pPr>
            <w:r w:rsidRPr="00412C5A">
              <w:rPr>
                <w:rFonts w:ascii="Times New Roman" w:hAnsi="Times New Roman" w:cs="Times New Roman"/>
                <w:sz w:val="20"/>
                <w:szCs w:val="20"/>
              </w:rPr>
              <w:t>25,0</w:t>
            </w:r>
          </w:p>
        </w:tc>
        <w:tc>
          <w:tcPr>
            <w:tcW w:w="334" w:type="pct"/>
            <w:shd w:val="clear" w:color="auto" w:fill="auto"/>
          </w:tcPr>
          <w:p w:rsidR="00DF0E36" w:rsidRPr="00412C5A" w:rsidRDefault="00DF0E36" w:rsidP="00092F7D">
            <w:pPr>
              <w:jc w:val="center"/>
              <w:rPr>
                <w:rFonts w:ascii="Times New Roman" w:hAnsi="Times New Roman" w:cs="Times New Roman"/>
                <w:sz w:val="20"/>
                <w:szCs w:val="20"/>
              </w:rPr>
            </w:pPr>
            <w:r w:rsidRPr="00412C5A">
              <w:rPr>
                <w:rFonts w:ascii="Times New Roman" w:hAnsi="Times New Roman" w:cs="Times New Roman"/>
                <w:sz w:val="20"/>
                <w:szCs w:val="20"/>
              </w:rPr>
              <w:t>25,0</w:t>
            </w:r>
          </w:p>
        </w:tc>
        <w:tc>
          <w:tcPr>
            <w:tcW w:w="337" w:type="pct"/>
          </w:tcPr>
          <w:p w:rsidR="00DF0E36" w:rsidRPr="00412C5A" w:rsidRDefault="00DF0E36" w:rsidP="00092F7D">
            <w:pPr>
              <w:jc w:val="center"/>
              <w:rPr>
                <w:rFonts w:ascii="Times New Roman" w:hAnsi="Times New Roman" w:cs="Times New Roman"/>
                <w:sz w:val="20"/>
                <w:szCs w:val="20"/>
              </w:rPr>
            </w:pPr>
            <w:r w:rsidRPr="00412C5A">
              <w:rPr>
                <w:rFonts w:ascii="Times New Roman" w:hAnsi="Times New Roman" w:cs="Times New Roman"/>
                <w:sz w:val="20"/>
                <w:szCs w:val="20"/>
              </w:rPr>
              <w:t>25,0</w:t>
            </w:r>
          </w:p>
        </w:tc>
        <w:tc>
          <w:tcPr>
            <w:tcW w:w="336" w:type="pct"/>
          </w:tcPr>
          <w:p w:rsidR="00DF0E36" w:rsidRPr="00412C5A" w:rsidRDefault="00DF0E36" w:rsidP="00092F7D">
            <w:pPr>
              <w:jc w:val="center"/>
              <w:rPr>
                <w:rFonts w:ascii="Times New Roman" w:hAnsi="Times New Roman" w:cs="Times New Roman"/>
                <w:sz w:val="20"/>
                <w:szCs w:val="20"/>
              </w:rPr>
            </w:pPr>
            <w:r w:rsidRPr="00412C5A">
              <w:rPr>
                <w:rFonts w:ascii="Times New Roman" w:hAnsi="Times New Roman" w:cs="Times New Roman"/>
                <w:sz w:val="20"/>
                <w:szCs w:val="20"/>
              </w:rPr>
              <w:t>25,0</w:t>
            </w:r>
          </w:p>
        </w:tc>
        <w:tc>
          <w:tcPr>
            <w:tcW w:w="336" w:type="pct"/>
          </w:tcPr>
          <w:p w:rsidR="00DF0E36" w:rsidRPr="00412C5A" w:rsidRDefault="00DF0E36" w:rsidP="00092F7D">
            <w:pPr>
              <w:jc w:val="center"/>
              <w:rPr>
                <w:rFonts w:ascii="Times New Roman" w:hAnsi="Times New Roman" w:cs="Times New Roman"/>
                <w:sz w:val="20"/>
                <w:szCs w:val="20"/>
              </w:rPr>
            </w:pPr>
            <w:r w:rsidRPr="00412C5A">
              <w:rPr>
                <w:rFonts w:ascii="Times New Roman" w:hAnsi="Times New Roman" w:cs="Times New Roman"/>
                <w:sz w:val="20"/>
                <w:szCs w:val="20"/>
              </w:rPr>
              <w:t>25,0</w:t>
            </w:r>
          </w:p>
        </w:tc>
        <w:tc>
          <w:tcPr>
            <w:tcW w:w="337" w:type="pct"/>
          </w:tcPr>
          <w:p w:rsidR="00DF0E36" w:rsidRPr="00412C5A" w:rsidRDefault="00DF0E36" w:rsidP="00092F7D">
            <w:pPr>
              <w:jc w:val="center"/>
              <w:rPr>
                <w:rFonts w:ascii="Times New Roman" w:hAnsi="Times New Roman" w:cs="Times New Roman"/>
                <w:sz w:val="20"/>
                <w:szCs w:val="20"/>
              </w:rPr>
            </w:pPr>
            <w:r w:rsidRPr="00412C5A">
              <w:rPr>
                <w:rFonts w:ascii="Times New Roman" w:hAnsi="Times New Roman" w:cs="Times New Roman"/>
                <w:sz w:val="20"/>
                <w:szCs w:val="20"/>
              </w:rPr>
              <w:t>25,0</w:t>
            </w:r>
          </w:p>
        </w:tc>
        <w:tc>
          <w:tcPr>
            <w:tcW w:w="337" w:type="pct"/>
          </w:tcPr>
          <w:p w:rsidR="00DF0E36" w:rsidRPr="00DF0E36" w:rsidRDefault="001C45C3" w:rsidP="00092F7D">
            <w:pPr>
              <w:jc w:val="center"/>
              <w:rPr>
                <w:rFonts w:ascii="Times New Roman" w:hAnsi="Times New Roman" w:cs="Times New Roman"/>
                <w:sz w:val="20"/>
                <w:szCs w:val="20"/>
              </w:rPr>
            </w:pPr>
            <w:r>
              <w:rPr>
                <w:rFonts w:ascii="Times New Roman" w:hAnsi="Times New Roman" w:cs="Times New Roman"/>
                <w:sz w:val="20"/>
                <w:szCs w:val="20"/>
              </w:rPr>
              <w:t>150,0</w:t>
            </w:r>
          </w:p>
        </w:tc>
      </w:tr>
      <w:tr w:rsidR="00412C5A" w:rsidRPr="00DF0E36" w:rsidTr="00D746CC">
        <w:tblPrEx>
          <w:tblCellMar>
            <w:left w:w="108" w:type="dxa"/>
            <w:right w:w="108" w:type="dxa"/>
          </w:tblCellMar>
          <w:tblLook w:val="0000" w:firstRow="0" w:lastRow="0" w:firstColumn="0" w:lastColumn="0" w:noHBand="0" w:noVBand="0"/>
        </w:tblPrEx>
        <w:trPr>
          <w:trHeight w:val="610"/>
        </w:trPr>
        <w:tc>
          <w:tcPr>
            <w:tcW w:w="2310" w:type="pct"/>
            <w:gridSpan w:val="14"/>
            <w:shd w:val="clear" w:color="auto" w:fill="auto"/>
          </w:tcPr>
          <w:p w:rsidR="00DF0E36" w:rsidRPr="00DF0E36" w:rsidRDefault="00DF0E36" w:rsidP="00984C56">
            <w:pPr>
              <w:spacing w:after="0" w:line="240" w:lineRule="auto"/>
              <w:jc w:val="center"/>
              <w:rPr>
                <w:rFonts w:ascii="Times New Roman" w:hAnsi="Times New Roman" w:cs="Times New Roman"/>
                <w:b/>
                <w:sz w:val="20"/>
                <w:szCs w:val="20"/>
              </w:rPr>
            </w:pPr>
            <w:r w:rsidRPr="00DF0E36">
              <w:rPr>
                <w:rFonts w:ascii="Times New Roman" w:hAnsi="Times New Roman" w:cs="Times New Roman"/>
                <w:b/>
                <w:bCs/>
                <w:sz w:val="20"/>
                <w:szCs w:val="20"/>
              </w:rPr>
              <w:t xml:space="preserve">Задача 2.4. </w:t>
            </w:r>
            <w:r w:rsidRPr="00DF0E36">
              <w:rPr>
                <w:rFonts w:ascii="Times New Roman" w:hAnsi="Times New Roman" w:cs="Times New Roman"/>
                <w:b/>
                <w:sz w:val="20"/>
                <w:szCs w:val="20"/>
              </w:rPr>
              <w:t>Пропаганда семейных ценностей и традиций, повышение престижа материнства и отцовства, содействие развитию института молодой семьи</w:t>
            </w:r>
          </w:p>
        </w:tc>
        <w:tc>
          <w:tcPr>
            <w:tcW w:w="337" w:type="pct"/>
            <w:gridSpan w:val="2"/>
          </w:tcPr>
          <w:p w:rsidR="00DF0E36" w:rsidRPr="00DF0E36" w:rsidRDefault="00DF0E36" w:rsidP="00984C56">
            <w:pPr>
              <w:spacing w:after="0" w:line="240" w:lineRule="auto"/>
              <w:jc w:val="center"/>
              <w:rPr>
                <w:rFonts w:ascii="Times New Roman" w:hAnsi="Times New Roman" w:cs="Times New Roman"/>
                <w:sz w:val="20"/>
                <w:szCs w:val="20"/>
              </w:rPr>
            </w:pPr>
            <w:r w:rsidRPr="00DF0E36">
              <w:rPr>
                <w:rFonts w:ascii="Times New Roman" w:hAnsi="Times New Roman" w:cs="Times New Roman"/>
                <w:sz w:val="20"/>
                <w:szCs w:val="20"/>
              </w:rPr>
              <w:t>Бюджет округа</w:t>
            </w:r>
          </w:p>
        </w:tc>
        <w:tc>
          <w:tcPr>
            <w:tcW w:w="336" w:type="pct"/>
            <w:gridSpan w:val="2"/>
            <w:shd w:val="clear" w:color="auto" w:fill="auto"/>
          </w:tcPr>
          <w:p w:rsidR="00DF0E36" w:rsidRPr="00412C5A" w:rsidRDefault="00DF0E36" w:rsidP="00092F7D">
            <w:pPr>
              <w:jc w:val="center"/>
              <w:rPr>
                <w:rFonts w:ascii="Times New Roman" w:hAnsi="Times New Roman" w:cs="Times New Roman"/>
                <w:b/>
                <w:sz w:val="20"/>
                <w:szCs w:val="20"/>
              </w:rPr>
            </w:pPr>
            <w:r w:rsidRPr="00412C5A">
              <w:rPr>
                <w:rFonts w:ascii="Times New Roman" w:hAnsi="Times New Roman" w:cs="Times New Roman"/>
                <w:b/>
                <w:sz w:val="20"/>
                <w:szCs w:val="20"/>
              </w:rPr>
              <w:t>35,0</w:t>
            </w:r>
          </w:p>
        </w:tc>
        <w:tc>
          <w:tcPr>
            <w:tcW w:w="334" w:type="pct"/>
            <w:shd w:val="clear" w:color="auto" w:fill="auto"/>
          </w:tcPr>
          <w:p w:rsidR="00DF0E36" w:rsidRPr="00412C5A" w:rsidRDefault="00DF0E36" w:rsidP="00092F7D">
            <w:pPr>
              <w:jc w:val="center"/>
              <w:rPr>
                <w:rFonts w:ascii="Times New Roman" w:hAnsi="Times New Roman" w:cs="Times New Roman"/>
                <w:sz w:val="20"/>
                <w:szCs w:val="20"/>
              </w:rPr>
            </w:pPr>
            <w:r w:rsidRPr="00412C5A">
              <w:rPr>
                <w:rFonts w:ascii="Times New Roman" w:hAnsi="Times New Roman" w:cs="Times New Roman"/>
                <w:b/>
                <w:sz w:val="20"/>
                <w:szCs w:val="20"/>
              </w:rPr>
              <w:t>35,0</w:t>
            </w:r>
          </w:p>
        </w:tc>
        <w:tc>
          <w:tcPr>
            <w:tcW w:w="337" w:type="pct"/>
          </w:tcPr>
          <w:p w:rsidR="00DF0E36" w:rsidRPr="00412C5A" w:rsidRDefault="00DF0E36" w:rsidP="00092F7D">
            <w:pPr>
              <w:jc w:val="center"/>
              <w:rPr>
                <w:rFonts w:ascii="Times New Roman" w:hAnsi="Times New Roman" w:cs="Times New Roman"/>
                <w:sz w:val="20"/>
                <w:szCs w:val="20"/>
              </w:rPr>
            </w:pPr>
            <w:r w:rsidRPr="00412C5A">
              <w:rPr>
                <w:rFonts w:ascii="Times New Roman" w:hAnsi="Times New Roman" w:cs="Times New Roman"/>
                <w:b/>
                <w:sz w:val="20"/>
                <w:szCs w:val="20"/>
              </w:rPr>
              <w:t>35,0</w:t>
            </w:r>
          </w:p>
        </w:tc>
        <w:tc>
          <w:tcPr>
            <w:tcW w:w="336" w:type="pct"/>
          </w:tcPr>
          <w:p w:rsidR="00DF0E36" w:rsidRPr="00412C5A" w:rsidRDefault="00DF0E36" w:rsidP="00092F7D">
            <w:pPr>
              <w:jc w:val="center"/>
              <w:rPr>
                <w:rFonts w:ascii="Times New Roman" w:hAnsi="Times New Roman" w:cs="Times New Roman"/>
                <w:sz w:val="20"/>
                <w:szCs w:val="20"/>
              </w:rPr>
            </w:pPr>
            <w:r w:rsidRPr="00412C5A">
              <w:rPr>
                <w:rFonts w:ascii="Times New Roman" w:hAnsi="Times New Roman" w:cs="Times New Roman"/>
                <w:b/>
                <w:sz w:val="20"/>
                <w:szCs w:val="20"/>
              </w:rPr>
              <w:t>35,0</w:t>
            </w:r>
          </w:p>
        </w:tc>
        <w:tc>
          <w:tcPr>
            <w:tcW w:w="336" w:type="pct"/>
          </w:tcPr>
          <w:p w:rsidR="00DF0E36" w:rsidRPr="00412C5A" w:rsidRDefault="00DF0E36" w:rsidP="00092F7D">
            <w:pPr>
              <w:jc w:val="center"/>
              <w:rPr>
                <w:rFonts w:ascii="Times New Roman" w:hAnsi="Times New Roman" w:cs="Times New Roman"/>
                <w:sz w:val="20"/>
                <w:szCs w:val="20"/>
              </w:rPr>
            </w:pPr>
            <w:r w:rsidRPr="00412C5A">
              <w:rPr>
                <w:rFonts w:ascii="Times New Roman" w:hAnsi="Times New Roman" w:cs="Times New Roman"/>
                <w:b/>
                <w:sz w:val="20"/>
                <w:szCs w:val="20"/>
              </w:rPr>
              <w:t>35,0</w:t>
            </w:r>
          </w:p>
        </w:tc>
        <w:tc>
          <w:tcPr>
            <w:tcW w:w="337" w:type="pct"/>
          </w:tcPr>
          <w:p w:rsidR="00DF0E36" w:rsidRPr="00412C5A" w:rsidRDefault="00DF0E36" w:rsidP="00092F7D">
            <w:pPr>
              <w:jc w:val="center"/>
              <w:rPr>
                <w:rFonts w:ascii="Times New Roman" w:hAnsi="Times New Roman" w:cs="Times New Roman"/>
                <w:sz w:val="20"/>
                <w:szCs w:val="20"/>
              </w:rPr>
            </w:pPr>
            <w:r w:rsidRPr="00412C5A">
              <w:rPr>
                <w:rFonts w:ascii="Times New Roman" w:hAnsi="Times New Roman" w:cs="Times New Roman"/>
                <w:b/>
                <w:sz w:val="20"/>
                <w:szCs w:val="20"/>
              </w:rPr>
              <w:t>35,0</w:t>
            </w:r>
          </w:p>
        </w:tc>
        <w:tc>
          <w:tcPr>
            <w:tcW w:w="337" w:type="pct"/>
          </w:tcPr>
          <w:p w:rsidR="00DF0E36" w:rsidRPr="00DF0E36" w:rsidRDefault="001C45C3" w:rsidP="00092F7D">
            <w:pPr>
              <w:jc w:val="center"/>
              <w:rPr>
                <w:rFonts w:ascii="Times New Roman" w:hAnsi="Times New Roman" w:cs="Times New Roman"/>
                <w:b/>
                <w:sz w:val="20"/>
                <w:szCs w:val="20"/>
              </w:rPr>
            </w:pPr>
            <w:r>
              <w:rPr>
                <w:rFonts w:ascii="Times New Roman" w:hAnsi="Times New Roman" w:cs="Times New Roman"/>
                <w:b/>
                <w:sz w:val="20"/>
                <w:szCs w:val="20"/>
              </w:rPr>
              <w:t>210,0</w:t>
            </w:r>
          </w:p>
        </w:tc>
      </w:tr>
      <w:tr w:rsidR="00412C5A" w:rsidRPr="00DF0E36" w:rsidTr="00D746CC">
        <w:tblPrEx>
          <w:tblCellMar>
            <w:left w:w="108" w:type="dxa"/>
            <w:right w:w="108" w:type="dxa"/>
          </w:tblCellMar>
          <w:tblLook w:val="0000" w:firstRow="0" w:lastRow="0" w:firstColumn="0" w:lastColumn="0" w:noHBand="0" w:noVBand="0"/>
        </w:tblPrEx>
        <w:trPr>
          <w:trHeight w:val="1190"/>
        </w:trPr>
        <w:tc>
          <w:tcPr>
            <w:tcW w:w="237" w:type="pct"/>
            <w:shd w:val="clear" w:color="auto" w:fill="auto"/>
          </w:tcPr>
          <w:p w:rsidR="00DF0E36" w:rsidRPr="00DF0E36" w:rsidRDefault="00361BFB" w:rsidP="00A92389">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w:t>
            </w:r>
            <w:r w:rsidR="00DF0E36" w:rsidRPr="00DF0E36">
              <w:rPr>
                <w:rFonts w:ascii="Times New Roman" w:hAnsi="Times New Roman" w:cs="Times New Roman"/>
                <w:b/>
                <w:sz w:val="20"/>
                <w:szCs w:val="20"/>
              </w:rPr>
              <w:t>4.1.</w:t>
            </w:r>
          </w:p>
        </w:tc>
        <w:tc>
          <w:tcPr>
            <w:tcW w:w="933" w:type="pct"/>
            <w:gridSpan w:val="2"/>
            <w:shd w:val="clear" w:color="auto" w:fill="auto"/>
          </w:tcPr>
          <w:p w:rsidR="00DF0E36" w:rsidRPr="00DF0E36" w:rsidRDefault="00DF0E36" w:rsidP="00A92389">
            <w:pPr>
              <w:spacing w:after="0" w:line="240" w:lineRule="auto"/>
              <w:jc w:val="center"/>
              <w:rPr>
                <w:rFonts w:ascii="Times New Roman" w:hAnsi="Times New Roman" w:cs="Times New Roman"/>
                <w:sz w:val="20"/>
                <w:szCs w:val="20"/>
              </w:rPr>
            </w:pPr>
            <w:r w:rsidRPr="00DF0E36">
              <w:rPr>
                <w:rFonts w:ascii="Times New Roman" w:hAnsi="Times New Roman" w:cs="Times New Roman"/>
                <w:sz w:val="20"/>
                <w:szCs w:val="20"/>
              </w:rPr>
              <w:t>Реализация комплекса мер, направленных на пропаганду традиционных семейных ценностей, поддержка деятельности некоммерческих общественных организаций</w:t>
            </w:r>
          </w:p>
        </w:tc>
        <w:tc>
          <w:tcPr>
            <w:tcW w:w="279" w:type="pct"/>
            <w:gridSpan w:val="5"/>
            <w:shd w:val="clear" w:color="auto" w:fill="auto"/>
          </w:tcPr>
          <w:p w:rsidR="00DF0E36" w:rsidRPr="00DF0E36" w:rsidRDefault="00DF0E36" w:rsidP="00A92389">
            <w:pPr>
              <w:spacing w:after="0" w:line="240" w:lineRule="auto"/>
              <w:jc w:val="center"/>
              <w:rPr>
                <w:rFonts w:ascii="Times New Roman" w:hAnsi="Times New Roman" w:cs="Times New Roman"/>
                <w:sz w:val="20"/>
                <w:szCs w:val="20"/>
              </w:rPr>
            </w:pPr>
            <w:r w:rsidRPr="00DF0E36">
              <w:rPr>
                <w:rFonts w:ascii="Times New Roman" w:hAnsi="Times New Roman" w:cs="Times New Roman"/>
                <w:sz w:val="20"/>
                <w:szCs w:val="20"/>
              </w:rPr>
              <w:t>прочие</w:t>
            </w:r>
          </w:p>
        </w:tc>
        <w:tc>
          <w:tcPr>
            <w:tcW w:w="334" w:type="pct"/>
            <w:gridSpan w:val="3"/>
            <w:shd w:val="clear" w:color="auto" w:fill="auto"/>
          </w:tcPr>
          <w:p w:rsidR="00DF0E36" w:rsidRPr="00DF0E36" w:rsidRDefault="00DF0E36" w:rsidP="00A92389">
            <w:pPr>
              <w:spacing w:after="0" w:line="240" w:lineRule="auto"/>
              <w:jc w:val="center"/>
              <w:rPr>
                <w:rFonts w:ascii="Times New Roman" w:hAnsi="Times New Roman" w:cs="Times New Roman"/>
                <w:sz w:val="20"/>
                <w:szCs w:val="20"/>
              </w:rPr>
            </w:pPr>
            <w:r w:rsidRPr="00DF0E36">
              <w:rPr>
                <w:rFonts w:ascii="Times New Roman" w:hAnsi="Times New Roman" w:cs="Times New Roman"/>
                <w:sz w:val="20"/>
                <w:szCs w:val="20"/>
              </w:rPr>
              <w:t>Ежегодно в течении года</w:t>
            </w:r>
          </w:p>
        </w:tc>
        <w:tc>
          <w:tcPr>
            <w:tcW w:w="527" w:type="pct"/>
            <w:gridSpan w:val="3"/>
            <w:shd w:val="clear" w:color="auto" w:fill="auto"/>
          </w:tcPr>
          <w:p w:rsidR="00DF0E36" w:rsidRPr="00DF0E36" w:rsidRDefault="00DF0E36" w:rsidP="00A92389">
            <w:pPr>
              <w:spacing w:after="0" w:line="240" w:lineRule="auto"/>
              <w:jc w:val="center"/>
              <w:rPr>
                <w:rFonts w:ascii="Times New Roman" w:hAnsi="Times New Roman" w:cs="Times New Roman"/>
                <w:sz w:val="20"/>
                <w:szCs w:val="20"/>
              </w:rPr>
            </w:pPr>
            <w:r w:rsidRPr="00DF0E36">
              <w:rPr>
                <w:rFonts w:ascii="Times New Roman" w:hAnsi="Times New Roman" w:cs="Times New Roman"/>
                <w:sz w:val="20"/>
                <w:szCs w:val="20"/>
              </w:rPr>
              <w:t>ОКРСиМП</w:t>
            </w:r>
          </w:p>
        </w:tc>
        <w:tc>
          <w:tcPr>
            <w:tcW w:w="337" w:type="pct"/>
            <w:gridSpan w:val="2"/>
          </w:tcPr>
          <w:p w:rsidR="00DF0E36" w:rsidRPr="00DF0E36" w:rsidRDefault="00DF0E36" w:rsidP="00A92389">
            <w:pPr>
              <w:spacing w:after="0" w:line="240" w:lineRule="auto"/>
              <w:jc w:val="center"/>
              <w:rPr>
                <w:rFonts w:ascii="Times New Roman" w:hAnsi="Times New Roman" w:cs="Times New Roman"/>
                <w:sz w:val="20"/>
                <w:szCs w:val="20"/>
              </w:rPr>
            </w:pPr>
            <w:r w:rsidRPr="00DF0E36">
              <w:rPr>
                <w:rFonts w:ascii="Times New Roman" w:hAnsi="Times New Roman" w:cs="Times New Roman"/>
                <w:sz w:val="20"/>
                <w:szCs w:val="20"/>
              </w:rPr>
              <w:t>Бюджет округа</w:t>
            </w:r>
          </w:p>
        </w:tc>
        <w:tc>
          <w:tcPr>
            <w:tcW w:w="336" w:type="pct"/>
            <w:gridSpan w:val="2"/>
            <w:shd w:val="clear" w:color="auto" w:fill="auto"/>
          </w:tcPr>
          <w:p w:rsidR="00DF0E36" w:rsidRPr="00412C5A" w:rsidRDefault="00DF0E36" w:rsidP="00092F7D">
            <w:pPr>
              <w:jc w:val="center"/>
              <w:rPr>
                <w:rFonts w:ascii="Times New Roman" w:hAnsi="Times New Roman" w:cs="Times New Roman"/>
                <w:sz w:val="20"/>
                <w:szCs w:val="20"/>
              </w:rPr>
            </w:pPr>
            <w:r w:rsidRPr="00412C5A">
              <w:rPr>
                <w:rFonts w:ascii="Times New Roman" w:hAnsi="Times New Roman" w:cs="Times New Roman"/>
                <w:sz w:val="20"/>
                <w:szCs w:val="20"/>
              </w:rPr>
              <w:t>35,0</w:t>
            </w:r>
          </w:p>
        </w:tc>
        <w:tc>
          <w:tcPr>
            <w:tcW w:w="334" w:type="pct"/>
            <w:shd w:val="clear" w:color="auto" w:fill="auto"/>
          </w:tcPr>
          <w:p w:rsidR="00DF0E36" w:rsidRPr="00412C5A" w:rsidRDefault="00DF0E36" w:rsidP="00092F7D">
            <w:pPr>
              <w:jc w:val="center"/>
              <w:rPr>
                <w:rFonts w:ascii="Times New Roman" w:hAnsi="Times New Roman" w:cs="Times New Roman"/>
                <w:sz w:val="20"/>
                <w:szCs w:val="20"/>
              </w:rPr>
            </w:pPr>
            <w:r w:rsidRPr="00412C5A">
              <w:rPr>
                <w:rFonts w:ascii="Times New Roman" w:hAnsi="Times New Roman" w:cs="Times New Roman"/>
                <w:sz w:val="20"/>
                <w:szCs w:val="20"/>
              </w:rPr>
              <w:t>35,0</w:t>
            </w:r>
          </w:p>
        </w:tc>
        <w:tc>
          <w:tcPr>
            <w:tcW w:w="337" w:type="pct"/>
          </w:tcPr>
          <w:p w:rsidR="00DF0E36" w:rsidRPr="00412C5A" w:rsidRDefault="00DF0E36" w:rsidP="00092F7D">
            <w:pPr>
              <w:jc w:val="center"/>
              <w:rPr>
                <w:rFonts w:ascii="Times New Roman" w:hAnsi="Times New Roman" w:cs="Times New Roman"/>
                <w:sz w:val="20"/>
                <w:szCs w:val="20"/>
              </w:rPr>
            </w:pPr>
            <w:r w:rsidRPr="00412C5A">
              <w:rPr>
                <w:rFonts w:ascii="Times New Roman" w:hAnsi="Times New Roman" w:cs="Times New Roman"/>
                <w:sz w:val="20"/>
                <w:szCs w:val="20"/>
              </w:rPr>
              <w:t>35,0</w:t>
            </w:r>
          </w:p>
        </w:tc>
        <w:tc>
          <w:tcPr>
            <w:tcW w:w="336" w:type="pct"/>
          </w:tcPr>
          <w:p w:rsidR="00DF0E36" w:rsidRPr="00412C5A" w:rsidRDefault="00DF0E36" w:rsidP="00092F7D">
            <w:pPr>
              <w:jc w:val="center"/>
              <w:rPr>
                <w:rFonts w:ascii="Times New Roman" w:hAnsi="Times New Roman" w:cs="Times New Roman"/>
                <w:sz w:val="20"/>
                <w:szCs w:val="20"/>
              </w:rPr>
            </w:pPr>
            <w:r w:rsidRPr="00412C5A">
              <w:rPr>
                <w:rFonts w:ascii="Times New Roman" w:hAnsi="Times New Roman" w:cs="Times New Roman"/>
                <w:sz w:val="20"/>
                <w:szCs w:val="20"/>
              </w:rPr>
              <w:t>35,0</w:t>
            </w:r>
          </w:p>
        </w:tc>
        <w:tc>
          <w:tcPr>
            <w:tcW w:w="336" w:type="pct"/>
          </w:tcPr>
          <w:p w:rsidR="00DF0E36" w:rsidRPr="00412C5A" w:rsidRDefault="00DF0E36" w:rsidP="00092F7D">
            <w:pPr>
              <w:jc w:val="center"/>
              <w:rPr>
                <w:rFonts w:ascii="Times New Roman" w:hAnsi="Times New Roman" w:cs="Times New Roman"/>
                <w:sz w:val="20"/>
                <w:szCs w:val="20"/>
              </w:rPr>
            </w:pPr>
            <w:r w:rsidRPr="00412C5A">
              <w:rPr>
                <w:rFonts w:ascii="Times New Roman" w:hAnsi="Times New Roman" w:cs="Times New Roman"/>
                <w:sz w:val="20"/>
                <w:szCs w:val="20"/>
              </w:rPr>
              <w:t>35,0</w:t>
            </w:r>
          </w:p>
        </w:tc>
        <w:tc>
          <w:tcPr>
            <w:tcW w:w="337" w:type="pct"/>
          </w:tcPr>
          <w:p w:rsidR="00DF0E36" w:rsidRPr="00412C5A" w:rsidRDefault="00DF0E36" w:rsidP="00092F7D">
            <w:pPr>
              <w:jc w:val="center"/>
              <w:rPr>
                <w:rFonts w:ascii="Times New Roman" w:hAnsi="Times New Roman" w:cs="Times New Roman"/>
                <w:sz w:val="20"/>
                <w:szCs w:val="20"/>
              </w:rPr>
            </w:pPr>
            <w:r w:rsidRPr="00412C5A">
              <w:rPr>
                <w:rFonts w:ascii="Times New Roman" w:hAnsi="Times New Roman" w:cs="Times New Roman"/>
                <w:sz w:val="20"/>
                <w:szCs w:val="20"/>
              </w:rPr>
              <w:t>35,0</w:t>
            </w:r>
          </w:p>
        </w:tc>
        <w:tc>
          <w:tcPr>
            <w:tcW w:w="337" w:type="pct"/>
          </w:tcPr>
          <w:p w:rsidR="00DF0E36" w:rsidRPr="00DF0E36" w:rsidRDefault="001C45C3" w:rsidP="00092F7D">
            <w:pPr>
              <w:jc w:val="center"/>
              <w:rPr>
                <w:rFonts w:ascii="Times New Roman" w:hAnsi="Times New Roman" w:cs="Times New Roman"/>
                <w:sz w:val="20"/>
                <w:szCs w:val="20"/>
              </w:rPr>
            </w:pPr>
            <w:r>
              <w:rPr>
                <w:rFonts w:ascii="Times New Roman" w:hAnsi="Times New Roman" w:cs="Times New Roman"/>
                <w:sz w:val="20"/>
                <w:szCs w:val="20"/>
              </w:rPr>
              <w:t>210,0</w:t>
            </w:r>
          </w:p>
        </w:tc>
      </w:tr>
      <w:tr w:rsidR="00412C5A" w:rsidRPr="00DF0E36" w:rsidTr="00D746CC">
        <w:tblPrEx>
          <w:tblCellMar>
            <w:left w:w="108" w:type="dxa"/>
            <w:right w:w="108" w:type="dxa"/>
          </w:tblCellMar>
          <w:tblLook w:val="0000" w:firstRow="0" w:lastRow="0" w:firstColumn="0" w:lastColumn="0" w:noHBand="0" w:noVBand="0"/>
        </w:tblPrEx>
        <w:trPr>
          <w:trHeight w:val="513"/>
        </w:trPr>
        <w:tc>
          <w:tcPr>
            <w:tcW w:w="2310" w:type="pct"/>
            <w:gridSpan w:val="14"/>
            <w:shd w:val="clear" w:color="auto" w:fill="auto"/>
          </w:tcPr>
          <w:p w:rsidR="00361BFB" w:rsidRPr="00DF0E36" w:rsidRDefault="00361BFB" w:rsidP="00984C56">
            <w:pPr>
              <w:spacing w:after="0" w:line="240" w:lineRule="auto"/>
              <w:jc w:val="center"/>
              <w:rPr>
                <w:rFonts w:ascii="Times New Roman" w:hAnsi="Times New Roman" w:cs="Times New Roman"/>
                <w:b/>
                <w:sz w:val="20"/>
                <w:szCs w:val="20"/>
              </w:rPr>
            </w:pPr>
            <w:r w:rsidRPr="00DF0E36">
              <w:rPr>
                <w:rFonts w:ascii="Times New Roman" w:hAnsi="Times New Roman" w:cs="Times New Roman"/>
                <w:b/>
                <w:bCs/>
                <w:sz w:val="20"/>
                <w:szCs w:val="20"/>
              </w:rPr>
              <w:t xml:space="preserve">Задача 2.5. </w:t>
            </w:r>
            <w:r w:rsidRPr="00DF0E36">
              <w:rPr>
                <w:rFonts w:ascii="Times New Roman" w:hAnsi="Times New Roman" w:cs="Times New Roman"/>
                <w:b/>
                <w:sz w:val="20"/>
                <w:szCs w:val="20"/>
              </w:rPr>
              <w:t xml:space="preserve"> Информационное обеспечение государственной молодежной политики </w:t>
            </w:r>
          </w:p>
        </w:tc>
        <w:tc>
          <w:tcPr>
            <w:tcW w:w="337" w:type="pct"/>
            <w:gridSpan w:val="2"/>
          </w:tcPr>
          <w:p w:rsidR="00361BFB" w:rsidRPr="00DF0E36" w:rsidRDefault="00361BFB" w:rsidP="00984C56">
            <w:pPr>
              <w:spacing w:after="0" w:line="240" w:lineRule="auto"/>
              <w:jc w:val="center"/>
              <w:rPr>
                <w:rFonts w:ascii="Times New Roman" w:hAnsi="Times New Roman" w:cs="Times New Roman"/>
                <w:sz w:val="20"/>
                <w:szCs w:val="20"/>
              </w:rPr>
            </w:pPr>
            <w:r w:rsidRPr="00DF0E36">
              <w:rPr>
                <w:rFonts w:ascii="Times New Roman" w:hAnsi="Times New Roman" w:cs="Times New Roman"/>
                <w:sz w:val="20"/>
                <w:szCs w:val="20"/>
              </w:rPr>
              <w:t>Бюджет округа</w:t>
            </w:r>
          </w:p>
        </w:tc>
        <w:tc>
          <w:tcPr>
            <w:tcW w:w="336" w:type="pct"/>
            <w:gridSpan w:val="2"/>
            <w:shd w:val="clear" w:color="auto" w:fill="auto"/>
          </w:tcPr>
          <w:p w:rsidR="00361BFB" w:rsidRPr="00412C5A" w:rsidRDefault="00361BFB" w:rsidP="00092F7D">
            <w:pPr>
              <w:spacing w:after="0" w:line="240" w:lineRule="auto"/>
              <w:jc w:val="center"/>
              <w:rPr>
                <w:rFonts w:ascii="Times New Roman" w:hAnsi="Times New Roman" w:cs="Times New Roman"/>
                <w:b/>
                <w:sz w:val="20"/>
                <w:szCs w:val="20"/>
              </w:rPr>
            </w:pPr>
            <w:r w:rsidRPr="00412C5A">
              <w:rPr>
                <w:rFonts w:ascii="Times New Roman" w:hAnsi="Times New Roman" w:cs="Times New Roman"/>
                <w:b/>
                <w:sz w:val="20"/>
                <w:szCs w:val="20"/>
              </w:rPr>
              <w:t>15,0</w:t>
            </w:r>
          </w:p>
        </w:tc>
        <w:tc>
          <w:tcPr>
            <w:tcW w:w="334" w:type="pct"/>
            <w:shd w:val="clear" w:color="auto" w:fill="auto"/>
          </w:tcPr>
          <w:p w:rsidR="00361BFB" w:rsidRPr="00412C5A" w:rsidRDefault="00361BFB" w:rsidP="00092F7D">
            <w:pPr>
              <w:jc w:val="center"/>
              <w:rPr>
                <w:rFonts w:ascii="Times New Roman" w:hAnsi="Times New Roman" w:cs="Times New Roman"/>
                <w:sz w:val="20"/>
                <w:szCs w:val="20"/>
              </w:rPr>
            </w:pPr>
            <w:r w:rsidRPr="00412C5A">
              <w:rPr>
                <w:rFonts w:ascii="Times New Roman" w:hAnsi="Times New Roman" w:cs="Times New Roman"/>
                <w:b/>
                <w:sz w:val="20"/>
                <w:szCs w:val="20"/>
              </w:rPr>
              <w:t>15,0</w:t>
            </w:r>
          </w:p>
        </w:tc>
        <w:tc>
          <w:tcPr>
            <w:tcW w:w="337" w:type="pct"/>
          </w:tcPr>
          <w:p w:rsidR="00361BFB" w:rsidRPr="00412C5A" w:rsidRDefault="00361BFB" w:rsidP="00092F7D">
            <w:pPr>
              <w:jc w:val="center"/>
              <w:rPr>
                <w:rFonts w:ascii="Times New Roman" w:hAnsi="Times New Roman" w:cs="Times New Roman"/>
                <w:sz w:val="20"/>
                <w:szCs w:val="20"/>
              </w:rPr>
            </w:pPr>
            <w:r w:rsidRPr="00412C5A">
              <w:rPr>
                <w:rFonts w:ascii="Times New Roman" w:hAnsi="Times New Roman" w:cs="Times New Roman"/>
                <w:b/>
                <w:sz w:val="20"/>
                <w:szCs w:val="20"/>
              </w:rPr>
              <w:t>15,0</w:t>
            </w:r>
          </w:p>
        </w:tc>
        <w:tc>
          <w:tcPr>
            <w:tcW w:w="336" w:type="pct"/>
          </w:tcPr>
          <w:p w:rsidR="00361BFB" w:rsidRPr="00412C5A" w:rsidRDefault="00361BFB" w:rsidP="00092F7D">
            <w:pPr>
              <w:jc w:val="center"/>
              <w:rPr>
                <w:rFonts w:ascii="Times New Roman" w:hAnsi="Times New Roman" w:cs="Times New Roman"/>
                <w:sz w:val="20"/>
                <w:szCs w:val="20"/>
              </w:rPr>
            </w:pPr>
            <w:r w:rsidRPr="00412C5A">
              <w:rPr>
                <w:rFonts w:ascii="Times New Roman" w:hAnsi="Times New Roman" w:cs="Times New Roman"/>
                <w:b/>
                <w:sz w:val="20"/>
                <w:szCs w:val="20"/>
              </w:rPr>
              <w:t>15,0</w:t>
            </w:r>
          </w:p>
        </w:tc>
        <w:tc>
          <w:tcPr>
            <w:tcW w:w="336" w:type="pct"/>
          </w:tcPr>
          <w:p w:rsidR="00361BFB" w:rsidRPr="00412C5A" w:rsidRDefault="00361BFB" w:rsidP="00092F7D">
            <w:pPr>
              <w:jc w:val="center"/>
              <w:rPr>
                <w:rFonts w:ascii="Times New Roman" w:hAnsi="Times New Roman" w:cs="Times New Roman"/>
                <w:sz w:val="20"/>
                <w:szCs w:val="20"/>
              </w:rPr>
            </w:pPr>
            <w:r w:rsidRPr="00412C5A">
              <w:rPr>
                <w:rFonts w:ascii="Times New Roman" w:hAnsi="Times New Roman" w:cs="Times New Roman"/>
                <w:b/>
                <w:sz w:val="20"/>
                <w:szCs w:val="20"/>
              </w:rPr>
              <w:t>15,0</w:t>
            </w:r>
          </w:p>
        </w:tc>
        <w:tc>
          <w:tcPr>
            <w:tcW w:w="337" w:type="pct"/>
          </w:tcPr>
          <w:p w:rsidR="00361BFB" w:rsidRPr="00412C5A" w:rsidRDefault="00361BFB" w:rsidP="00092F7D">
            <w:pPr>
              <w:jc w:val="center"/>
              <w:rPr>
                <w:rFonts w:ascii="Times New Roman" w:hAnsi="Times New Roman" w:cs="Times New Roman"/>
                <w:sz w:val="20"/>
                <w:szCs w:val="20"/>
              </w:rPr>
            </w:pPr>
            <w:r w:rsidRPr="00412C5A">
              <w:rPr>
                <w:rFonts w:ascii="Times New Roman" w:hAnsi="Times New Roman" w:cs="Times New Roman"/>
                <w:b/>
                <w:sz w:val="20"/>
                <w:szCs w:val="20"/>
              </w:rPr>
              <w:t>15,0</w:t>
            </w:r>
          </w:p>
        </w:tc>
        <w:tc>
          <w:tcPr>
            <w:tcW w:w="337" w:type="pct"/>
          </w:tcPr>
          <w:p w:rsidR="00361BFB" w:rsidRPr="00DF0E36" w:rsidRDefault="001C45C3" w:rsidP="00092F7D">
            <w:pPr>
              <w:jc w:val="center"/>
              <w:rPr>
                <w:rFonts w:ascii="Times New Roman" w:hAnsi="Times New Roman" w:cs="Times New Roman"/>
                <w:b/>
                <w:sz w:val="20"/>
                <w:szCs w:val="20"/>
              </w:rPr>
            </w:pPr>
            <w:r>
              <w:rPr>
                <w:rFonts w:ascii="Times New Roman" w:hAnsi="Times New Roman" w:cs="Times New Roman"/>
                <w:b/>
                <w:sz w:val="20"/>
                <w:szCs w:val="20"/>
              </w:rPr>
              <w:t>90,0</w:t>
            </w:r>
          </w:p>
        </w:tc>
      </w:tr>
      <w:tr w:rsidR="00412C5A" w:rsidRPr="00035A77" w:rsidTr="00D746CC">
        <w:tblPrEx>
          <w:tblCellMar>
            <w:left w:w="108" w:type="dxa"/>
            <w:right w:w="108" w:type="dxa"/>
          </w:tblCellMar>
          <w:tblLook w:val="0000" w:firstRow="0" w:lastRow="0" w:firstColumn="0" w:lastColumn="0" w:noHBand="0" w:noVBand="0"/>
        </w:tblPrEx>
        <w:trPr>
          <w:trHeight w:val="931"/>
        </w:trPr>
        <w:tc>
          <w:tcPr>
            <w:tcW w:w="237" w:type="pct"/>
            <w:shd w:val="clear" w:color="auto" w:fill="auto"/>
          </w:tcPr>
          <w:p w:rsidR="00361BFB" w:rsidRPr="00DF0E36" w:rsidRDefault="00361BFB" w:rsidP="00984C56">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2.5.</w:t>
            </w:r>
            <w:r w:rsidRPr="00DF0E36">
              <w:rPr>
                <w:rFonts w:ascii="Times New Roman" w:hAnsi="Times New Roman" w:cs="Times New Roman"/>
                <w:b/>
                <w:sz w:val="20"/>
                <w:szCs w:val="20"/>
              </w:rPr>
              <w:t>.1.</w:t>
            </w:r>
          </w:p>
        </w:tc>
        <w:tc>
          <w:tcPr>
            <w:tcW w:w="946" w:type="pct"/>
            <w:gridSpan w:val="4"/>
            <w:shd w:val="clear" w:color="auto" w:fill="auto"/>
          </w:tcPr>
          <w:p w:rsidR="00361BFB" w:rsidRPr="00DF0E36" w:rsidRDefault="00361BFB" w:rsidP="00984C56">
            <w:pPr>
              <w:spacing w:after="0" w:line="240" w:lineRule="auto"/>
              <w:jc w:val="center"/>
              <w:rPr>
                <w:rFonts w:ascii="Times New Roman" w:hAnsi="Times New Roman" w:cs="Times New Roman"/>
                <w:sz w:val="20"/>
                <w:szCs w:val="20"/>
              </w:rPr>
            </w:pPr>
            <w:r w:rsidRPr="00DF0E36">
              <w:rPr>
                <w:rFonts w:ascii="Times New Roman" w:hAnsi="Times New Roman" w:cs="Times New Roman"/>
                <w:sz w:val="20"/>
                <w:szCs w:val="20"/>
              </w:rPr>
              <w:t xml:space="preserve">Изготовление баннеров, рекламных щитов, сувенирной и печатной </w:t>
            </w:r>
            <w:proofErr w:type="gramStart"/>
            <w:r w:rsidRPr="00DF0E36">
              <w:rPr>
                <w:rFonts w:ascii="Times New Roman" w:hAnsi="Times New Roman" w:cs="Times New Roman"/>
                <w:sz w:val="20"/>
                <w:szCs w:val="20"/>
              </w:rPr>
              <w:t>продукции ,</w:t>
            </w:r>
            <w:proofErr w:type="gramEnd"/>
            <w:r w:rsidRPr="00DF0E36">
              <w:rPr>
                <w:rFonts w:ascii="Times New Roman" w:hAnsi="Times New Roman" w:cs="Times New Roman"/>
                <w:sz w:val="20"/>
                <w:szCs w:val="20"/>
              </w:rPr>
              <w:t xml:space="preserve"> футболок с логотипом </w:t>
            </w:r>
          </w:p>
        </w:tc>
        <w:tc>
          <w:tcPr>
            <w:tcW w:w="266" w:type="pct"/>
            <w:gridSpan w:val="3"/>
            <w:shd w:val="clear" w:color="auto" w:fill="auto"/>
          </w:tcPr>
          <w:p w:rsidR="00361BFB" w:rsidRPr="00DF0E36" w:rsidRDefault="00361BFB" w:rsidP="00984C56">
            <w:pPr>
              <w:spacing w:after="0" w:line="240" w:lineRule="auto"/>
              <w:jc w:val="center"/>
              <w:rPr>
                <w:rFonts w:ascii="Times New Roman" w:hAnsi="Times New Roman" w:cs="Times New Roman"/>
                <w:sz w:val="20"/>
                <w:szCs w:val="20"/>
              </w:rPr>
            </w:pPr>
            <w:r w:rsidRPr="00DF0E36">
              <w:rPr>
                <w:rFonts w:ascii="Times New Roman" w:hAnsi="Times New Roman" w:cs="Times New Roman"/>
                <w:sz w:val="20"/>
                <w:szCs w:val="20"/>
              </w:rPr>
              <w:t> прочие</w:t>
            </w:r>
          </w:p>
        </w:tc>
        <w:tc>
          <w:tcPr>
            <w:tcW w:w="316" w:type="pct"/>
            <w:gridSpan w:val="2"/>
            <w:shd w:val="clear" w:color="auto" w:fill="auto"/>
          </w:tcPr>
          <w:p w:rsidR="00361BFB" w:rsidRPr="00DF0E36" w:rsidRDefault="00361BFB" w:rsidP="00984C56">
            <w:pPr>
              <w:spacing w:after="0" w:line="240" w:lineRule="auto"/>
              <w:jc w:val="center"/>
              <w:rPr>
                <w:rFonts w:ascii="Times New Roman" w:hAnsi="Times New Roman" w:cs="Times New Roman"/>
                <w:sz w:val="20"/>
                <w:szCs w:val="20"/>
              </w:rPr>
            </w:pPr>
            <w:r w:rsidRPr="00DF0E36">
              <w:rPr>
                <w:rFonts w:ascii="Times New Roman" w:hAnsi="Times New Roman" w:cs="Times New Roman"/>
                <w:sz w:val="20"/>
                <w:szCs w:val="20"/>
              </w:rPr>
              <w:t>Ежегодно в течении года</w:t>
            </w:r>
          </w:p>
        </w:tc>
        <w:tc>
          <w:tcPr>
            <w:tcW w:w="545" w:type="pct"/>
            <w:gridSpan w:val="4"/>
            <w:shd w:val="clear" w:color="auto" w:fill="auto"/>
          </w:tcPr>
          <w:p w:rsidR="00361BFB" w:rsidRPr="00DF0E36" w:rsidRDefault="00361BFB" w:rsidP="00984C56">
            <w:pPr>
              <w:spacing w:after="0" w:line="240" w:lineRule="auto"/>
              <w:jc w:val="center"/>
              <w:rPr>
                <w:rFonts w:ascii="Times New Roman" w:hAnsi="Times New Roman" w:cs="Times New Roman"/>
                <w:sz w:val="20"/>
                <w:szCs w:val="20"/>
              </w:rPr>
            </w:pPr>
            <w:r w:rsidRPr="00DF0E36">
              <w:rPr>
                <w:rFonts w:ascii="Times New Roman" w:hAnsi="Times New Roman" w:cs="Times New Roman"/>
                <w:sz w:val="20"/>
                <w:szCs w:val="20"/>
              </w:rPr>
              <w:t>ОКРСиМП</w:t>
            </w:r>
          </w:p>
        </w:tc>
        <w:tc>
          <w:tcPr>
            <w:tcW w:w="337" w:type="pct"/>
            <w:gridSpan w:val="2"/>
          </w:tcPr>
          <w:p w:rsidR="00361BFB" w:rsidRPr="00DF0E36" w:rsidRDefault="00361BFB" w:rsidP="00984C56">
            <w:pPr>
              <w:spacing w:after="0" w:line="240" w:lineRule="auto"/>
              <w:jc w:val="center"/>
              <w:rPr>
                <w:rFonts w:ascii="Times New Roman" w:hAnsi="Times New Roman" w:cs="Times New Roman"/>
                <w:sz w:val="20"/>
                <w:szCs w:val="20"/>
              </w:rPr>
            </w:pPr>
            <w:r w:rsidRPr="00DF0E36">
              <w:rPr>
                <w:rFonts w:ascii="Times New Roman" w:hAnsi="Times New Roman" w:cs="Times New Roman"/>
                <w:sz w:val="20"/>
                <w:szCs w:val="20"/>
              </w:rPr>
              <w:t>Бюджет округа</w:t>
            </w:r>
          </w:p>
        </w:tc>
        <w:tc>
          <w:tcPr>
            <w:tcW w:w="336" w:type="pct"/>
            <w:gridSpan w:val="2"/>
            <w:shd w:val="clear" w:color="auto" w:fill="auto"/>
          </w:tcPr>
          <w:p w:rsidR="00361BFB" w:rsidRPr="00412C5A" w:rsidRDefault="00361BFB" w:rsidP="00092F7D">
            <w:pPr>
              <w:spacing w:after="0" w:line="240" w:lineRule="auto"/>
              <w:jc w:val="center"/>
              <w:rPr>
                <w:rFonts w:ascii="Times New Roman" w:hAnsi="Times New Roman" w:cs="Times New Roman"/>
                <w:sz w:val="20"/>
                <w:szCs w:val="20"/>
              </w:rPr>
            </w:pPr>
            <w:r w:rsidRPr="00412C5A">
              <w:rPr>
                <w:rFonts w:ascii="Times New Roman" w:hAnsi="Times New Roman" w:cs="Times New Roman"/>
                <w:sz w:val="20"/>
                <w:szCs w:val="20"/>
              </w:rPr>
              <w:t>15,0</w:t>
            </w:r>
          </w:p>
        </w:tc>
        <w:tc>
          <w:tcPr>
            <w:tcW w:w="334" w:type="pct"/>
            <w:shd w:val="clear" w:color="auto" w:fill="auto"/>
          </w:tcPr>
          <w:p w:rsidR="00361BFB" w:rsidRPr="00412C5A" w:rsidRDefault="00361BFB" w:rsidP="00092F7D">
            <w:pPr>
              <w:jc w:val="center"/>
              <w:rPr>
                <w:rFonts w:ascii="Times New Roman" w:hAnsi="Times New Roman" w:cs="Times New Roman"/>
                <w:sz w:val="20"/>
                <w:szCs w:val="20"/>
              </w:rPr>
            </w:pPr>
            <w:r w:rsidRPr="00412C5A">
              <w:rPr>
                <w:rFonts w:ascii="Times New Roman" w:hAnsi="Times New Roman" w:cs="Times New Roman"/>
                <w:sz w:val="20"/>
                <w:szCs w:val="20"/>
              </w:rPr>
              <w:t>15,0</w:t>
            </w:r>
          </w:p>
        </w:tc>
        <w:tc>
          <w:tcPr>
            <w:tcW w:w="337" w:type="pct"/>
          </w:tcPr>
          <w:p w:rsidR="00361BFB" w:rsidRPr="00412C5A" w:rsidRDefault="00361BFB" w:rsidP="00092F7D">
            <w:pPr>
              <w:jc w:val="center"/>
              <w:rPr>
                <w:rFonts w:ascii="Times New Roman" w:hAnsi="Times New Roman" w:cs="Times New Roman"/>
                <w:sz w:val="20"/>
                <w:szCs w:val="20"/>
              </w:rPr>
            </w:pPr>
            <w:r w:rsidRPr="00412C5A">
              <w:rPr>
                <w:rFonts w:ascii="Times New Roman" w:hAnsi="Times New Roman" w:cs="Times New Roman"/>
                <w:sz w:val="20"/>
                <w:szCs w:val="20"/>
              </w:rPr>
              <w:t>15,0</w:t>
            </w:r>
          </w:p>
        </w:tc>
        <w:tc>
          <w:tcPr>
            <w:tcW w:w="336" w:type="pct"/>
          </w:tcPr>
          <w:p w:rsidR="00361BFB" w:rsidRPr="00412C5A" w:rsidRDefault="00361BFB" w:rsidP="00092F7D">
            <w:pPr>
              <w:jc w:val="center"/>
              <w:rPr>
                <w:rFonts w:ascii="Times New Roman" w:hAnsi="Times New Roman" w:cs="Times New Roman"/>
                <w:sz w:val="20"/>
                <w:szCs w:val="20"/>
              </w:rPr>
            </w:pPr>
            <w:r w:rsidRPr="00412C5A">
              <w:rPr>
                <w:rFonts w:ascii="Times New Roman" w:hAnsi="Times New Roman" w:cs="Times New Roman"/>
                <w:sz w:val="20"/>
                <w:szCs w:val="20"/>
              </w:rPr>
              <w:t>15,0</w:t>
            </w:r>
          </w:p>
        </w:tc>
        <w:tc>
          <w:tcPr>
            <w:tcW w:w="336" w:type="pct"/>
          </w:tcPr>
          <w:p w:rsidR="00361BFB" w:rsidRPr="00412C5A" w:rsidRDefault="00361BFB" w:rsidP="00092F7D">
            <w:pPr>
              <w:jc w:val="center"/>
              <w:rPr>
                <w:rFonts w:ascii="Times New Roman" w:hAnsi="Times New Roman" w:cs="Times New Roman"/>
                <w:sz w:val="20"/>
                <w:szCs w:val="20"/>
              </w:rPr>
            </w:pPr>
            <w:r w:rsidRPr="00412C5A">
              <w:rPr>
                <w:rFonts w:ascii="Times New Roman" w:hAnsi="Times New Roman" w:cs="Times New Roman"/>
                <w:sz w:val="20"/>
                <w:szCs w:val="20"/>
              </w:rPr>
              <w:t>15,0</w:t>
            </w:r>
          </w:p>
        </w:tc>
        <w:tc>
          <w:tcPr>
            <w:tcW w:w="337" w:type="pct"/>
          </w:tcPr>
          <w:p w:rsidR="00361BFB" w:rsidRPr="00412C5A" w:rsidRDefault="00361BFB" w:rsidP="00092F7D">
            <w:pPr>
              <w:jc w:val="center"/>
              <w:rPr>
                <w:rFonts w:ascii="Times New Roman" w:hAnsi="Times New Roman" w:cs="Times New Roman"/>
                <w:sz w:val="20"/>
                <w:szCs w:val="20"/>
              </w:rPr>
            </w:pPr>
            <w:r w:rsidRPr="00412C5A">
              <w:rPr>
                <w:rFonts w:ascii="Times New Roman" w:hAnsi="Times New Roman" w:cs="Times New Roman"/>
                <w:sz w:val="20"/>
                <w:szCs w:val="20"/>
              </w:rPr>
              <w:t>15,0</w:t>
            </w:r>
          </w:p>
        </w:tc>
        <w:tc>
          <w:tcPr>
            <w:tcW w:w="337" w:type="pct"/>
          </w:tcPr>
          <w:p w:rsidR="00361BFB" w:rsidRPr="00DF0E36" w:rsidRDefault="001C45C3" w:rsidP="00092F7D">
            <w:pPr>
              <w:jc w:val="center"/>
              <w:rPr>
                <w:rFonts w:ascii="Times New Roman" w:hAnsi="Times New Roman" w:cs="Times New Roman"/>
                <w:sz w:val="20"/>
                <w:szCs w:val="20"/>
              </w:rPr>
            </w:pPr>
            <w:r>
              <w:rPr>
                <w:rFonts w:ascii="Times New Roman" w:hAnsi="Times New Roman" w:cs="Times New Roman"/>
                <w:sz w:val="20"/>
                <w:szCs w:val="20"/>
              </w:rPr>
              <w:t>90,0</w:t>
            </w:r>
          </w:p>
        </w:tc>
      </w:tr>
      <w:tr w:rsidR="00412C5A" w:rsidRPr="00035A77" w:rsidTr="001C45C3">
        <w:tblPrEx>
          <w:tblCellMar>
            <w:left w:w="108" w:type="dxa"/>
            <w:right w:w="108" w:type="dxa"/>
          </w:tblCellMar>
          <w:tblLook w:val="0000" w:firstRow="0" w:lastRow="0" w:firstColumn="0" w:lastColumn="0" w:noHBand="0" w:noVBand="0"/>
        </w:tblPrEx>
        <w:trPr>
          <w:trHeight w:val="647"/>
        </w:trPr>
        <w:tc>
          <w:tcPr>
            <w:tcW w:w="237" w:type="pct"/>
            <w:shd w:val="clear" w:color="auto" w:fill="auto"/>
          </w:tcPr>
          <w:p w:rsidR="00361BFB" w:rsidRPr="00DF0E36" w:rsidRDefault="00361BFB" w:rsidP="00984C56">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w:t>
            </w:r>
            <w:r w:rsidRPr="00DF0E36">
              <w:rPr>
                <w:rFonts w:ascii="Times New Roman" w:hAnsi="Times New Roman" w:cs="Times New Roman"/>
                <w:b/>
                <w:sz w:val="20"/>
                <w:szCs w:val="20"/>
              </w:rPr>
              <w:t>5.2.</w:t>
            </w:r>
          </w:p>
        </w:tc>
        <w:tc>
          <w:tcPr>
            <w:tcW w:w="946" w:type="pct"/>
            <w:gridSpan w:val="4"/>
            <w:shd w:val="clear" w:color="auto" w:fill="auto"/>
          </w:tcPr>
          <w:p w:rsidR="00361BFB" w:rsidRPr="00DF0E36" w:rsidRDefault="00361BFB" w:rsidP="00984C56">
            <w:pPr>
              <w:spacing w:after="0" w:line="240" w:lineRule="auto"/>
              <w:jc w:val="center"/>
              <w:rPr>
                <w:rFonts w:ascii="Times New Roman" w:hAnsi="Times New Roman" w:cs="Times New Roman"/>
                <w:sz w:val="20"/>
                <w:szCs w:val="20"/>
              </w:rPr>
            </w:pPr>
            <w:r w:rsidRPr="00DF0E36">
              <w:rPr>
                <w:rFonts w:ascii="Times New Roman" w:hAnsi="Times New Roman" w:cs="Times New Roman"/>
                <w:sz w:val="20"/>
                <w:szCs w:val="20"/>
              </w:rPr>
              <w:t xml:space="preserve">Обеспечение системного информирования молодежи о проводимых мероприятиях и итогах их проведения и, о позитивных возможностях </w:t>
            </w:r>
            <w:proofErr w:type="gramStart"/>
            <w:r w:rsidRPr="00DF0E36">
              <w:rPr>
                <w:rFonts w:ascii="Times New Roman" w:hAnsi="Times New Roman" w:cs="Times New Roman"/>
                <w:sz w:val="20"/>
                <w:szCs w:val="20"/>
              </w:rPr>
              <w:t>са</w:t>
            </w:r>
            <w:r w:rsidRPr="00DF0E36">
              <w:rPr>
                <w:rFonts w:ascii="Times New Roman" w:hAnsi="Times New Roman" w:cs="Times New Roman"/>
                <w:sz w:val="20"/>
                <w:szCs w:val="20"/>
              </w:rPr>
              <w:lastRenderedPageBreak/>
              <w:t>мореализации,  в</w:t>
            </w:r>
            <w:proofErr w:type="gramEnd"/>
            <w:r w:rsidRPr="00DF0E36">
              <w:rPr>
                <w:rFonts w:ascii="Times New Roman" w:hAnsi="Times New Roman" w:cs="Times New Roman"/>
                <w:sz w:val="20"/>
                <w:szCs w:val="20"/>
              </w:rPr>
              <w:t xml:space="preserve"> целях формирования приверженности своей «малой родине».</w:t>
            </w:r>
          </w:p>
        </w:tc>
        <w:tc>
          <w:tcPr>
            <w:tcW w:w="266" w:type="pct"/>
            <w:gridSpan w:val="3"/>
            <w:shd w:val="clear" w:color="auto" w:fill="auto"/>
          </w:tcPr>
          <w:p w:rsidR="00361BFB" w:rsidRPr="00DF0E36" w:rsidRDefault="00361BFB" w:rsidP="00984C56">
            <w:pPr>
              <w:spacing w:after="0" w:line="240" w:lineRule="auto"/>
              <w:jc w:val="center"/>
              <w:rPr>
                <w:rFonts w:ascii="Times New Roman" w:hAnsi="Times New Roman" w:cs="Times New Roman"/>
                <w:sz w:val="20"/>
                <w:szCs w:val="20"/>
              </w:rPr>
            </w:pPr>
            <w:r w:rsidRPr="00DF0E36">
              <w:rPr>
                <w:rFonts w:ascii="Times New Roman" w:hAnsi="Times New Roman" w:cs="Times New Roman"/>
                <w:sz w:val="20"/>
                <w:szCs w:val="20"/>
              </w:rPr>
              <w:lastRenderedPageBreak/>
              <w:t> прочие</w:t>
            </w:r>
          </w:p>
        </w:tc>
        <w:tc>
          <w:tcPr>
            <w:tcW w:w="316" w:type="pct"/>
            <w:gridSpan w:val="2"/>
            <w:shd w:val="clear" w:color="auto" w:fill="auto"/>
          </w:tcPr>
          <w:p w:rsidR="00361BFB" w:rsidRPr="00DF0E36" w:rsidRDefault="00361BFB" w:rsidP="00984C56">
            <w:pPr>
              <w:spacing w:after="0" w:line="240" w:lineRule="auto"/>
              <w:jc w:val="center"/>
              <w:rPr>
                <w:rFonts w:ascii="Times New Roman" w:hAnsi="Times New Roman" w:cs="Times New Roman"/>
                <w:sz w:val="20"/>
                <w:szCs w:val="20"/>
              </w:rPr>
            </w:pPr>
            <w:r w:rsidRPr="00DF0E36">
              <w:rPr>
                <w:rFonts w:ascii="Times New Roman" w:hAnsi="Times New Roman" w:cs="Times New Roman"/>
                <w:sz w:val="20"/>
                <w:szCs w:val="20"/>
              </w:rPr>
              <w:t>Ежегодно в течении года</w:t>
            </w:r>
          </w:p>
        </w:tc>
        <w:tc>
          <w:tcPr>
            <w:tcW w:w="545" w:type="pct"/>
            <w:gridSpan w:val="4"/>
            <w:shd w:val="clear" w:color="auto" w:fill="auto"/>
          </w:tcPr>
          <w:p w:rsidR="00361BFB" w:rsidRPr="00DF0E36" w:rsidRDefault="00361BFB" w:rsidP="00984C56">
            <w:pPr>
              <w:spacing w:after="0" w:line="240" w:lineRule="auto"/>
              <w:jc w:val="center"/>
              <w:rPr>
                <w:rFonts w:ascii="Times New Roman" w:hAnsi="Times New Roman" w:cs="Times New Roman"/>
                <w:sz w:val="20"/>
                <w:szCs w:val="20"/>
              </w:rPr>
            </w:pPr>
            <w:r w:rsidRPr="00DF0E36">
              <w:rPr>
                <w:rFonts w:ascii="Times New Roman" w:hAnsi="Times New Roman" w:cs="Times New Roman"/>
                <w:sz w:val="20"/>
                <w:szCs w:val="20"/>
              </w:rPr>
              <w:t>ОКРСиМП, УО, Молодежные палаты, Совет работающей молодежи (по согласованию)</w:t>
            </w:r>
          </w:p>
        </w:tc>
        <w:tc>
          <w:tcPr>
            <w:tcW w:w="337" w:type="pct"/>
            <w:gridSpan w:val="2"/>
          </w:tcPr>
          <w:p w:rsidR="00361BFB" w:rsidRPr="00DF0E36" w:rsidRDefault="00361BFB" w:rsidP="00984C56">
            <w:pPr>
              <w:spacing w:after="0" w:line="240" w:lineRule="auto"/>
              <w:jc w:val="center"/>
              <w:rPr>
                <w:rFonts w:ascii="Times New Roman" w:hAnsi="Times New Roman" w:cs="Times New Roman"/>
                <w:sz w:val="20"/>
                <w:szCs w:val="20"/>
              </w:rPr>
            </w:pPr>
            <w:r w:rsidRPr="00DF0E36">
              <w:rPr>
                <w:rFonts w:ascii="Times New Roman" w:hAnsi="Times New Roman" w:cs="Times New Roman"/>
                <w:sz w:val="20"/>
                <w:szCs w:val="20"/>
              </w:rPr>
              <w:t>Бюджет округа</w:t>
            </w:r>
          </w:p>
        </w:tc>
        <w:tc>
          <w:tcPr>
            <w:tcW w:w="336" w:type="pct"/>
            <w:gridSpan w:val="2"/>
            <w:shd w:val="clear" w:color="auto" w:fill="auto"/>
          </w:tcPr>
          <w:p w:rsidR="00361BFB" w:rsidRPr="00412C5A" w:rsidRDefault="00361BFB" w:rsidP="00092F7D">
            <w:pPr>
              <w:spacing w:after="0" w:line="240" w:lineRule="auto"/>
              <w:jc w:val="center"/>
              <w:rPr>
                <w:rFonts w:ascii="Times New Roman" w:hAnsi="Times New Roman" w:cs="Times New Roman"/>
                <w:sz w:val="20"/>
                <w:szCs w:val="20"/>
              </w:rPr>
            </w:pPr>
            <w:r w:rsidRPr="00412C5A">
              <w:rPr>
                <w:rFonts w:ascii="Times New Roman" w:hAnsi="Times New Roman" w:cs="Times New Roman"/>
                <w:sz w:val="20"/>
                <w:szCs w:val="20"/>
              </w:rPr>
              <w:t>0,0</w:t>
            </w:r>
          </w:p>
        </w:tc>
        <w:tc>
          <w:tcPr>
            <w:tcW w:w="334" w:type="pct"/>
            <w:shd w:val="clear" w:color="auto" w:fill="auto"/>
          </w:tcPr>
          <w:p w:rsidR="00361BFB" w:rsidRPr="00412C5A" w:rsidRDefault="00361BFB" w:rsidP="00092F7D">
            <w:pPr>
              <w:jc w:val="center"/>
              <w:rPr>
                <w:rFonts w:ascii="Times New Roman" w:hAnsi="Times New Roman" w:cs="Times New Roman"/>
                <w:sz w:val="20"/>
                <w:szCs w:val="20"/>
              </w:rPr>
            </w:pPr>
            <w:r w:rsidRPr="00412C5A">
              <w:rPr>
                <w:rFonts w:ascii="Times New Roman" w:hAnsi="Times New Roman" w:cs="Times New Roman"/>
                <w:sz w:val="20"/>
                <w:szCs w:val="20"/>
              </w:rPr>
              <w:t>0,0</w:t>
            </w:r>
          </w:p>
        </w:tc>
        <w:tc>
          <w:tcPr>
            <w:tcW w:w="337" w:type="pct"/>
          </w:tcPr>
          <w:p w:rsidR="00361BFB" w:rsidRPr="00412C5A" w:rsidRDefault="00361BFB" w:rsidP="00092F7D">
            <w:pPr>
              <w:jc w:val="center"/>
              <w:rPr>
                <w:rFonts w:ascii="Times New Roman" w:hAnsi="Times New Roman" w:cs="Times New Roman"/>
                <w:sz w:val="20"/>
                <w:szCs w:val="20"/>
              </w:rPr>
            </w:pPr>
            <w:r w:rsidRPr="00412C5A">
              <w:rPr>
                <w:rFonts w:ascii="Times New Roman" w:hAnsi="Times New Roman" w:cs="Times New Roman"/>
                <w:sz w:val="20"/>
                <w:szCs w:val="20"/>
              </w:rPr>
              <w:t>0,0</w:t>
            </w:r>
          </w:p>
        </w:tc>
        <w:tc>
          <w:tcPr>
            <w:tcW w:w="336" w:type="pct"/>
          </w:tcPr>
          <w:p w:rsidR="00361BFB" w:rsidRPr="00412C5A" w:rsidRDefault="00361BFB" w:rsidP="00092F7D">
            <w:pPr>
              <w:jc w:val="center"/>
              <w:rPr>
                <w:rFonts w:ascii="Times New Roman" w:hAnsi="Times New Roman" w:cs="Times New Roman"/>
                <w:sz w:val="20"/>
                <w:szCs w:val="20"/>
              </w:rPr>
            </w:pPr>
            <w:r w:rsidRPr="00412C5A">
              <w:rPr>
                <w:rFonts w:ascii="Times New Roman" w:hAnsi="Times New Roman" w:cs="Times New Roman"/>
                <w:sz w:val="20"/>
                <w:szCs w:val="20"/>
              </w:rPr>
              <w:t>0,0</w:t>
            </w:r>
          </w:p>
        </w:tc>
        <w:tc>
          <w:tcPr>
            <w:tcW w:w="336" w:type="pct"/>
          </w:tcPr>
          <w:p w:rsidR="00361BFB" w:rsidRPr="00412C5A" w:rsidRDefault="00361BFB" w:rsidP="00092F7D">
            <w:pPr>
              <w:jc w:val="center"/>
              <w:rPr>
                <w:rFonts w:ascii="Times New Roman" w:hAnsi="Times New Roman" w:cs="Times New Roman"/>
                <w:sz w:val="20"/>
                <w:szCs w:val="20"/>
              </w:rPr>
            </w:pPr>
            <w:r w:rsidRPr="00412C5A">
              <w:rPr>
                <w:rFonts w:ascii="Times New Roman" w:hAnsi="Times New Roman" w:cs="Times New Roman"/>
                <w:sz w:val="20"/>
                <w:szCs w:val="20"/>
              </w:rPr>
              <w:t>0,0</w:t>
            </w:r>
          </w:p>
        </w:tc>
        <w:tc>
          <w:tcPr>
            <w:tcW w:w="337" w:type="pct"/>
          </w:tcPr>
          <w:p w:rsidR="00361BFB" w:rsidRPr="00412C5A" w:rsidRDefault="00361BFB" w:rsidP="00092F7D">
            <w:pPr>
              <w:jc w:val="center"/>
              <w:rPr>
                <w:rFonts w:ascii="Times New Roman" w:hAnsi="Times New Roman" w:cs="Times New Roman"/>
                <w:sz w:val="20"/>
                <w:szCs w:val="20"/>
              </w:rPr>
            </w:pPr>
            <w:r w:rsidRPr="00412C5A">
              <w:rPr>
                <w:rFonts w:ascii="Times New Roman" w:hAnsi="Times New Roman" w:cs="Times New Roman"/>
                <w:sz w:val="20"/>
                <w:szCs w:val="20"/>
              </w:rPr>
              <w:t>0,0</w:t>
            </w:r>
          </w:p>
        </w:tc>
        <w:tc>
          <w:tcPr>
            <w:tcW w:w="337" w:type="pct"/>
          </w:tcPr>
          <w:p w:rsidR="00361BFB" w:rsidRPr="00DF0E36" w:rsidRDefault="001C45C3" w:rsidP="00092F7D">
            <w:pPr>
              <w:jc w:val="center"/>
              <w:rPr>
                <w:rFonts w:ascii="Times New Roman" w:hAnsi="Times New Roman" w:cs="Times New Roman"/>
                <w:sz w:val="20"/>
                <w:szCs w:val="20"/>
              </w:rPr>
            </w:pPr>
            <w:r>
              <w:rPr>
                <w:rFonts w:ascii="Times New Roman" w:hAnsi="Times New Roman" w:cs="Times New Roman"/>
                <w:sz w:val="20"/>
                <w:szCs w:val="20"/>
              </w:rPr>
              <w:t>0,0</w:t>
            </w:r>
          </w:p>
        </w:tc>
      </w:tr>
    </w:tbl>
    <w:p w:rsidR="00984C56" w:rsidRPr="00035A77" w:rsidRDefault="002F29B1" w:rsidP="00984C56">
      <w:pPr>
        <w:spacing w:after="0" w:line="240" w:lineRule="auto"/>
        <w:rPr>
          <w:rFonts w:ascii="Times New Roman" w:hAnsi="Times New Roman" w:cs="Times New Roman"/>
        </w:rPr>
      </w:pPr>
      <w:r w:rsidRPr="00035A77">
        <w:rPr>
          <w:rFonts w:ascii="Times New Roman" w:hAnsi="Times New Roman" w:cs="Times New Roman"/>
          <w:b/>
        </w:rPr>
        <w:lastRenderedPageBreak/>
        <w:t>Используемые сокращения</w:t>
      </w:r>
      <w:r w:rsidR="00984C56" w:rsidRPr="00035A77">
        <w:rPr>
          <w:rFonts w:ascii="Times New Roman" w:hAnsi="Times New Roman" w:cs="Times New Roman"/>
        </w:rPr>
        <w:t>:</w:t>
      </w:r>
    </w:p>
    <w:p w:rsidR="00984C56" w:rsidRPr="00035A77" w:rsidRDefault="00984C56" w:rsidP="00984C56">
      <w:pPr>
        <w:spacing w:after="0" w:line="240" w:lineRule="auto"/>
        <w:rPr>
          <w:rFonts w:ascii="Times New Roman" w:hAnsi="Times New Roman" w:cs="Times New Roman"/>
        </w:rPr>
      </w:pPr>
      <w:r w:rsidRPr="00035A77">
        <w:rPr>
          <w:rFonts w:ascii="Times New Roman" w:hAnsi="Times New Roman" w:cs="Times New Roman"/>
        </w:rPr>
        <w:t>ОКРСиМП -отдел по культуре развитию спорта и молодежной политике администрации городского округа город Кулебаки Нижегородской области;</w:t>
      </w:r>
    </w:p>
    <w:p w:rsidR="00984C56" w:rsidRPr="00035A77" w:rsidRDefault="002949A9" w:rsidP="00984C56">
      <w:pPr>
        <w:spacing w:after="0" w:line="240" w:lineRule="auto"/>
        <w:rPr>
          <w:rFonts w:ascii="Times New Roman" w:hAnsi="Times New Roman" w:cs="Times New Roman"/>
        </w:rPr>
      </w:pPr>
      <w:r>
        <w:rPr>
          <w:rFonts w:ascii="Times New Roman" w:hAnsi="Times New Roman" w:cs="Times New Roman"/>
        </w:rPr>
        <w:t xml:space="preserve">МБУ ДО </w:t>
      </w:r>
      <w:r w:rsidR="00984C56" w:rsidRPr="00035A77">
        <w:rPr>
          <w:rFonts w:ascii="Times New Roman" w:hAnsi="Times New Roman" w:cs="Times New Roman"/>
        </w:rPr>
        <w:t>ДЮСШ - муниципальное бюджетное учреждение дополнител</w:t>
      </w:r>
      <w:r>
        <w:rPr>
          <w:rFonts w:ascii="Times New Roman" w:hAnsi="Times New Roman" w:cs="Times New Roman"/>
        </w:rPr>
        <w:t>ьного образования «Д</w:t>
      </w:r>
      <w:r w:rsidR="00984C56" w:rsidRPr="00035A77">
        <w:rPr>
          <w:rFonts w:ascii="Times New Roman" w:hAnsi="Times New Roman" w:cs="Times New Roman"/>
        </w:rPr>
        <w:t>етско-юношеская спортивная школа».</w:t>
      </w:r>
    </w:p>
    <w:p w:rsidR="00984C56" w:rsidRPr="00035A77" w:rsidRDefault="00984C56" w:rsidP="00984C56">
      <w:pPr>
        <w:spacing w:after="0" w:line="240" w:lineRule="auto"/>
        <w:rPr>
          <w:rFonts w:ascii="Times New Roman" w:hAnsi="Times New Roman" w:cs="Times New Roman"/>
        </w:rPr>
      </w:pPr>
      <w:r w:rsidRPr="00035A77">
        <w:rPr>
          <w:rFonts w:ascii="Times New Roman" w:hAnsi="Times New Roman" w:cs="Times New Roman"/>
        </w:rPr>
        <w:t>УО - управление образования администрации городского округа город Кулебаки Нижегородской области;</w:t>
      </w:r>
    </w:p>
    <w:p w:rsidR="00984C56" w:rsidRPr="00035A77" w:rsidRDefault="00984C56" w:rsidP="00984C56">
      <w:pPr>
        <w:spacing w:after="0" w:line="240" w:lineRule="auto"/>
        <w:rPr>
          <w:rFonts w:ascii="Times New Roman" w:hAnsi="Times New Roman" w:cs="Times New Roman"/>
        </w:rPr>
      </w:pPr>
      <w:r w:rsidRPr="00035A77">
        <w:rPr>
          <w:rFonts w:ascii="Times New Roman" w:hAnsi="Times New Roman" w:cs="Times New Roman"/>
        </w:rPr>
        <w:t>ДЮЦ – МБУ ДОД «Детско-юношеский центр»;</w:t>
      </w:r>
    </w:p>
    <w:p w:rsidR="00984C56" w:rsidRPr="00035A77" w:rsidRDefault="00984C56" w:rsidP="00984C56">
      <w:pPr>
        <w:spacing w:after="0" w:line="240" w:lineRule="auto"/>
        <w:rPr>
          <w:rFonts w:ascii="Times New Roman" w:hAnsi="Times New Roman" w:cs="Times New Roman"/>
        </w:rPr>
      </w:pPr>
      <w:r w:rsidRPr="00035A77">
        <w:rPr>
          <w:rFonts w:ascii="Times New Roman" w:hAnsi="Times New Roman" w:cs="Times New Roman"/>
        </w:rPr>
        <w:t xml:space="preserve">ЦЗН - ГКУ «Центр занятости населения»; </w:t>
      </w:r>
    </w:p>
    <w:p w:rsidR="00984C56" w:rsidRPr="00035A77" w:rsidRDefault="00984C56" w:rsidP="00984C56">
      <w:pPr>
        <w:spacing w:after="0" w:line="240" w:lineRule="auto"/>
        <w:rPr>
          <w:rFonts w:ascii="Times New Roman" w:hAnsi="Times New Roman" w:cs="Times New Roman"/>
        </w:rPr>
      </w:pPr>
      <w:r w:rsidRPr="00035A77">
        <w:rPr>
          <w:rFonts w:ascii="Times New Roman" w:hAnsi="Times New Roman" w:cs="Times New Roman"/>
        </w:rPr>
        <w:t>Сектор по ОПН –сектор по обеспечению прав несовершеннолетних администрации городского округа город Кулебаки Нижегородской области;</w:t>
      </w:r>
    </w:p>
    <w:p w:rsidR="00984C56" w:rsidRPr="00035A77" w:rsidRDefault="00984C56" w:rsidP="00984C56">
      <w:pPr>
        <w:spacing w:after="0" w:line="240" w:lineRule="auto"/>
        <w:rPr>
          <w:rFonts w:ascii="Times New Roman" w:hAnsi="Times New Roman" w:cs="Times New Roman"/>
        </w:rPr>
      </w:pPr>
      <w:r w:rsidRPr="00035A77">
        <w:rPr>
          <w:rFonts w:ascii="Times New Roman" w:hAnsi="Times New Roman" w:cs="Times New Roman"/>
        </w:rPr>
        <w:t>ГБОУ СПО «КМК» – государственное бюджетное образовательное учреждение специального профессионального образования «Кулебакский металлургический колледж»;</w:t>
      </w:r>
    </w:p>
    <w:p w:rsidR="00984C56" w:rsidRPr="00035A77" w:rsidRDefault="00984C56" w:rsidP="00984C56">
      <w:pPr>
        <w:spacing w:after="0" w:line="240" w:lineRule="auto"/>
        <w:rPr>
          <w:rFonts w:ascii="Times New Roman" w:hAnsi="Times New Roman" w:cs="Times New Roman"/>
        </w:rPr>
      </w:pPr>
      <w:r w:rsidRPr="00035A77">
        <w:rPr>
          <w:rFonts w:ascii="Times New Roman" w:hAnsi="Times New Roman" w:cs="Times New Roman"/>
        </w:rPr>
        <w:t>МБУ ФОК в г.</w:t>
      </w:r>
      <w:proofErr w:type="gramStart"/>
      <w:r w:rsidRPr="00035A77">
        <w:rPr>
          <w:rFonts w:ascii="Times New Roman" w:hAnsi="Times New Roman" w:cs="Times New Roman"/>
        </w:rPr>
        <w:t>Кулебаки</w:t>
      </w:r>
      <w:proofErr w:type="gramEnd"/>
      <w:r w:rsidRPr="00035A77">
        <w:rPr>
          <w:rFonts w:ascii="Times New Roman" w:hAnsi="Times New Roman" w:cs="Times New Roman"/>
        </w:rPr>
        <w:t xml:space="preserve"> НО – муниципальной бюджетное учреждение «Физкультурно-оздоровительный комплекс в г.</w:t>
      </w:r>
      <w:r w:rsidR="002F29B1">
        <w:rPr>
          <w:rFonts w:ascii="Times New Roman" w:hAnsi="Times New Roman" w:cs="Times New Roman"/>
        </w:rPr>
        <w:t xml:space="preserve"> </w:t>
      </w:r>
      <w:r w:rsidRPr="00035A77">
        <w:rPr>
          <w:rFonts w:ascii="Times New Roman" w:hAnsi="Times New Roman" w:cs="Times New Roman"/>
        </w:rPr>
        <w:t>Кулебаки Нижегородской области».</w:t>
      </w:r>
    </w:p>
    <w:p w:rsidR="00CE4B0B" w:rsidRPr="00035A77" w:rsidRDefault="00CE4B0B" w:rsidP="00CE4B0B">
      <w:pPr>
        <w:spacing w:after="0" w:line="240" w:lineRule="auto"/>
        <w:jc w:val="center"/>
        <w:rPr>
          <w:rFonts w:ascii="Times New Roman" w:hAnsi="Times New Roman" w:cs="Times New Roman"/>
        </w:rPr>
      </w:pPr>
    </w:p>
    <w:p w:rsidR="008D27D2" w:rsidRPr="00035A77" w:rsidRDefault="008D27D2" w:rsidP="00CE4B0B">
      <w:pPr>
        <w:spacing w:after="0" w:line="240" w:lineRule="auto"/>
        <w:jc w:val="center"/>
        <w:rPr>
          <w:rFonts w:ascii="Times New Roman" w:hAnsi="Times New Roman" w:cs="Times New Roman"/>
        </w:rPr>
      </w:pPr>
    </w:p>
    <w:p w:rsidR="008D27D2" w:rsidRPr="00035A77" w:rsidRDefault="008D27D2" w:rsidP="008D27D2">
      <w:pPr>
        <w:widowControl w:val="0"/>
        <w:autoSpaceDE w:val="0"/>
        <w:autoSpaceDN w:val="0"/>
        <w:adjustRightInd w:val="0"/>
        <w:spacing w:after="0" w:line="240" w:lineRule="auto"/>
        <w:ind w:left="-851"/>
        <w:jc w:val="center"/>
        <w:outlineLvl w:val="2"/>
        <w:rPr>
          <w:rFonts w:ascii="Times New Roman" w:eastAsia="Times New Roman" w:hAnsi="Times New Roman" w:cs="Times New Roman"/>
          <w:b/>
          <w:lang w:eastAsia="ru-RU"/>
        </w:rPr>
      </w:pPr>
      <w:r w:rsidRPr="00035A77">
        <w:rPr>
          <w:rFonts w:ascii="Times New Roman" w:eastAsia="Times New Roman" w:hAnsi="Times New Roman" w:cs="Times New Roman"/>
          <w:b/>
          <w:lang w:eastAsia="ru-RU"/>
        </w:rPr>
        <w:t xml:space="preserve">2.5. Индикаторы достижения цели и </w:t>
      </w:r>
    </w:p>
    <w:p w:rsidR="008D27D2" w:rsidRPr="00035A77" w:rsidRDefault="008D27D2" w:rsidP="008D27D2">
      <w:pPr>
        <w:widowControl w:val="0"/>
        <w:autoSpaceDE w:val="0"/>
        <w:autoSpaceDN w:val="0"/>
        <w:adjustRightInd w:val="0"/>
        <w:spacing w:after="0" w:line="240" w:lineRule="auto"/>
        <w:ind w:left="-851"/>
        <w:jc w:val="center"/>
        <w:outlineLvl w:val="2"/>
        <w:rPr>
          <w:rFonts w:ascii="Times New Roman" w:eastAsia="Times New Roman" w:hAnsi="Times New Roman" w:cs="Times New Roman"/>
          <w:b/>
          <w:lang w:eastAsia="ru-RU"/>
        </w:rPr>
      </w:pPr>
      <w:r w:rsidRPr="00035A77">
        <w:rPr>
          <w:rFonts w:ascii="Times New Roman" w:eastAsia="Times New Roman" w:hAnsi="Times New Roman" w:cs="Times New Roman"/>
          <w:b/>
          <w:lang w:eastAsia="ru-RU"/>
        </w:rPr>
        <w:t>непосредственные результаты реализации муниципальной программы</w:t>
      </w:r>
    </w:p>
    <w:p w:rsidR="008D27D2" w:rsidRPr="00035A77" w:rsidRDefault="008D27D2" w:rsidP="008D27D2">
      <w:pPr>
        <w:spacing w:after="0" w:line="240" w:lineRule="auto"/>
        <w:ind w:left="57" w:right="-199" w:firstLine="483"/>
        <w:rPr>
          <w:rFonts w:ascii="Times New Roman" w:eastAsia="Times New Roman" w:hAnsi="Times New Roman" w:cs="Times New Roman"/>
          <w:lang w:eastAsia="ru-RU"/>
        </w:rPr>
      </w:pPr>
      <w:r w:rsidRPr="00035A77">
        <w:rPr>
          <w:rFonts w:ascii="Times New Roman" w:eastAsia="Times New Roman" w:hAnsi="Times New Roman" w:cs="Times New Roman"/>
          <w:lang w:eastAsia="ru-RU"/>
        </w:rPr>
        <w:t xml:space="preserve">Информации о составе и значениях индикаторов и непосредственных результатов проводится по форме согласно Таблице 2. </w:t>
      </w:r>
    </w:p>
    <w:p w:rsidR="008D27D2" w:rsidRPr="00035A77" w:rsidRDefault="008D27D2" w:rsidP="008D27D2">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035A77">
        <w:rPr>
          <w:rFonts w:ascii="Times New Roman" w:eastAsia="Times New Roman" w:hAnsi="Times New Roman" w:cs="Times New Roman"/>
          <w:lang w:eastAsia="ru-RU"/>
        </w:rPr>
        <w:t>Индикатор достижения цели - количественно выраженный показатель, характеризующий целевое состояние (изменение состояния) уровня и качества жизни населения, социальной сферы, экономики, общественной безопасности, степени реализации других общественно значимых интересов и потребностей в соответствующей сфере.</w:t>
      </w:r>
    </w:p>
    <w:p w:rsidR="008D27D2" w:rsidRPr="00035A77" w:rsidRDefault="008D27D2" w:rsidP="008D27D2">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035A77">
        <w:rPr>
          <w:rFonts w:ascii="Times New Roman" w:eastAsia="Times New Roman" w:hAnsi="Times New Roman" w:cs="Times New Roman"/>
          <w:lang w:eastAsia="ru-RU"/>
        </w:rPr>
        <w:t>Непосредственный результат - характеристика (в числовом выражении) объема реализации мероприятия.</w:t>
      </w:r>
    </w:p>
    <w:p w:rsidR="008D27D2" w:rsidRPr="00035A77" w:rsidRDefault="008D27D2" w:rsidP="008D27D2">
      <w:pPr>
        <w:widowControl w:val="0"/>
        <w:autoSpaceDE w:val="0"/>
        <w:autoSpaceDN w:val="0"/>
        <w:adjustRightInd w:val="0"/>
        <w:spacing w:after="0" w:line="240" w:lineRule="auto"/>
        <w:ind w:firstLine="540"/>
        <w:jc w:val="right"/>
        <w:rPr>
          <w:rFonts w:ascii="Times New Roman" w:eastAsia="Times New Roman" w:hAnsi="Times New Roman" w:cs="Times New Roman"/>
          <w:lang w:eastAsia="ru-RU"/>
        </w:rPr>
      </w:pPr>
      <w:r w:rsidRPr="00035A77">
        <w:rPr>
          <w:rFonts w:ascii="Times New Roman" w:eastAsia="Times New Roman" w:hAnsi="Times New Roman" w:cs="Times New Roman"/>
          <w:lang w:eastAsia="ru-RU"/>
        </w:rPr>
        <w:t>Таблица 2</w:t>
      </w:r>
    </w:p>
    <w:p w:rsidR="008D27D2" w:rsidRPr="00035A77" w:rsidRDefault="008D27D2" w:rsidP="008D27D2">
      <w:pPr>
        <w:spacing w:after="0" w:line="240" w:lineRule="auto"/>
        <w:ind w:firstLine="708"/>
        <w:jc w:val="center"/>
        <w:rPr>
          <w:rFonts w:ascii="Times New Roman" w:eastAsia="Times New Roman" w:hAnsi="Times New Roman" w:cs="Times New Roman"/>
          <w:b/>
          <w:lang w:eastAsia="ru-RU"/>
        </w:rPr>
      </w:pPr>
      <w:r w:rsidRPr="00035A77">
        <w:rPr>
          <w:rFonts w:ascii="Times New Roman" w:eastAsia="Times New Roman" w:hAnsi="Times New Roman" w:cs="Times New Roman"/>
          <w:b/>
          <w:lang w:eastAsia="ru-RU"/>
        </w:rPr>
        <w:t>Важнейшие целевые индикаторы достижения целей Программы и показатели непосредственных результатов программы.</w:t>
      </w:r>
    </w:p>
    <w:tbl>
      <w:tblPr>
        <w:tblW w:w="1448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4281"/>
        <w:gridCol w:w="709"/>
        <w:gridCol w:w="1559"/>
        <w:gridCol w:w="142"/>
        <w:gridCol w:w="992"/>
        <w:gridCol w:w="1276"/>
        <w:gridCol w:w="1276"/>
        <w:gridCol w:w="1275"/>
        <w:gridCol w:w="1276"/>
        <w:gridCol w:w="1134"/>
      </w:tblGrid>
      <w:tr w:rsidR="001716AB" w:rsidRPr="00035A77" w:rsidTr="00192239">
        <w:tc>
          <w:tcPr>
            <w:tcW w:w="568" w:type="dxa"/>
            <w:vMerge w:val="restart"/>
          </w:tcPr>
          <w:p w:rsidR="001716AB" w:rsidRPr="00EA5A09" w:rsidRDefault="001716AB" w:rsidP="008D27D2">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EA5A09">
              <w:rPr>
                <w:rFonts w:ascii="Times New Roman" w:eastAsia="Times New Roman" w:hAnsi="Times New Roman" w:cs="Times New Roman"/>
                <w:sz w:val="20"/>
                <w:szCs w:val="20"/>
                <w:lang w:eastAsia="ru-RU"/>
              </w:rPr>
              <w:t>№ п/п</w:t>
            </w:r>
          </w:p>
        </w:tc>
        <w:tc>
          <w:tcPr>
            <w:tcW w:w="4281" w:type="dxa"/>
            <w:vMerge w:val="restart"/>
          </w:tcPr>
          <w:p w:rsidR="001716AB" w:rsidRPr="00EA5A09" w:rsidRDefault="001716AB" w:rsidP="008D27D2">
            <w:pPr>
              <w:spacing w:beforeAutospacing="1" w:after="0" w:afterAutospacing="1" w:line="240" w:lineRule="auto"/>
              <w:jc w:val="center"/>
              <w:rPr>
                <w:rFonts w:ascii="Times New Roman" w:eastAsia="Times New Roman" w:hAnsi="Times New Roman" w:cs="Times New Roman"/>
                <w:sz w:val="20"/>
                <w:szCs w:val="20"/>
                <w:lang w:eastAsia="ru-RU"/>
              </w:rPr>
            </w:pPr>
            <w:r w:rsidRPr="00EA5A09">
              <w:rPr>
                <w:rFonts w:ascii="Times New Roman" w:eastAsia="Times New Roman" w:hAnsi="Times New Roman" w:cs="Times New Roman"/>
                <w:sz w:val="20"/>
                <w:szCs w:val="20"/>
                <w:lang w:eastAsia="ru-RU"/>
              </w:rPr>
              <w:t xml:space="preserve">Наименование целевого индикатора/ непосредственного результата </w:t>
            </w:r>
          </w:p>
        </w:tc>
        <w:tc>
          <w:tcPr>
            <w:tcW w:w="709" w:type="dxa"/>
            <w:vMerge w:val="restart"/>
          </w:tcPr>
          <w:p w:rsidR="001716AB" w:rsidRPr="00EA5A09" w:rsidRDefault="001716AB" w:rsidP="008D27D2">
            <w:pPr>
              <w:spacing w:after="0" w:line="240" w:lineRule="auto"/>
              <w:jc w:val="center"/>
              <w:rPr>
                <w:rFonts w:ascii="Times New Roman" w:eastAsia="Times New Roman" w:hAnsi="Times New Roman" w:cs="Times New Roman"/>
                <w:sz w:val="20"/>
                <w:szCs w:val="20"/>
                <w:lang w:eastAsia="ru-RU"/>
              </w:rPr>
            </w:pPr>
            <w:r w:rsidRPr="00EA5A09">
              <w:rPr>
                <w:rFonts w:ascii="Times New Roman" w:eastAsia="Times New Roman" w:hAnsi="Times New Roman" w:cs="Times New Roman"/>
                <w:sz w:val="20"/>
                <w:szCs w:val="20"/>
                <w:lang w:eastAsia="ru-RU"/>
              </w:rPr>
              <w:t>Ед. измере</w:t>
            </w:r>
          </w:p>
          <w:p w:rsidR="001716AB" w:rsidRPr="00EA5A09" w:rsidRDefault="001716AB" w:rsidP="008D27D2">
            <w:pPr>
              <w:spacing w:after="0" w:line="240" w:lineRule="auto"/>
              <w:jc w:val="center"/>
              <w:rPr>
                <w:rFonts w:ascii="Times New Roman" w:eastAsia="Times New Roman" w:hAnsi="Times New Roman" w:cs="Times New Roman"/>
                <w:sz w:val="20"/>
                <w:szCs w:val="20"/>
                <w:lang w:eastAsia="ru-RU"/>
              </w:rPr>
            </w:pPr>
            <w:r w:rsidRPr="00EA5A09">
              <w:rPr>
                <w:rFonts w:ascii="Times New Roman" w:eastAsia="Times New Roman" w:hAnsi="Times New Roman" w:cs="Times New Roman"/>
                <w:sz w:val="20"/>
                <w:szCs w:val="20"/>
                <w:lang w:eastAsia="ru-RU"/>
              </w:rPr>
              <w:t>ния</w:t>
            </w:r>
          </w:p>
        </w:tc>
        <w:tc>
          <w:tcPr>
            <w:tcW w:w="8930" w:type="dxa"/>
            <w:gridSpan w:val="8"/>
          </w:tcPr>
          <w:p w:rsidR="001716AB" w:rsidRPr="00EA5A09" w:rsidRDefault="001716AB" w:rsidP="008D27D2">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EA5A09">
              <w:rPr>
                <w:rFonts w:ascii="Times New Roman" w:eastAsia="Times New Roman" w:hAnsi="Times New Roman" w:cs="Times New Roman"/>
                <w:sz w:val="20"/>
                <w:szCs w:val="20"/>
                <w:lang w:eastAsia="ru-RU"/>
              </w:rPr>
              <w:t>Значение индикатора/непосредственного результата</w:t>
            </w:r>
          </w:p>
        </w:tc>
      </w:tr>
      <w:tr w:rsidR="00662C74" w:rsidRPr="00035A77" w:rsidTr="00192239">
        <w:tc>
          <w:tcPr>
            <w:tcW w:w="568" w:type="dxa"/>
            <w:vMerge/>
          </w:tcPr>
          <w:p w:rsidR="00662C74" w:rsidRPr="00EA5A09" w:rsidRDefault="00662C74" w:rsidP="008D27D2">
            <w:pPr>
              <w:spacing w:before="100" w:beforeAutospacing="1" w:after="100" w:afterAutospacing="1" w:line="240" w:lineRule="auto"/>
              <w:jc w:val="center"/>
              <w:rPr>
                <w:rFonts w:ascii="Times New Roman" w:eastAsia="Times New Roman" w:hAnsi="Times New Roman" w:cs="Times New Roman"/>
                <w:b/>
                <w:sz w:val="20"/>
                <w:szCs w:val="20"/>
                <w:lang w:eastAsia="ru-RU"/>
              </w:rPr>
            </w:pPr>
          </w:p>
        </w:tc>
        <w:tc>
          <w:tcPr>
            <w:tcW w:w="4281" w:type="dxa"/>
            <w:vMerge/>
          </w:tcPr>
          <w:p w:rsidR="00662C74" w:rsidRPr="00EA5A09" w:rsidRDefault="00662C74" w:rsidP="008D27D2">
            <w:pPr>
              <w:spacing w:before="100" w:beforeAutospacing="1" w:after="100" w:afterAutospacing="1" w:line="240" w:lineRule="auto"/>
              <w:jc w:val="center"/>
              <w:rPr>
                <w:rFonts w:ascii="Times New Roman" w:eastAsia="Times New Roman" w:hAnsi="Times New Roman" w:cs="Times New Roman"/>
                <w:b/>
                <w:sz w:val="20"/>
                <w:szCs w:val="20"/>
                <w:lang w:eastAsia="ru-RU"/>
              </w:rPr>
            </w:pPr>
          </w:p>
        </w:tc>
        <w:tc>
          <w:tcPr>
            <w:tcW w:w="709" w:type="dxa"/>
            <w:vMerge/>
          </w:tcPr>
          <w:p w:rsidR="00662C74" w:rsidRPr="00EA5A09" w:rsidRDefault="00662C74" w:rsidP="008D27D2">
            <w:pPr>
              <w:spacing w:before="100" w:beforeAutospacing="1" w:after="100" w:afterAutospacing="1" w:line="240" w:lineRule="auto"/>
              <w:jc w:val="center"/>
              <w:rPr>
                <w:rFonts w:ascii="Times New Roman" w:eastAsia="Times New Roman" w:hAnsi="Times New Roman" w:cs="Times New Roman"/>
                <w:b/>
                <w:sz w:val="20"/>
                <w:szCs w:val="20"/>
                <w:lang w:eastAsia="ru-RU"/>
              </w:rPr>
            </w:pPr>
          </w:p>
        </w:tc>
        <w:tc>
          <w:tcPr>
            <w:tcW w:w="1701" w:type="dxa"/>
            <w:gridSpan w:val="2"/>
          </w:tcPr>
          <w:p w:rsidR="00662C74" w:rsidRPr="00EA5A09" w:rsidRDefault="00662C74" w:rsidP="008D27D2">
            <w:pPr>
              <w:spacing w:beforeAutospacing="1" w:after="0" w:afterAutospacing="1" w:line="240" w:lineRule="auto"/>
              <w:rPr>
                <w:rFonts w:ascii="Times New Roman" w:eastAsia="Times New Roman" w:hAnsi="Times New Roman" w:cs="Times New Roman"/>
                <w:sz w:val="20"/>
                <w:szCs w:val="20"/>
                <w:lang w:eastAsia="ru-RU"/>
              </w:rPr>
            </w:pPr>
            <w:r w:rsidRPr="00EA5A09">
              <w:rPr>
                <w:rFonts w:ascii="Times New Roman" w:eastAsia="Times New Roman" w:hAnsi="Times New Roman" w:cs="Times New Roman"/>
                <w:sz w:val="20"/>
                <w:szCs w:val="20"/>
                <w:lang w:eastAsia="ru-RU"/>
              </w:rPr>
              <w:t>начальный(базовый) уровень на момент реализации Программы</w:t>
            </w:r>
          </w:p>
        </w:tc>
        <w:tc>
          <w:tcPr>
            <w:tcW w:w="992" w:type="dxa"/>
          </w:tcPr>
          <w:p w:rsidR="00662C74" w:rsidRPr="00EA5A09" w:rsidRDefault="00662C74" w:rsidP="008D27D2">
            <w:pPr>
              <w:spacing w:before="100" w:beforeAutospacing="1" w:after="100" w:afterAutospacing="1" w:line="240" w:lineRule="auto"/>
              <w:jc w:val="center"/>
              <w:rPr>
                <w:rFonts w:ascii="Times New Roman" w:eastAsia="Times New Roman" w:hAnsi="Times New Roman" w:cs="Times New Roman"/>
                <w:b/>
                <w:sz w:val="20"/>
                <w:szCs w:val="20"/>
                <w:lang w:eastAsia="ru-RU"/>
              </w:rPr>
            </w:pPr>
            <w:r w:rsidRPr="00EA5A09">
              <w:rPr>
                <w:rFonts w:ascii="Times New Roman" w:eastAsia="Times New Roman" w:hAnsi="Times New Roman" w:cs="Times New Roman"/>
                <w:sz w:val="20"/>
                <w:szCs w:val="20"/>
                <w:lang w:eastAsia="ru-RU"/>
              </w:rPr>
              <w:t>2020г.</w:t>
            </w:r>
          </w:p>
        </w:tc>
        <w:tc>
          <w:tcPr>
            <w:tcW w:w="1276" w:type="dxa"/>
          </w:tcPr>
          <w:p w:rsidR="00662C74" w:rsidRPr="00EA5A09" w:rsidRDefault="00662C74" w:rsidP="008D27D2">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EA5A09">
              <w:rPr>
                <w:rFonts w:ascii="Times New Roman" w:eastAsia="Times New Roman" w:hAnsi="Times New Roman" w:cs="Times New Roman"/>
                <w:sz w:val="20"/>
                <w:szCs w:val="20"/>
                <w:lang w:eastAsia="ru-RU"/>
              </w:rPr>
              <w:t>2021г.</w:t>
            </w:r>
          </w:p>
        </w:tc>
        <w:tc>
          <w:tcPr>
            <w:tcW w:w="1276" w:type="dxa"/>
          </w:tcPr>
          <w:p w:rsidR="00662C74" w:rsidRPr="00EA5A09" w:rsidRDefault="00662C74" w:rsidP="008D27D2">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EA5A09">
              <w:rPr>
                <w:rFonts w:ascii="Times New Roman" w:eastAsia="Times New Roman" w:hAnsi="Times New Roman" w:cs="Times New Roman"/>
                <w:sz w:val="20"/>
                <w:szCs w:val="20"/>
                <w:lang w:eastAsia="ru-RU"/>
              </w:rPr>
              <w:t>2022г.</w:t>
            </w:r>
          </w:p>
        </w:tc>
        <w:tc>
          <w:tcPr>
            <w:tcW w:w="1275" w:type="dxa"/>
          </w:tcPr>
          <w:p w:rsidR="00662C74" w:rsidRPr="00EA5A09" w:rsidRDefault="00662C74" w:rsidP="008D27D2">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EA5A09">
              <w:rPr>
                <w:rFonts w:ascii="Times New Roman" w:eastAsia="Times New Roman" w:hAnsi="Times New Roman" w:cs="Times New Roman"/>
                <w:sz w:val="20"/>
                <w:szCs w:val="20"/>
                <w:lang w:eastAsia="ru-RU"/>
              </w:rPr>
              <w:t>2023г.</w:t>
            </w:r>
          </w:p>
        </w:tc>
        <w:tc>
          <w:tcPr>
            <w:tcW w:w="1276" w:type="dxa"/>
          </w:tcPr>
          <w:p w:rsidR="00662C74" w:rsidRPr="00EA5A09" w:rsidRDefault="00662C74" w:rsidP="008D27D2">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EA5A09">
              <w:rPr>
                <w:rFonts w:ascii="Times New Roman" w:eastAsia="Times New Roman" w:hAnsi="Times New Roman" w:cs="Times New Roman"/>
                <w:sz w:val="20"/>
                <w:szCs w:val="20"/>
                <w:lang w:eastAsia="ru-RU"/>
              </w:rPr>
              <w:t>2024г.</w:t>
            </w:r>
          </w:p>
        </w:tc>
        <w:tc>
          <w:tcPr>
            <w:tcW w:w="1134" w:type="dxa"/>
          </w:tcPr>
          <w:p w:rsidR="00662C74" w:rsidRPr="00EA5A09" w:rsidRDefault="00662C74" w:rsidP="008D27D2">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EA5A09">
              <w:rPr>
                <w:rFonts w:ascii="Times New Roman" w:eastAsia="Times New Roman" w:hAnsi="Times New Roman" w:cs="Times New Roman"/>
                <w:sz w:val="20"/>
                <w:szCs w:val="20"/>
                <w:lang w:eastAsia="ru-RU"/>
              </w:rPr>
              <w:t>2025г.</w:t>
            </w:r>
          </w:p>
        </w:tc>
      </w:tr>
      <w:tr w:rsidR="00662C74" w:rsidRPr="00035A77" w:rsidTr="000F350E">
        <w:tc>
          <w:tcPr>
            <w:tcW w:w="14488" w:type="dxa"/>
            <w:gridSpan w:val="11"/>
          </w:tcPr>
          <w:p w:rsidR="00662C74" w:rsidRPr="00EA5A09" w:rsidRDefault="00662C74" w:rsidP="008D27D2">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EA5A09">
              <w:rPr>
                <w:rFonts w:ascii="Times New Roman" w:eastAsia="Times New Roman" w:hAnsi="Times New Roman" w:cs="Times New Roman"/>
                <w:b/>
                <w:sz w:val="20"/>
                <w:szCs w:val="20"/>
                <w:lang w:eastAsia="ru-RU"/>
              </w:rPr>
              <w:t>Подпрограмма 1. «Развитие физической культуры и спорта»</w:t>
            </w:r>
          </w:p>
        </w:tc>
      </w:tr>
      <w:tr w:rsidR="0064586C" w:rsidRPr="00035A77" w:rsidTr="000F350E">
        <w:tc>
          <w:tcPr>
            <w:tcW w:w="14488" w:type="dxa"/>
            <w:gridSpan w:val="11"/>
          </w:tcPr>
          <w:p w:rsidR="0064586C" w:rsidRPr="00EA5A09" w:rsidRDefault="0064586C" w:rsidP="008D27D2">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EA5A09">
              <w:rPr>
                <w:rFonts w:ascii="Times New Roman" w:eastAsia="Times New Roman" w:hAnsi="Times New Roman" w:cs="Times New Roman"/>
                <w:b/>
                <w:sz w:val="20"/>
                <w:szCs w:val="20"/>
                <w:lang w:eastAsia="ru-RU"/>
              </w:rPr>
              <w:t>Задача 1.1.</w:t>
            </w:r>
            <w:r w:rsidRPr="00EA5A09">
              <w:rPr>
                <w:rFonts w:ascii="Times New Roman" w:eastAsia="Times New Roman" w:hAnsi="Times New Roman" w:cs="Times New Roman"/>
                <w:sz w:val="20"/>
                <w:szCs w:val="20"/>
                <w:lang w:eastAsia="ru-RU"/>
              </w:rPr>
              <w:t xml:space="preserve"> Совершенствование системы физического воспитания различных категорий и групп населения</w:t>
            </w:r>
            <w:r w:rsidR="00264BDC" w:rsidRPr="00EA5A09">
              <w:rPr>
                <w:rFonts w:ascii="Times New Roman" w:eastAsia="Times New Roman" w:hAnsi="Times New Roman" w:cs="Times New Roman"/>
                <w:sz w:val="20"/>
                <w:szCs w:val="20"/>
                <w:lang w:eastAsia="ru-RU"/>
              </w:rPr>
              <w:t>. Улучшение материально – технической базы спорта.</w:t>
            </w:r>
          </w:p>
        </w:tc>
      </w:tr>
      <w:tr w:rsidR="00264BDC" w:rsidRPr="00035A77" w:rsidTr="00192239">
        <w:trPr>
          <w:trHeight w:val="565"/>
        </w:trPr>
        <w:tc>
          <w:tcPr>
            <w:tcW w:w="568" w:type="dxa"/>
          </w:tcPr>
          <w:p w:rsidR="00264BDC" w:rsidRPr="00EA5A09" w:rsidRDefault="00264BDC" w:rsidP="00264BDC">
            <w:pPr>
              <w:spacing w:before="100" w:beforeAutospacing="1" w:after="100" w:afterAutospacing="1" w:line="240" w:lineRule="auto"/>
              <w:jc w:val="center"/>
              <w:rPr>
                <w:rFonts w:ascii="Times New Roman" w:eastAsia="Times New Roman" w:hAnsi="Times New Roman" w:cs="Times New Roman"/>
                <w:b/>
                <w:sz w:val="20"/>
                <w:szCs w:val="20"/>
                <w:lang w:eastAsia="ru-RU"/>
              </w:rPr>
            </w:pPr>
            <w:r w:rsidRPr="00EA5A09">
              <w:rPr>
                <w:rFonts w:ascii="Times New Roman" w:eastAsia="Times New Roman" w:hAnsi="Times New Roman" w:cs="Times New Roman"/>
                <w:b/>
                <w:sz w:val="20"/>
                <w:szCs w:val="20"/>
                <w:lang w:eastAsia="ru-RU"/>
              </w:rPr>
              <w:t>1.</w:t>
            </w:r>
          </w:p>
        </w:tc>
        <w:tc>
          <w:tcPr>
            <w:tcW w:w="4281" w:type="dxa"/>
            <w:tcBorders>
              <w:top w:val="single" w:sz="4" w:space="0" w:color="auto"/>
              <w:left w:val="single" w:sz="4" w:space="0" w:color="auto"/>
              <w:bottom w:val="single" w:sz="4" w:space="0" w:color="auto"/>
              <w:right w:val="single" w:sz="4" w:space="0" w:color="auto"/>
            </w:tcBorders>
          </w:tcPr>
          <w:p w:rsidR="00264BDC" w:rsidRPr="00EA5A09" w:rsidRDefault="00264BDC" w:rsidP="00EA5A09">
            <w:pPr>
              <w:spacing w:after="0" w:line="240" w:lineRule="auto"/>
              <w:jc w:val="both"/>
              <w:rPr>
                <w:rFonts w:ascii="Times New Roman" w:hAnsi="Times New Roman" w:cs="Times New Roman"/>
                <w:bCs/>
                <w:sz w:val="20"/>
                <w:szCs w:val="20"/>
              </w:rPr>
            </w:pPr>
            <w:r w:rsidRPr="00EA5A09">
              <w:rPr>
                <w:rFonts w:ascii="Times New Roman" w:hAnsi="Times New Roman" w:cs="Times New Roman"/>
                <w:b/>
                <w:bCs/>
                <w:sz w:val="20"/>
                <w:szCs w:val="20"/>
              </w:rPr>
              <w:t xml:space="preserve">Индикатор 1.1.1. </w:t>
            </w:r>
            <w:r w:rsidRPr="00EA5A09">
              <w:rPr>
                <w:rFonts w:ascii="Times New Roman" w:hAnsi="Times New Roman" w:cs="Times New Roman"/>
                <w:bCs/>
                <w:sz w:val="20"/>
                <w:szCs w:val="20"/>
              </w:rPr>
              <w:t>Доля населения г.о.г. Кулебаки систематически занимающихся физической культурой и</w:t>
            </w:r>
            <w:r w:rsidR="00EA5A09">
              <w:rPr>
                <w:rFonts w:ascii="Times New Roman" w:hAnsi="Times New Roman" w:cs="Times New Roman"/>
                <w:bCs/>
                <w:sz w:val="20"/>
                <w:szCs w:val="20"/>
              </w:rPr>
              <w:t xml:space="preserve"> спорто</w:t>
            </w:r>
          </w:p>
        </w:tc>
        <w:tc>
          <w:tcPr>
            <w:tcW w:w="709" w:type="dxa"/>
          </w:tcPr>
          <w:p w:rsidR="00264BDC" w:rsidRPr="00EA5A09" w:rsidRDefault="00264BDC" w:rsidP="00EA5A0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A5A09">
              <w:rPr>
                <w:rFonts w:ascii="Times New Roman" w:eastAsia="Times New Roman" w:hAnsi="Times New Roman" w:cs="Times New Roman"/>
                <w:sz w:val="20"/>
                <w:szCs w:val="20"/>
                <w:lang w:eastAsia="ru-RU"/>
              </w:rPr>
              <w:t>%</w:t>
            </w:r>
          </w:p>
        </w:tc>
        <w:tc>
          <w:tcPr>
            <w:tcW w:w="1559" w:type="dxa"/>
            <w:tcBorders>
              <w:top w:val="single" w:sz="4" w:space="0" w:color="auto"/>
              <w:left w:val="single" w:sz="4" w:space="0" w:color="auto"/>
              <w:bottom w:val="single" w:sz="4" w:space="0" w:color="auto"/>
              <w:right w:val="single" w:sz="4" w:space="0" w:color="auto"/>
            </w:tcBorders>
          </w:tcPr>
          <w:p w:rsidR="00264BDC" w:rsidRPr="00EA5A09" w:rsidRDefault="00264BDC" w:rsidP="00EA5A09">
            <w:pPr>
              <w:widowControl w:val="0"/>
              <w:autoSpaceDE w:val="0"/>
              <w:autoSpaceDN w:val="0"/>
              <w:adjustRightInd w:val="0"/>
              <w:spacing w:after="0" w:line="240" w:lineRule="auto"/>
              <w:jc w:val="center"/>
              <w:rPr>
                <w:rFonts w:ascii="Times New Roman" w:hAnsi="Times New Roman" w:cs="Times New Roman"/>
                <w:bCs/>
                <w:sz w:val="20"/>
                <w:szCs w:val="20"/>
              </w:rPr>
            </w:pPr>
            <w:r w:rsidRPr="00EA5A09">
              <w:rPr>
                <w:rFonts w:ascii="Times New Roman" w:hAnsi="Times New Roman" w:cs="Times New Roman"/>
                <w:bCs/>
                <w:sz w:val="20"/>
                <w:szCs w:val="20"/>
              </w:rPr>
              <w:t>49</w:t>
            </w:r>
          </w:p>
        </w:tc>
        <w:tc>
          <w:tcPr>
            <w:tcW w:w="1134" w:type="dxa"/>
            <w:gridSpan w:val="2"/>
            <w:tcBorders>
              <w:top w:val="single" w:sz="4" w:space="0" w:color="auto"/>
              <w:left w:val="single" w:sz="4" w:space="0" w:color="auto"/>
              <w:bottom w:val="single" w:sz="4" w:space="0" w:color="auto"/>
              <w:right w:val="single" w:sz="4" w:space="0" w:color="auto"/>
            </w:tcBorders>
          </w:tcPr>
          <w:p w:rsidR="00264BDC" w:rsidRPr="00EA5A09" w:rsidRDefault="00264BDC" w:rsidP="00EA5A09">
            <w:pPr>
              <w:widowControl w:val="0"/>
              <w:autoSpaceDE w:val="0"/>
              <w:autoSpaceDN w:val="0"/>
              <w:adjustRightInd w:val="0"/>
              <w:spacing w:after="0" w:line="240" w:lineRule="auto"/>
              <w:jc w:val="center"/>
              <w:rPr>
                <w:rFonts w:ascii="Times New Roman" w:hAnsi="Times New Roman" w:cs="Times New Roman"/>
                <w:bCs/>
                <w:sz w:val="20"/>
                <w:szCs w:val="20"/>
              </w:rPr>
            </w:pPr>
            <w:r w:rsidRPr="00EA5A09">
              <w:rPr>
                <w:rFonts w:ascii="Times New Roman" w:hAnsi="Times New Roman" w:cs="Times New Roman"/>
                <w:bCs/>
                <w:sz w:val="20"/>
                <w:szCs w:val="20"/>
              </w:rPr>
              <w:t>49</w:t>
            </w:r>
          </w:p>
        </w:tc>
        <w:tc>
          <w:tcPr>
            <w:tcW w:w="1276" w:type="dxa"/>
            <w:tcBorders>
              <w:top w:val="single" w:sz="4" w:space="0" w:color="auto"/>
              <w:left w:val="single" w:sz="4" w:space="0" w:color="auto"/>
              <w:bottom w:val="single" w:sz="4" w:space="0" w:color="auto"/>
              <w:right w:val="single" w:sz="4" w:space="0" w:color="auto"/>
            </w:tcBorders>
          </w:tcPr>
          <w:p w:rsidR="00264BDC" w:rsidRPr="00EA5A09" w:rsidRDefault="00264BDC" w:rsidP="00EA5A09">
            <w:pPr>
              <w:widowControl w:val="0"/>
              <w:autoSpaceDE w:val="0"/>
              <w:autoSpaceDN w:val="0"/>
              <w:adjustRightInd w:val="0"/>
              <w:spacing w:after="0" w:line="240" w:lineRule="auto"/>
              <w:jc w:val="center"/>
              <w:rPr>
                <w:rFonts w:ascii="Times New Roman" w:hAnsi="Times New Roman" w:cs="Times New Roman"/>
                <w:bCs/>
                <w:sz w:val="20"/>
                <w:szCs w:val="20"/>
              </w:rPr>
            </w:pPr>
            <w:r w:rsidRPr="00EA5A09">
              <w:rPr>
                <w:rFonts w:ascii="Times New Roman" w:hAnsi="Times New Roman" w:cs="Times New Roman"/>
                <w:bCs/>
                <w:sz w:val="20"/>
                <w:szCs w:val="20"/>
              </w:rPr>
              <w:t>50</w:t>
            </w:r>
          </w:p>
        </w:tc>
        <w:tc>
          <w:tcPr>
            <w:tcW w:w="1276" w:type="dxa"/>
            <w:tcBorders>
              <w:top w:val="single" w:sz="4" w:space="0" w:color="auto"/>
              <w:left w:val="single" w:sz="4" w:space="0" w:color="auto"/>
              <w:bottom w:val="single" w:sz="4" w:space="0" w:color="auto"/>
              <w:right w:val="single" w:sz="4" w:space="0" w:color="auto"/>
            </w:tcBorders>
          </w:tcPr>
          <w:p w:rsidR="00264BDC" w:rsidRPr="00EA5A09" w:rsidRDefault="00264BDC" w:rsidP="00EA5A09">
            <w:pPr>
              <w:widowControl w:val="0"/>
              <w:autoSpaceDE w:val="0"/>
              <w:autoSpaceDN w:val="0"/>
              <w:adjustRightInd w:val="0"/>
              <w:spacing w:after="0" w:line="240" w:lineRule="auto"/>
              <w:jc w:val="center"/>
              <w:rPr>
                <w:rFonts w:ascii="Times New Roman" w:hAnsi="Times New Roman" w:cs="Times New Roman"/>
                <w:bCs/>
                <w:sz w:val="20"/>
                <w:szCs w:val="20"/>
              </w:rPr>
            </w:pPr>
            <w:r w:rsidRPr="00EA5A09">
              <w:rPr>
                <w:rFonts w:ascii="Times New Roman" w:hAnsi="Times New Roman" w:cs="Times New Roman"/>
                <w:bCs/>
                <w:sz w:val="20"/>
                <w:szCs w:val="20"/>
              </w:rPr>
              <w:t>50</w:t>
            </w:r>
          </w:p>
        </w:tc>
        <w:tc>
          <w:tcPr>
            <w:tcW w:w="1275" w:type="dxa"/>
            <w:tcBorders>
              <w:top w:val="single" w:sz="4" w:space="0" w:color="auto"/>
              <w:left w:val="single" w:sz="4" w:space="0" w:color="auto"/>
              <w:bottom w:val="single" w:sz="4" w:space="0" w:color="auto"/>
              <w:right w:val="single" w:sz="4" w:space="0" w:color="auto"/>
            </w:tcBorders>
          </w:tcPr>
          <w:p w:rsidR="00264BDC" w:rsidRPr="00EA5A09" w:rsidRDefault="00264BDC" w:rsidP="00EA5A09">
            <w:pPr>
              <w:widowControl w:val="0"/>
              <w:autoSpaceDE w:val="0"/>
              <w:autoSpaceDN w:val="0"/>
              <w:adjustRightInd w:val="0"/>
              <w:spacing w:after="0" w:line="240" w:lineRule="auto"/>
              <w:jc w:val="center"/>
              <w:rPr>
                <w:rFonts w:ascii="Times New Roman" w:hAnsi="Times New Roman" w:cs="Times New Roman"/>
                <w:bCs/>
                <w:sz w:val="20"/>
                <w:szCs w:val="20"/>
              </w:rPr>
            </w:pPr>
            <w:r w:rsidRPr="00EA5A09">
              <w:rPr>
                <w:rFonts w:ascii="Times New Roman" w:hAnsi="Times New Roman" w:cs="Times New Roman"/>
                <w:bCs/>
                <w:sz w:val="20"/>
                <w:szCs w:val="20"/>
              </w:rPr>
              <w:t>51</w:t>
            </w:r>
          </w:p>
        </w:tc>
        <w:tc>
          <w:tcPr>
            <w:tcW w:w="1276" w:type="dxa"/>
            <w:tcBorders>
              <w:top w:val="single" w:sz="4" w:space="0" w:color="auto"/>
              <w:left w:val="single" w:sz="4" w:space="0" w:color="auto"/>
              <w:bottom w:val="single" w:sz="4" w:space="0" w:color="auto"/>
              <w:right w:val="single" w:sz="4" w:space="0" w:color="auto"/>
            </w:tcBorders>
          </w:tcPr>
          <w:p w:rsidR="00264BDC" w:rsidRPr="00EA5A09" w:rsidRDefault="00264BDC" w:rsidP="00EA5A09">
            <w:pPr>
              <w:widowControl w:val="0"/>
              <w:autoSpaceDE w:val="0"/>
              <w:autoSpaceDN w:val="0"/>
              <w:adjustRightInd w:val="0"/>
              <w:spacing w:after="0" w:line="240" w:lineRule="auto"/>
              <w:jc w:val="center"/>
              <w:rPr>
                <w:rFonts w:ascii="Times New Roman" w:hAnsi="Times New Roman" w:cs="Times New Roman"/>
                <w:bCs/>
                <w:sz w:val="20"/>
                <w:szCs w:val="20"/>
              </w:rPr>
            </w:pPr>
            <w:r w:rsidRPr="00EA5A09">
              <w:rPr>
                <w:rFonts w:ascii="Times New Roman" w:hAnsi="Times New Roman" w:cs="Times New Roman"/>
                <w:bCs/>
                <w:sz w:val="20"/>
                <w:szCs w:val="20"/>
              </w:rPr>
              <w:t>51</w:t>
            </w:r>
          </w:p>
        </w:tc>
        <w:tc>
          <w:tcPr>
            <w:tcW w:w="1134" w:type="dxa"/>
            <w:tcBorders>
              <w:top w:val="single" w:sz="4" w:space="0" w:color="auto"/>
              <w:left w:val="single" w:sz="4" w:space="0" w:color="auto"/>
              <w:bottom w:val="single" w:sz="4" w:space="0" w:color="auto"/>
              <w:right w:val="single" w:sz="4" w:space="0" w:color="auto"/>
            </w:tcBorders>
          </w:tcPr>
          <w:p w:rsidR="00264BDC" w:rsidRPr="00EA5A09" w:rsidRDefault="00264BDC" w:rsidP="00EA5A09">
            <w:pPr>
              <w:widowControl w:val="0"/>
              <w:autoSpaceDE w:val="0"/>
              <w:autoSpaceDN w:val="0"/>
              <w:adjustRightInd w:val="0"/>
              <w:spacing w:after="0" w:line="240" w:lineRule="auto"/>
              <w:jc w:val="center"/>
              <w:rPr>
                <w:rFonts w:ascii="Times New Roman" w:hAnsi="Times New Roman" w:cs="Times New Roman"/>
                <w:bCs/>
                <w:sz w:val="20"/>
                <w:szCs w:val="20"/>
              </w:rPr>
            </w:pPr>
            <w:r w:rsidRPr="00EA5A09">
              <w:rPr>
                <w:rFonts w:ascii="Times New Roman" w:hAnsi="Times New Roman" w:cs="Times New Roman"/>
                <w:bCs/>
                <w:sz w:val="20"/>
                <w:szCs w:val="20"/>
              </w:rPr>
              <w:t>52</w:t>
            </w:r>
          </w:p>
        </w:tc>
      </w:tr>
      <w:tr w:rsidR="00264BDC" w:rsidRPr="00035A77" w:rsidTr="00192239">
        <w:tc>
          <w:tcPr>
            <w:tcW w:w="568" w:type="dxa"/>
          </w:tcPr>
          <w:p w:rsidR="00264BDC" w:rsidRPr="00EA5A09" w:rsidRDefault="00264BDC" w:rsidP="00264BDC">
            <w:pPr>
              <w:spacing w:before="100" w:beforeAutospacing="1" w:after="100" w:afterAutospacing="1" w:line="240" w:lineRule="auto"/>
              <w:jc w:val="center"/>
              <w:rPr>
                <w:rFonts w:ascii="Times New Roman" w:eastAsia="Times New Roman" w:hAnsi="Times New Roman" w:cs="Times New Roman"/>
                <w:b/>
                <w:sz w:val="20"/>
                <w:szCs w:val="20"/>
                <w:lang w:eastAsia="ru-RU"/>
              </w:rPr>
            </w:pPr>
            <w:r w:rsidRPr="00EA5A09">
              <w:rPr>
                <w:rFonts w:ascii="Times New Roman" w:eastAsia="Times New Roman" w:hAnsi="Times New Roman" w:cs="Times New Roman"/>
                <w:b/>
                <w:sz w:val="20"/>
                <w:szCs w:val="20"/>
                <w:lang w:eastAsia="ru-RU"/>
              </w:rPr>
              <w:t>2.</w:t>
            </w:r>
          </w:p>
        </w:tc>
        <w:tc>
          <w:tcPr>
            <w:tcW w:w="4281" w:type="dxa"/>
            <w:tcBorders>
              <w:top w:val="single" w:sz="4" w:space="0" w:color="auto"/>
              <w:left w:val="single" w:sz="4" w:space="0" w:color="auto"/>
              <w:bottom w:val="single" w:sz="4" w:space="0" w:color="auto"/>
              <w:right w:val="single" w:sz="4" w:space="0" w:color="auto"/>
            </w:tcBorders>
          </w:tcPr>
          <w:p w:rsidR="00264BDC" w:rsidRPr="00EA5A09" w:rsidRDefault="00264BDC" w:rsidP="00EA5A09">
            <w:pPr>
              <w:spacing w:after="0" w:line="240" w:lineRule="auto"/>
              <w:jc w:val="both"/>
              <w:rPr>
                <w:rFonts w:ascii="Times New Roman" w:hAnsi="Times New Roman" w:cs="Times New Roman"/>
                <w:b/>
                <w:bCs/>
                <w:sz w:val="20"/>
                <w:szCs w:val="20"/>
              </w:rPr>
            </w:pPr>
            <w:r w:rsidRPr="00EA5A09">
              <w:rPr>
                <w:rFonts w:ascii="Times New Roman" w:hAnsi="Times New Roman" w:cs="Times New Roman"/>
                <w:b/>
                <w:bCs/>
                <w:sz w:val="20"/>
                <w:szCs w:val="20"/>
              </w:rPr>
              <w:t xml:space="preserve">Индикатор 1.1.2. </w:t>
            </w:r>
            <w:r w:rsidRPr="00EA5A09">
              <w:rPr>
                <w:rFonts w:ascii="Times New Roman" w:hAnsi="Times New Roman" w:cs="Times New Roman"/>
                <w:bCs/>
                <w:sz w:val="20"/>
                <w:szCs w:val="20"/>
              </w:rPr>
              <w:t>Доля обучающихся в образовательных организациях г.о.г. Кулебаки систематически занимающихся ф</w:t>
            </w:r>
            <w:r w:rsidR="00EA5A09">
              <w:rPr>
                <w:rFonts w:ascii="Times New Roman" w:hAnsi="Times New Roman" w:cs="Times New Roman"/>
                <w:bCs/>
                <w:sz w:val="20"/>
                <w:szCs w:val="20"/>
              </w:rPr>
              <w:t>изической культурой и спортом</w:t>
            </w:r>
          </w:p>
        </w:tc>
        <w:tc>
          <w:tcPr>
            <w:tcW w:w="709" w:type="dxa"/>
          </w:tcPr>
          <w:p w:rsidR="00264BDC" w:rsidRPr="00EA5A09" w:rsidRDefault="00264BDC" w:rsidP="00EA5A0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A5A09">
              <w:rPr>
                <w:rFonts w:ascii="Times New Roman" w:eastAsia="Times New Roman" w:hAnsi="Times New Roman" w:cs="Times New Roman"/>
                <w:sz w:val="20"/>
                <w:szCs w:val="20"/>
                <w:lang w:eastAsia="ru-RU"/>
              </w:rPr>
              <w:t>%</w:t>
            </w:r>
          </w:p>
        </w:tc>
        <w:tc>
          <w:tcPr>
            <w:tcW w:w="1559" w:type="dxa"/>
            <w:tcBorders>
              <w:top w:val="single" w:sz="4" w:space="0" w:color="auto"/>
              <w:left w:val="single" w:sz="4" w:space="0" w:color="auto"/>
              <w:bottom w:val="single" w:sz="4" w:space="0" w:color="auto"/>
              <w:right w:val="single" w:sz="4" w:space="0" w:color="auto"/>
            </w:tcBorders>
          </w:tcPr>
          <w:p w:rsidR="00264BDC" w:rsidRPr="00EA5A09" w:rsidRDefault="00264BDC" w:rsidP="00EA5A09">
            <w:pPr>
              <w:widowControl w:val="0"/>
              <w:autoSpaceDE w:val="0"/>
              <w:autoSpaceDN w:val="0"/>
              <w:adjustRightInd w:val="0"/>
              <w:spacing w:after="0" w:line="240" w:lineRule="auto"/>
              <w:jc w:val="center"/>
              <w:rPr>
                <w:rFonts w:ascii="Times New Roman" w:hAnsi="Times New Roman" w:cs="Times New Roman"/>
                <w:bCs/>
                <w:sz w:val="20"/>
                <w:szCs w:val="20"/>
              </w:rPr>
            </w:pPr>
            <w:r w:rsidRPr="00EA5A09">
              <w:rPr>
                <w:rFonts w:ascii="Times New Roman" w:hAnsi="Times New Roman" w:cs="Times New Roman"/>
                <w:bCs/>
                <w:sz w:val="20"/>
                <w:szCs w:val="20"/>
              </w:rPr>
              <w:t>46</w:t>
            </w:r>
          </w:p>
        </w:tc>
        <w:tc>
          <w:tcPr>
            <w:tcW w:w="1134" w:type="dxa"/>
            <w:gridSpan w:val="2"/>
            <w:tcBorders>
              <w:top w:val="single" w:sz="4" w:space="0" w:color="auto"/>
              <w:left w:val="single" w:sz="4" w:space="0" w:color="auto"/>
              <w:bottom w:val="single" w:sz="4" w:space="0" w:color="auto"/>
              <w:right w:val="single" w:sz="4" w:space="0" w:color="auto"/>
            </w:tcBorders>
          </w:tcPr>
          <w:p w:rsidR="00264BDC" w:rsidRPr="00EA5A09" w:rsidRDefault="00264BDC" w:rsidP="00EA5A09">
            <w:pPr>
              <w:widowControl w:val="0"/>
              <w:autoSpaceDE w:val="0"/>
              <w:autoSpaceDN w:val="0"/>
              <w:adjustRightInd w:val="0"/>
              <w:spacing w:after="0" w:line="240" w:lineRule="auto"/>
              <w:jc w:val="center"/>
              <w:rPr>
                <w:rFonts w:ascii="Times New Roman" w:hAnsi="Times New Roman" w:cs="Times New Roman"/>
                <w:bCs/>
                <w:sz w:val="20"/>
                <w:szCs w:val="20"/>
              </w:rPr>
            </w:pPr>
            <w:r w:rsidRPr="00EA5A09">
              <w:rPr>
                <w:rFonts w:ascii="Times New Roman" w:hAnsi="Times New Roman" w:cs="Times New Roman"/>
                <w:bCs/>
                <w:sz w:val="20"/>
                <w:szCs w:val="20"/>
              </w:rPr>
              <w:t>46</w:t>
            </w:r>
          </w:p>
        </w:tc>
        <w:tc>
          <w:tcPr>
            <w:tcW w:w="1276" w:type="dxa"/>
            <w:tcBorders>
              <w:top w:val="single" w:sz="4" w:space="0" w:color="auto"/>
              <w:left w:val="single" w:sz="4" w:space="0" w:color="auto"/>
              <w:bottom w:val="single" w:sz="4" w:space="0" w:color="auto"/>
              <w:right w:val="single" w:sz="4" w:space="0" w:color="auto"/>
            </w:tcBorders>
          </w:tcPr>
          <w:p w:rsidR="00264BDC" w:rsidRPr="00EA5A09" w:rsidRDefault="00264BDC" w:rsidP="00EA5A09">
            <w:pPr>
              <w:widowControl w:val="0"/>
              <w:autoSpaceDE w:val="0"/>
              <w:autoSpaceDN w:val="0"/>
              <w:adjustRightInd w:val="0"/>
              <w:spacing w:after="0" w:line="240" w:lineRule="auto"/>
              <w:jc w:val="center"/>
              <w:rPr>
                <w:rFonts w:ascii="Times New Roman" w:hAnsi="Times New Roman" w:cs="Times New Roman"/>
                <w:bCs/>
                <w:sz w:val="20"/>
                <w:szCs w:val="20"/>
              </w:rPr>
            </w:pPr>
            <w:r w:rsidRPr="00EA5A09">
              <w:rPr>
                <w:rFonts w:ascii="Times New Roman" w:hAnsi="Times New Roman" w:cs="Times New Roman"/>
                <w:bCs/>
                <w:sz w:val="20"/>
                <w:szCs w:val="20"/>
              </w:rPr>
              <w:t>47</w:t>
            </w:r>
          </w:p>
        </w:tc>
        <w:tc>
          <w:tcPr>
            <w:tcW w:w="1276" w:type="dxa"/>
            <w:tcBorders>
              <w:top w:val="single" w:sz="4" w:space="0" w:color="auto"/>
              <w:left w:val="single" w:sz="4" w:space="0" w:color="auto"/>
              <w:bottom w:val="single" w:sz="4" w:space="0" w:color="auto"/>
              <w:right w:val="single" w:sz="4" w:space="0" w:color="auto"/>
            </w:tcBorders>
          </w:tcPr>
          <w:p w:rsidR="00264BDC" w:rsidRPr="00EA5A09" w:rsidRDefault="00264BDC" w:rsidP="00EA5A09">
            <w:pPr>
              <w:widowControl w:val="0"/>
              <w:autoSpaceDE w:val="0"/>
              <w:autoSpaceDN w:val="0"/>
              <w:adjustRightInd w:val="0"/>
              <w:spacing w:after="0" w:line="240" w:lineRule="auto"/>
              <w:jc w:val="center"/>
              <w:rPr>
                <w:rFonts w:ascii="Times New Roman" w:hAnsi="Times New Roman" w:cs="Times New Roman"/>
                <w:bCs/>
                <w:sz w:val="20"/>
                <w:szCs w:val="20"/>
              </w:rPr>
            </w:pPr>
            <w:r w:rsidRPr="00EA5A09">
              <w:rPr>
                <w:rFonts w:ascii="Times New Roman" w:hAnsi="Times New Roman" w:cs="Times New Roman"/>
                <w:bCs/>
                <w:sz w:val="20"/>
                <w:szCs w:val="20"/>
              </w:rPr>
              <w:t>47</w:t>
            </w:r>
          </w:p>
        </w:tc>
        <w:tc>
          <w:tcPr>
            <w:tcW w:w="1275" w:type="dxa"/>
            <w:tcBorders>
              <w:top w:val="single" w:sz="4" w:space="0" w:color="auto"/>
              <w:left w:val="single" w:sz="4" w:space="0" w:color="auto"/>
              <w:bottom w:val="single" w:sz="4" w:space="0" w:color="auto"/>
              <w:right w:val="single" w:sz="4" w:space="0" w:color="auto"/>
            </w:tcBorders>
          </w:tcPr>
          <w:p w:rsidR="00264BDC" w:rsidRPr="00EA5A09" w:rsidRDefault="00264BDC" w:rsidP="00EA5A09">
            <w:pPr>
              <w:widowControl w:val="0"/>
              <w:autoSpaceDE w:val="0"/>
              <w:autoSpaceDN w:val="0"/>
              <w:adjustRightInd w:val="0"/>
              <w:spacing w:after="0" w:line="240" w:lineRule="auto"/>
              <w:jc w:val="center"/>
              <w:rPr>
                <w:rFonts w:ascii="Times New Roman" w:hAnsi="Times New Roman" w:cs="Times New Roman"/>
                <w:bCs/>
                <w:sz w:val="20"/>
                <w:szCs w:val="20"/>
              </w:rPr>
            </w:pPr>
            <w:r w:rsidRPr="00EA5A09">
              <w:rPr>
                <w:rFonts w:ascii="Times New Roman" w:hAnsi="Times New Roman" w:cs="Times New Roman"/>
                <w:bCs/>
                <w:sz w:val="20"/>
                <w:szCs w:val="20"/>
              </w:rPr>
              <w:t>48</w:t>
            </w:r>
          </w:p>
        </w:tc>
        <w:tc>
          <w:tcPr>
            <w:tcW w:w="1276" w:type="dxa"/>
            <w:tcBorders>
              <w:top w:val="single" w:sz="4" w:space="0" w:color="auto"/>
              <w:left w:val="single" w:sz="4" w:space="0" w:color="auto"/>
              <w:bottom w:val="single" w:sz="4" w:space="0" w:color="auto"/>
              <w:right w:val="single" w:sz="4" w:space="0" w:color="auto"/>
            </w:tcBorders>
          </w:tcPr>
          <w:p w:rsidR="00264BDC" w:rsidRPr="00EA5A09" w:rsidRDefault="00264BDC" w:rsidP="00EA5A09">
            <w:pPr>
              <w:widowControl w:val="0"/>
              <w:autoSpaceDE w:val="0"/>
              <w:autoSpaceDN w:val="0"/>
              <w:adjustRightInd w:val="0"/>
              <w:spacing w:after="0" w:line="240" w:lineRule="auto"/>
              <w:jc w:val="center"/>
              <w:rPr>
                <w:rFonts w:ascii="Times New Roman" w:hAnsi="Times New Roman" w:cs="Times New Roman"/>
                <w:bCs/>
                <w:sz w:val="20"/>
                <w:szCs w:val="20"/>
              </w:rPr>
            </w:pPr>
            <w:r w:rsidRPr="00EA5A09">
              <w:rPr>
                <w:rFonts w:ascii="Times New Roman" w:hAnsi="Times New Roman" w:cs="Times New Roman"/>
                <w:bCs/>
                <w:sz w:val="20"/>
                <w:szCs w:val="20"/>
              </w:rPr>
              <w:t>48</w:t>
            </w:r>
          </w:p>
        </w:tc>
        <w:tc>
          <w:tcPr>
            <w:tcW w:w="1134" w:type="dxa"/>
            <w:tcBorders>
              <w:top w:val="single" w:sz="4" w:space="0" w:color="auto"/>
              <w:left w:val="single" w:sz="4" w:space="0" w:color="auto"/>
              <w:bottom w:val="single" w:sz="4" w:space="0" w:color="auto"/>
              <w:right w:val="single" w:sz="4" w:space="0" w:color="auto"/>
            </w:tcBorders>
          </w:tcPr>
          <w:p w:rsidR="00264BDC" w:rsidRPr="00EA5A09" w:rsidRDefault="00264BDC" w:rsidP="00EA5A09">
            <w:pPr>
              <w:widowControl w:val="0"/>
              <w:autoSpaceDE w:val="0"/>
              <w:autoSpaceDN w:val="0"/>
              <w:adjustRightInd w:val="0"/>
              <w:spacing w:after="0" w:line="240" w:lineRule="auto"/>
              <w:jc w:val="center"/>
              <w:rPr>
                <w:rFonts w:ascii="Times New Roman" w:hAnsi="Times New Roman" w:cs="Times New Roman"/>
                <w:bCs/>
                <w:sz w:val="20"/>
                <w:szCs w:val="20"/>
              </w:rPr>
            </w:pPr>
            <w:r w:rsidRPr="00EA5A09">
              <w:rPr>
                <w:rFonts w:ascii="Times New Roman" w:hAnsi="Times New Roman" w:cs="Times New Roman"/>
                <w:bCs/>
                <w:sz w:val="20"/>
                <w:szCs w:val="20"/>
              </w:rPr>
              <w:t>49</w:t>
            </w:r>
          </w:p>
        </w:tc>
      </w:tr>
      <w:tr w:rsidR="00264BDC" w:rsidRPr="00035A77" w:rsidTr="00192239">
        <w:tc>
          <w:tcPr>
            <w:tcW w:w="568" w:type="dxa"/>
          </w:tcPr>
          <w:p w:rsidR="00264BDC" w:rsidRPr="00EA5A09" w:rsidRDefault="00264BDC" w:rsidP="00264BDC">
            <w:pPr>
              <w:spacing w:before="100" w:beforeAutospacing="1" w:after="100" w:afterAutospacing="1" w:line="240" w:lineRule="auto"/>
              <w:jc w:val="center"/>
              <w:rPr>
                <w:rFonts w:ascii="Times New Roman" w:eastAsia="Times New Roman" w:hAnsi="Times New Roman" w:cs="Times New Roman"/>
                <w:b/>
                <w:sz w:val="20"/>
                <w:szCs w:val="20"/>
                <w:lang w:eastAsia="ru-RU"/>
              </w:rPr>
            </w:pPr>
            <w:r w:rsidRPr="00EA5A09">
              <w:rPr>
                <w:rFonts w:ascii="Times New Roman" w:eastAsia="Times New Roman" w:hAnsi="Times New Roman" w:cs="Times New Roman"/>
                <w:b/>
                <w:sz w:val="20"/>
                <w:szCs w:val="20"/>
                <w:lang w:eastAsia="ru-RU"/>
              </w:rPr>
              <w:lastRenderedPageBreak/>
              <w:t>3.</w:t>
            </w:r>
          </w:p>
        </w:tc>
        <w:tc>
          <w:tcPr>
            <w:tcW w:w="4281" w:type="dxa"/>
            <w:tcBorders>
              <w:top w:val="single" w:sz="4" w:space="0" w:color="auto"/>
              <w:left w:val="single" w:sz="4" w:space="0" w:color="auto"/>
              <w:bottom w:val="single" w:sz="4" w:space="0" w:color="auto"/>
              <w:right w:val="single" w:sz="4" w:space="0" w:color="auto"/>
            </w:tcBorders>
          </w:tcPr>
          <w:p w:rsidR="00264BDC" w:rsidRPr="00EA5A09" w:rsidRDefault="00264BDC" w:rsidP="00EA5A09">
            <w:pPr>
              <w:spacing w:after="0" w:line="240" w:lineRule="auto"/>
              <w:jc w:val="both"/>
              <w:rPr>
                <w:rFonts w:ascii="Times New Roman" w:hAnsi="Times New Roman" w:cs="Times New Roman"/>
                <w:b/>
                <w:bCs/>
                <w:sz w:val="20"/>
                <w:szCs w:val="20"/>
              </w:rPr>
            </w:pPr>
            <w:r w:rsidRPr="00EA5A09">
              <w:rPr>
                <w:rFonts w:ascii="Times New Roman" w:hAnsi="Times New Roman" w:cs="Times New Roman"/>
                <w:b/>
                <w:bCs/>
                <w:sz w:val="20"/>
                <w:szCs w:val="20"/>
              </w:rPr>
              <w:t xml:space="preserve">Индикатор 1.1.3. </w:t>
            </w:r>
            <w:r w:rsidRPr="00EA5A09">
              <w:rPr>
                <w:rFonts w:ascii="Times New Roman" w:hAnsi="Times New Roman" w:cs="Times New Roman"/>
                <w:bCs/>
                <w:sz w:val="20"/>
                <w:szCs w:val="20"/>
              </w:rPr>
              <w:t xml:space="preserve">Доля занимающихся физической культурой и спортом среди лиц </w:t>
            </w:r>
            <w:r w:rsidR="00EA5A09">
              <w:rPr>
                <w:rFonts w:ascii="Times New Roman" w:hAnsi="Times New Roman" w:cs="Times New Roman"/>
                <w:bCs/>
                <w:sz w:val="20"/>
                <w:szCs w:val="20"/>
              </w:rPr>
              <w:t>с ограниченными возможностями</w:t>
            </w:r>
          </w:p>
        </w:tc>
        <w:tc>
          <w:tcPr>
            <w:tcW w:w="709" w:type="dxa"/>
          </w:tcPr>
          <w:p w:rsidR="00264BDC" w:rsidRPr="00EA5A09" w:rsidRDefault="00264BDC" w:rsidP="00EA5A0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A5A09">
              <w:rPr>
                <w:rFonts w:ascii="Times New Roman" w:eastAsia="Times New Roman" w:hAnsi="Times New Roman" w:cs="Times New Roman"/>
                <w:sz w:val="20"/>
                <w:szCs w:val="20"/>
                <w:lang w:eastAsia="ru-RU"/>
              </w:rPr>
              <w:t>%</w:t>
            </w:r>
          </w:p>
        </w:tc>
        <w:tc>
          <w:tcPr>
            <w:tcW w:w="1559" w:type="dxa"/>
            <w:tcBorders>
              <w:top w:val="single" w:sz="4" w:space="0" w:color="auto"/>
              <w:left w:val="single" w:sz="4" w:space="0" w:color="auto"/>
              <w:bottom w:val="single" w:sz="4" w:space="0" w:color="auto"/>
              <w:right w:val="single" w:sz="4" w:space="0" w:color="auto"/>
            </w:tcBorders>
          </w:tcPr>
          <w:p w:rsidR="00264BDC" w:rsidRPr="00EA5A09" w:rsidRDefault="00264BDC" w:rsidP="00EA5A09">
            <w:pPr>
              <w:widowControl w:val="0"/>
              <w:autoSpaceDE w:val="0"/>
              <w:autoSpaceDN w:val="0"/>
              <w:adjustRightInd w:val="0"/>
              <w:spacing w:after="0" w:line="240" w:lineRule="auto"/>
              <w:jc w:val="center"/>
              <w:rPr>
                <w:rFonts w:ascii="Times New Roman" w:hAnsi="Times New Roman" w:cs="Times New Roman"/>
                <w:bCs/>
                <w:sz w:val="20"/>
                <w:szCs w:val="20"/>
              </w:rPr>
            </w:pPr>
            <w:r w:rsidRPr="00EA5A09">
              <w:rPr>
                <w:rFonts w:ascii="Times New Roman" w:hAnsi="Times New Roman" w:cs="Times New Roman"/>
                <w:bCs/>
                <w:sz w:val="20"/>
                <w:szCs w:val="20"/>
              </w:rPr>
              <w:t>15</w:t>
            </w:r>
          </w:p>
        </w:tc>
        <w:tc>
          <w:tcPr>
            <w:tcW w:w="1134" w:type="dxa"/>
            <w:gridSpan w:val="2"/>
            <w:tcBorders>
              <w:top w:val="single" w:sz="4" w:space="0" w:color="auto"/>
              <w:left w:val="single" w:sz="4" w:space="0" w:color="auto"/>
              <w:bottom w:val="single" w:sz="4" w:space="0" w:color="auto"/>
              <w:right w:val="single" w:sz="4" w:space="0" w:color="auto"/>
            </w:tcBorders>
          </w:tcPr>
          <w:p w:rsidR="00264BDC" w:rsidRPr="00EA5A09" w:rsidRDefault="00264BDC" w:rsidP="00EA5A09">
            <w:pPr>
              <w:widowControl w:val="0"/>
              <w:autoSpaceDE w:val="0"/>
              <w:autoSpaceDN w:val="0"/>
              <w:adjustRightInd w:val="0"/>
              <w:spacing w:after="0" w:line="240" w:lineRule="auto"/>
              <w:jc w:val="center"/>
              <w:rPr>
                <w:rFonts w:ascii="Times New Roman" w:hAnsi="Times New Roman" w:cs="Times New Roman"/>
                <w:bCs/>
                <w:sz w:val="20"/>
                <w:szCs w:val="20"/>
              </w:rPr>
            </w:pPr>
            <w:r w:rsidRPr="00EA5A09">
              <w:rPr>
                <w:rFonts w:ascii="Times New Roman" w:hAnsi="Times New Roman" w:cs="Times New Roman"/>
                <w:bCs/>
                <w:sz w:val="20"/>
                <w:szCs w:val="20"/>
              </w:rPr>
              <w:t>15</w:t>
            </w:r>
          </w:p>
        </w:tc>
        <w:tc>
          <w:tcPr>
            <w:tcW w:w="1276" w:type="dxa"/>
            <w:tcBorders>
              <w:top w:val="single" w:sz="4" w:space="0" w:color="auto"/>
              <w:left w:val="single" w:sz="4" w:space="0" w:color="auto"/>
              <w:bottom w:val="single" w:sz="4" w:space="0" w:color="auto"/>
              <w:right w:val="single" w:sz="4" w:space="0" w:color="auto"/>
            </w:tcBorders>
          </w:tcPr>
          <w:p w:rsidR="00264BDC" w:rsidRPr="00EA5A09" w:rsidRDefault="00264BDC" w:rsidP="00EA5A09">
            <w:pPr>
              <w:widowControl w:val="0"/>
              <w:autoSpaceDE w:val="0"/>
              <w:autoSpaceDN w:val="0"/>
              <w:adjustRightInd w:val="0"/>
              <w:spacing w:after="0" w:line="240" w:lineRule="auto"/>
              <w:jc w:val="center"/>
              <w:rPr>
                <w:rFonts w:ascii="Times New Roman" w:hAnsi="Times New Roman" w:cs="Times New Roman"/>
                <w:bCs/>
                <w:sz w:val="20"/>
                <w:szCs w:val="20"/>
              </w:rPr>
            </w:pPr>
            <w:r w:rsidRPr="00EA5A09">
              <w:rPr>
                <w:rFonts w:ascii="Times New Roman" w:hAnsi="Times New Roman" w:cs="Times New Roman"/>
                <w:bCs/>
                <w:sz w:val="20"/>
                <w:szCs w:val="20"/>
              </w:rPr>
              <w:t>16</w:t>
            </w:r>
          </w:p>
        </w:tc>
        <w:tc>
          <w:tcPr>
            <w:tcW w:w="1276" w:type="dxa"/>
            <w:tcBorders>
              <w:top w:val="single" w:sz="4" w:space="0" w:color="auto"/>
              <w:left w:val="single" w:sz="4" w:space="0" w:color="auto"/>
              <w:bottom w:val="single" w:sz="4" w:space="0" w:color="auto"/>
              <w:right w:val="single" w:sz="4" w:space="0" w:color="auto"/>
            </w:tcBorders>
          </w:tcPr>
          <w:p w:rsidR="00264BDC" w:rsidRPr="00EA5A09" w:rsidRDefault="00264BDC" w:rsidP="00EA5A09">
            <w:pPr>
              <w:widowControl w:val="0"/>
              <w:autoSpaceDE w:val="0"/>
              <w:autoSpaceDN w:val="0"/>
              <w:adjustRightInd w:val="0"/>
              <w:spacing w:after="0" w:line="240" w:lineRule="auto"/>
              <w:jc w:val="center"/>
              <w:rPr>
                <w:rFonts w:ascii="Times New Roman" w:hAnsi="Times New Roman" w:cs="Times New Roman"/>
                <w:bCs/>
                <w:sz w:val="20"/>
                <w:szCs w:val="20"/>
              </w:rPr>
            </w:pPr>
            <w:r w:rsidRPr="00EA5A09">
              <w:rPr>
                <w:rFonts w:ascii="Times New Roman" w:hAnsi="Times New Roman" w:cs="Times New Roman"/>
                <w:bCs/>
                <w:sz w:val="20"/>
                <w:szCs w:val="20"/>
              </w:rPr>
              <w:t>16</w:t>
            </w:r>
          </w:p>
        </w:tc>
        <w:tc>
          <w:tcPr>
            <w:tcW w:w="1275" w:type="dxa"/>
            <w:tcBorders>
              <w:top w:val="single" w:sz="4" w:space="0" w:color="auto"/>
              <w:left w:val="single" w:sz="4" w:space="0" w:color="auto"/>
              <w:bottom w:val="single" w:sz="4" w:space="0" w:color="auto"/>
              <w:right w:val="single" w:sz="4" w:space="0" w:color="auto"/>
            </w:tcBorders>
          </w:tcPr>
          <w:p w:rsidR="00264BDC" w:rsidRPr="00EA5A09" w:rsidRDefault="00264BDC" w:rsidP="00EA5A09">
            <w:pPr>
              <w:widowControl w:val="0"/>
              <w:autoSpaceDE w:val="0"/>
              <w:autoSpaceDN w:val="0"/>
              <w:adjustRightInd w:val="0"/>
              <w:spacing w:after="0" w:line="240" w:lineRule="auto"/>
              <w:jc w:val="center"/>
              <w:rPr>
                <w:rFonts w:ascii="Times New Roman" w:hAnsi="Times New Roman" w:cs="Times New Roman"/>
                <w:bCs/>
                <w:sz w:val="20"/>
                <w:szCs w:val="20"/>
              </w:rPr>
            </w:pPr>
            <w:r w:rsidRPr="00EA5A09">
              <w:rPr>
                <w:rFonts w:ascii="Times New Roman" w:hAnsi="Times New Roman" w:cs="Times New Roman"/>
                <w:bCs/>
                <w:sz w:val="20"/>
                <w:szCs w:val="20"/>
              </w:rPr>
              <w:t>17</w:t>
            </w:r>
          </w:p>
        </w:tc>
        <w:tc>
          <w:tcPr>
            <w:tcW w:w="1276" w:type="dxa"/>
            <w:tcBorders>
              <w:top w:val="single" w:sz="4" w:space="0" w:color="auto"/>
              <w:left w:val="single" w:sz="4" w:space="0" w:color="auto"/>
              <w:bottom w:val="single" w:sz="4" w:space="0" w:color="auto"/>
              <w:right w:val="single" w:sz="4" w:space="0" w:color="auto"/>
            </w:tcBorders>
          </w:tcPr>
          <w:p w:rsidR="00264BDC" w:rsidRPr="00EA5A09" w:rsidRDefault="00264BDC" w:rsidP="00EA5A09">
            <w:pPr>
              <w:widowControl w:val="0"/>
              <w:autoSpaceDE w:val="0"/>
              <w:autoSpaceDN w:val="0"/>
              <w:adjustRightInd w:val="0"/>
              <w:spacing w:after="0" w:line="240" w:lineRule="auto"/>
              <w:jc w:val="center"/>
              <w:rPr>
                <w:rFonts w:ascii="Times New Roman" w:hAnsi="Times New Roman" w:cs="Times New Roman"/>
                <w:bCs/>
                <w:sz w:val="20"/>
                <w:szCs w:val="20"/>
              </w:rPr>
            </w:pPr>
            <w:r w:rsidRPr="00EA5A09">
              <w:rPr>
                <w:rFonts w:ascii="Times New Roman" w:hAnsi="Times New Roman" w:cs="Times New Roman"/>
                <w:bCs/>
                <w:sz w:val="20"/>
                <w:szCs w:val="20"/>
              </w:rPr>
              <w:t>17</w:t>
            </w:r>
          </w:p>
        </w:tc>
        <w:tc>
          <w:tcPr>
            <w:tcW w:w="1134" w:type="dxa"/>
            <w:tcBorders>
              <w:top w:val="single" w:sz="4" w:space="0" w:color="auto"/>
              <w:left w:val="single" w:sz="4" w:space="0" w:color="auto"/>
              <w:bottom w:val="single" w:sz="4" w:space="0" w:color="auto"/>
              <w:right w:val="single" w:sz="4" w:space="0" w:color="auto"/>
            </w:tcBorders>
          </w:tcPr>
          <w:p w:rsidR="00264BDC" w:rsidRPr="00EA5A09" w:rsidRDefault="00264BDC" w:rsidP="00EA5A09">
            <w:pPr>
              <w:widowControl w:val="0"/>
              <w:autoSpaceDE w:val="0"/>
              <w:autoSpaceDN w:val="0"/>
              <w:adjustRightInd w:val="0"/>
              <w:spacing w:after="0" w:line="240" w:lineRule="auto"/>
              <w:jc w:val="center"/>
              <w:rPr>
                <w:rFonts w:ascii="Times New Roman" w:hAnsi="Times New Roman" w:cs="Times New Roman"/>
                <w:bCs/>
                <w:sz w:val="20"/>
                <w:szCs w:val="20"/>
              </w:rPr>
            </w:pPr>
            <w:r w:rsidRPr="00EA5A09">
              <w:rPr>
                <w:rFonts w:ascii="Times New Roman" w:hAnsi="Times New Roman" w:cs="Times New Roman"/>
                <w:bCs/>
                <w:sz w:val="20"/>
                <w:szCs w:val="20"/>
              </w:rPr>
              <w:t>18</w:t>
            </w:r>
          </w:p>
        </w:tc>
      </w:tr>
      <w:tr w:rsidR="00264BDC" w:rsidRPr="00035A77" w:rsidTr="00192239">
        <w:tc>
          <w:tcPr>
            <w:tcW w:w="568" w:type="dxa"/>
          </w:tcPr>
          <w:p w:rsidR="00264BDC" w:rsidRPr="00EA5A09" w:rsidRDefault="00264BDC" w:rsidP="00264BDC">
            <w:pPr>
              <w:spacing w:before="100" w:beforeAutospacing="1" w:after="100" w:afterAutospacing="1" w:line="240" w:lineRule="auto"/>
              <w:jc w:val="center"/>
              <w:rPr>
                <w:rFonts w:ascii="Times New Roman" w:eastAsia="Times New Roman" w:hAnsi="Times New Roman" w:cs="Times New Roman"/>
                <w:b/>
                <w:sz w:val="20"/>
                <w:szCs w:val="20"/>
                <w:lang w:eastAsia="ru-RU"/>
              </w:rPr>
            </w:pPr>
            <w:r w:rsidRPr="00EA5A09">
              <w:rPr>
                <w:rFonts w:ascii="Times New Roman" w:eastAsia="Times New Roman" w:hAnsi="Times New Roman" w:cs="Times New Roman"/>
                <w:b/>
                <w:sz w:val="20"/>
                <w:szCs w:val="20"/>
                <w:lang w:eastAsia="ru-RU"/>
              </w:rPr>
              <w:t>4</w:t>
            </w:r>
          </w:p>
        </w:tc>
        <w:tc>
          <w:tcPr>
            <w:tcW w:w="4281" w:type="dxa"/>
            <w:tcBorders>
              <w:top w:val="single" w:sz="4" w:space="0" w:color="auto"/>
              <w:left w:val="single" w:sz="4" w:space="0" w:color="auto"/>
              <w:bottom w:val="single" w:sz="4" w:space="0" w:color="auto"/>
              <w:right w:val="single" w:sz="4" w:space="0" w:color="auto"/>
            </w:tcBorders>
          </w:tcPr>
          <w:p w:rsidR="00264BDC" w:rsidRPr="00EA5A09" w:rsidRDefault="00264BDC" w:rsidP="00EA5A09">
            <w:pPr>
              <w:spacing w:after="0" w:line="240" w:lineRule="auto"/>
              <w:jc w:val="both"/>
              <w:rPr>
                <w:rFonts w:ascii="Times New Roman" w:hAnsi="Times New Roman" w:cs="Times New Roman"/>
                <w:b/>
                <w:bCs/>
                <w:sz w:val="20"/>
                <w:szCs w:val="20"/>
              </w:rPr>
            </w:pPr>
            <w:r w:rsidRPr="00EA5A09">
              <w:rPr>
                <w:rFonts w:ascii="Times New Roman" w:hAnsi="Times New Roman" w:cs="Times New Roman"/>
                <w:b/>
                <w:bCs/>
                <w:sz w:val="20"/>
                <w:szCs w:val="20"/>
              </w:rPr>
              <w:t xml:space="preserve">Индикатор 1.1.4. </w:t>
            </w:r>
            <w:r w:rsidRPr="00EA5A09">
              <w:rPr>
                <w:rFonts w:ascii="Times New Roman" w:hAnsi="Times New Roman" w:cs="Times New Roman"/>
                <w:bCs/>
                <w:sz w:val="20"/>
                <w:szCs w:val="20"/>
              </w:rPr>
              <w:t>Доля числа зарегистрированных на сайте Всероссийского физкультурно - спортивного комплекса «Готов к труду и обороне» (ГТО)</w:t>
            </w:r>
            <w:r w:rsidRPr="00EA5A09">
              <w:rPr>
                <w:sz w:val="20"/>
                <w:szCs w:val="20"/>
              </w:rPr>
              <w:t xml:space="preserve"> </w:t>
            </w:r>
            <w:r w:rsidRPr="00EA5A09">
              <w:rPr>
                <w:rFonts w:ascii="Times New Roman" w:hAnsi="Times New Roman" w:cs="Times New Roman"/>
                <w:bCs/>
                <w:sz w:val="20"/>
                <w:szCs w:val="20"/>
              </w:rPr>
              <w:t>от базового значения</w:t>
            </w:r>
          </w:p>
        </w:tc>
        <w:tc>
          <w:tcPr>
            <w:tcW w:w="709" w:type="dxa"/>
          </w:tcPr>
          <w:p w:rsidR="00264BDC" w:rsidRPr="00EA5A09" w:rsidRDefault="00264BDC" w:rsidP="00EA5A0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A5A09">
              <w:rPr>
                <w:rFonts w:ascii="Times New Roman" w:eastAsia="Times New Roman" w:hAnsi="Times New Roman" w:cs="Times New Roman"/>
                <w:sz w:val="20"/>
                <w:szCs w:val="20"/>
                <w:lang w:eastAsia="ru-RU"/>
              </w:rPr>
              <w:t>%</w:t>
            </w:r>
          </w:p>
        </w:tc>
        <w:tc>
          <w:tcPr>
            <w:tcW w:w="1559" w:type="dxa"/>
            <w:tcBorders>
              <w:top w:val="single" w:sz="4" w:space="0" w:color="auto"/>
              <w:left w:val="single" w:sz="4" w:space="0" w:color="auto"/>
              <w:bottom w:val="single" w:sz="4" w:space="0" w:color="auto"/>
              <w:right w:val="single" w:sz="4" w:space="0" w:color="auto"/>
            </w:tcBorders>
          </w:tcPr>
          <w:p w:rsidR="00264BDC" w:rsidRPr="00EA5A09" w:rsidRDefault="00264BDC" w:rsidP="00EA5A09">
            <w:pPr>
              <w:widowControl w:val="0"/>
              <w:autoSpaceDE w:val="0"/>
              <w:autoSpaceDN w:val="0"/>
              <w:adjustRightInd w:val="0"/>
              <w:spacing w:after="0" w:line="240" w:lineRule="auto"/>
              <w:jc w:val="center"/>
              <w:rPr>
                <w:rFonts w:ascii="Times New Roman" w:hAnsi="Times New Roman" w:cs="Times New Roman"/>
                <w:bCs/>
                <w:sz w:val="20"/>
                <w:szCs w:val="20"/>
              </w:rPr>
            </w:pPr>
            <w:r w:rsidRPr="00EA5A09">
              <w:rPr>
                <w:rFonts w:ascii="Times New Roman" w:hAnsi="Times New Roman" w:cs="Times New Roman"/>
                <w:bCs/>
                <w:sz w:val="20"/>
                <w:szCs w:val="20"/>
              </w:rPr>
              <w:t>1190 чел. = 100%</w:t>
            </w:r>
          </w:p>
        </w:tc>
        <w:tc>
          <w:tcPr>
            <w:tcW w:w="1134" w:type="dxa"/>
            <w:gridSpan w:val="2"/>
            <w:tcBorders>
              <w:top w:val="single" w:sz="4" w:space="0" w:color="auto"/>
              <w:left w:val="single" w:sz="4" w:space="0" w:color="auto"/>
              <w:bottom w:val="single" w:sz="4" w:space="0" w:color="auto"/>
              <w:right w:val="single" w:sz="4" w:space="0" w:color="auto"/>
            </w:tcBorders>
          </w:tcPr>
          <w:p w:rsidR="00264BDC" w:rsidRPr="00EA5A09" w:rsidRDefault="00264BDC" w:rsidP="00EA5A09">
            <w:pPr>
              <w:widowControl w:val="0"/>
              <w:autoSpaceDE w:val="0"/>
              <w:autoSpaceDN w:val="0"/>
              <w:adjustRightInd w:val="0"/>
              <w:spacing w:after="0" w:line="240" w:lineRule="auto"/>
              <w:jc w:val="center"/>
              <w:rPr>
                <w:rFonts w:ascii="Times New Roman" w:hAnsi="Times New Roman" w:cs="Times New Roman"/>
                <w:bCs/>
                <w:sz w:val="20"/>
                <w:szCs w:val="20"/>
              </w:rPr>
            </w:pPr>
            <w:r w:rsidRPr="00EA5A09">
              <w:rPr>
                <w:rFonts w:ascii="Times New Roman" w:hAnsi="Times New Roman" w:cs="Times New Roman"/>
                <w:bCs/>
                <w:sz w:val="20"/>
                <w:szCs w:val="20"/>
              </w:rPr>
              <w:t>139</w:t>
            </w:r>
          </w:p>
        </w:tc>
        <w:tc>
          <w:tcPr>
            <w:tcW w:w="1276" w:type="dxa"/>
            <w:tcBorders>
              <w:top w:val="single" w:sz="4" w:space="0" w:color="auto"/>
              <w:left w:val="single" w:sz="4" w:space="0" w:color="auto"/>
              <w:bottom w:val="single" w:sz="4" w:space="0" w:color="auto"/>
              <w:right w:val="single" w:sz="4" w:space="0" w:color="auto"/>
            </w:tcBorders>
          </w:tcPr>
          <w:p w:rsidR="00264BDC" w:rsidRPr="00EA5A09" w:rsidRDefault="00264BDC" w:rsidP="00EA5A09">
            <w:pPr>
              <w:widowControl w:val="0"/>
              <w:autoSpaceDE w:val="0"/>
              <w:autoSpaceDN w:val="0"/>
              <w:adjustRightInd w:val="0"/>
              <w:spacing w:after="0" w:line="240" w:lineRule="auto"/>
              <w:jc w:val="center"/>
              <w:rPr>
                <w:rFonts w:ascii="Times New Roman" w:hAnsi="Times New Roman" w:cs="Times New Roman"/>
                <w:bCs/>
                <w:sz w:val="20"/>
                <w:szCs w:val="20"/>
              </w:rPr>
            </w:pPr>
            <w:r w:rsidRPr="00EA5A09">
              <w:rPr>
                <w:rFonts w:ascii="Times New Roman" w:hAnsi="Times New Roman" w:cs="Times New Roman"/>
                <w:bCs/>
                <w:sz w:val="20"/>
                <w:szCs w:val="20"/>
              </w:rPr>
              <w:t>178,7</w:t>
            </w:r>
          </w:p>
        </w:tc>
        <w:tc>
          <w:tcPr>
            <w:tcW w:w="1276" w:type="dxa"/>
            <w:tcBorders>
              <w:top w:val="single" w:sz="4" w:space="0" w:color="auto"/>
              <w:left w:val="single" w:sz="4" w:space="0" w:color="auto"/>
              <w:bottom w:val="single" w:sz="4" w:space="0" w:color="auto"/>
              <w:right w:val="single" w:sz="4" w:space="0" w:color="auto"/>
            </w:tcBorders>
          </w:tcPr>
          <w:p w:rsidR="00264BDC" w:rsidRPr="00EA5A09" w:rsidRDefault="00264BDC" w:rsidP="00EA5A09">
            <w:pPr>
              <w:widowControl w:val="0"/>
              <w:autoSpaceDE w:val="0"/>
              <w:autoSpaceDN w:val="0"/>
              <w:adjustRightInd w:val="0"/>
              <w:spacing w:after="0" w:line="240" w:lineRule="auto"/>
              <w:jc w:val="center"/>
              <w:rPr>
                <w:rFonts w:ascii="Times New Roman" w:hAnsi="Times New Roman" w:cs="Times New Roman"/>
                <w:bCs/>
                <w:sz w:val="20"/>
                <w:szCs w:val="20"/>
              </w:rPr>
            </w:pPr>
            <w:r w:rsidRPr="00EA5A09">
              <w:rPr>
                <w:rFonts w:ascii="Times New Roman" w:hAnsi="Times New Roman" w:cs="Times New Roman"/>
                <w:bCs/>
                <w:sz w:val="20"/>
                <w:szCs w:val="20"/>
              </w:rPr>
              <w:t>218</w:t>
            </w:r>
          </w:p>
        </w:tc>
        <w:tc>
          <w:tcPr>
            <w:tcW w:w="1275" w:type="dxa"/>
            <w:tcBorders>
              <w:top w:val="single" w:sz="4" w:space="0" w:color="auto"/>
              <w:left w:val="single" w:sz="4" w:space="0" w:color="auto"/>
              <w:bottom w:val="single" w:sz="4" w:space="0" w:color="auto"/>
              <w:right w:val="single" w:sz="4" w:space="0" w:color="auto"/>
            </w:tcBorders>
          </w:tcPr>
          <w:p w:rsidR="00264BDC" w:rsidRPr="00EA5A09" w:rsidRDefault="00264BDC" w:rsidP="00EA5A09">
            <w:pPr>
              <w:widowControl w:val="0"/>
              <w:autoSpaceDE w:val="0"/>
              <w:autoSpaceDN w:val="0"/>
              <w:adjustRightInd w:val="0"/>
              <w:spacing w:after="0" w:line="240" w:lineRule="auto"/>
              <w:jc w:val="center"/>
              <w:rPr>
                <w:rFonts w:ascii="Times New Roman" w:hAnsi="Times New Roman" w:cs="Times New Roman"/>
                <w:bCs/>
                <w:sz w:val="20"/>
                <w:szCs w:val="20"/>
              </w:rPr>
            </w:pPr>
            <w:r w:rsidRPr="00EA5A09">
              <w:rPr>
                <w:rFonts w:ascii="Times New Roman" w:hAnsi="Times New Roman" w:cs="Times New Roman"/>
                <w:bCs/>
                <w:sz w:val="20"/>
                <w:szCs w:val="20"/>
              </w:rPr>
              <w:t>257,3</w:t>
            </w:r>
          </w:p>
        </w:tc>
        <w:tc>
          <w:tcPr>
            <w:tcW w:w="1276" w:type="dxa"/>
            <w:tcBorders>
              <w:top w:val="single" w:sz="4" w:space="0" w:color="auto"/>
              <w:left w:val="single" w:sz="4" w:space="0" w:color="auto"/>
              <w:bottom w:val="single" w:sz="4" w:space="0" w:color="auto"/>
              <w:right w:val="single" w:sz="4" w:space="0" w:color="auto"/>
            </w:tcBorders>
          </w:tcPr>
          <w:p w:rsidR="00264BDC" w:rsidRPr="00EA5A09" w:rsidRDefault="00264BDC" w:rsidP="00EA5A09">
            <w:pPr>
              <w:widowControl w:val="0"/>
              <w:autoSpaceDE w:val="0"/>
              <w:autoSpaceDN w:val="0"/>
              <w:adjustRightInd w:val="0"/>
              <w:spacing w:after="0" w:line="240" w:lineRule="auto"/>
              <w:jc w:val="center"/>
              <w:rPr>
                <w:rFonts w:ascii="Times New Roman" w:hAnsi="Times New Roman" w:cs="Times New Roman"/>
                <w:bCs/>
                <w:sz w:val="20"/>
                <w:szCs w:val="20"/>
              </w:rPr>
            </w:pPr>
            <w:r w:rsidRPr="00EA5A09">
              <w:rPr>
                <w:rFonts w:ascii="Times New Roman" w:hAnsi="Times New Roman" w:cs="Times New Roman"/>
                <w:bCs/>
                <w:sz w:val="20"/>
                <w:szCs w:val="20"/>
              </w:rPr>
              <w:t>296,6</w:t>
            </w:r>
          </w:p>
        </w:tc>
        <w:tc>
          <w:tcPr>
            <w:tcW w:w="1134" w:type="dxa"/>
            <w:tcBorders>
              <w:top w:val="single" w:sz="4" w:space="0" w:color="auto"/>
              <w:left w:val="single" w:sz="4" w:space="0" w:color="auto"/>
              <w:bottom w:val="single" w:sz="4" w:space="0" w:color="auto"/>
              <w:right w:val="single" w:sz="4" w:space="0" w:color="auto"/>
            </w:tcBorders>
          </w:tcPr>
          <w:p w:rsidR="00264BDC" w:rsidRPr="00EA5A09" w:rsidRDefault="00264BDC" w:rsidP="00EA5A09">
            <w:pPr>
              <w:widowControl w:val="0"/>
              <w:autoSpaceDE w:val="0"/>
              <w:autoSpaceDN w:val="0"/>
              <w:adjustRightInd w:val="0"/>
              <w:spacing w:after="0" w:line="240" w:lineRule="auto"/>
              <w:jc w:val="center"/>
              <w:rPr>
                <w:rFonts w:ascii="Times New Roman" w:hAnsi="Times New Roman" w:cs="Times New Roman"/>
                <w:bCs/>
                <w:sz w:val="20"/>
                <w:szCs w:val="20"/>
              </w:rPr>
            </w:pPr>
            <w:r w:rsidRPr="00EA5A09">
              <w:rPr>
                <w:rFonts w:ascii="Times New Roman" w:hAnsi="Times New Roman" w:cs="Times New Roman"/>
                <w:bCs/>
                <w:sz w:val="20"/>
                <w:szCs w:val="20"/>
              </w:rPr>
              <w:t>336,1</w:t>
            </w:r>
          </w:p>
        </w:tc>
      </w:tr>
      <w:tr w:rsidR="00264BDC" w:rsidRPr="00035A77" w:rsidTr="00192239">
        <w:tc>
          <w:tcPr>
            <w:tcW w:w="568" w:type="dxa"/>
          </w:tcPr>
          <w:p w:rsidR="00264BDC" w:rsidRPr="00EA5A09" w:rsidRDefault="00264BDC" w:rsidP="00264BDC">
            <w:pPr>
              <w:spacing w:before="100" w:beforeAutospacing="1" w:after="100" w:afterAutospacing="1" w:line="240" w:lineRule="auto"/>
              <w:jc w:val="center"/>
              <w:rPr>
                <w:rFonts w:ascii="Times New Roman" w:eastAsia="Times New Roman" w:hAnsi="Times New Roman" w:cs="Times New Roman"/>
                <w:b/>
                <w:sz w:val="20"/>
                <w:szCs w:val="20"/>
                <w:lang w:eastAsia="ru-RU"/>
              </w:rPr>
            </w:pPr>
            <w:r w:rsidRPr="00EA5A09">
              <w:rPr>
                <w:rFonts w:ascii="Times New Roman" w:eastAsia="Times New Roman" w:hAnsi="Times New Roman" w:cs="Times New Roman"/>
                <w:b/>
                <w:sz w:val="20"/>
                <w:szCs w:val="20"/>
                <w:lang w:eastAsia="ru-RU"/>
              </w:rPr>
              <w:t>5.</w:t>
            </w:r>
          </w:p>
        </w:tc>
        <w:tc>
          <w:tcPr>
            <w:tcW w:w="4281" w:type="dxa"/>
            <w:tcBorders>
              <w:top w:val="single" w:sz="4" w:space="0" w:color="auto"/>
              <w:left w:val="single" w:sz="4" w:space="0" w:color="auto"/>
              <w:bottom w:val="single" w:sz="4" w:space="0" w:color="auto"/>
              <w:right w:val="single" w:sz="4" w:space="0" w:color="auto"/>
            </w:tcBorders>
          </w:tcPr>
          <w:p w:rsidR="00264BDC" w:rsidRPr="00EA5A09" w:rsidRDefault="00264BDC" w:rsidP="00EA5A09">
            <w:pPr>
              <w:spacing w:after="0" w:line="240" w:lineRule="auto"/>
              <w:jc w:val="both"/>
              <w:rPr>
                <w:rFonts w:ascii="Times New Roman" w:hAnsi="Times New Roman" w:cs="Times New Roman"/>
                <w:b/>
                <w:bCs/>
                <w:sz w:val="20"/>
                <w:szCs w:val="20"/>
              </w:rPr>
            </w:pPr>
            <w:r w:rsidRPr="00EA5A09">
              <w:rPr>
                <w:rFonts w:ascii="Times New Roman" w:hAnsi="Times New Roman" w:cs="Times New Roman"/>
                <w:b/>
                <w:bCs/>
                <w:sz w:val="20"/>
                <w:szCs w:val="20"/>
              </w:rPr>
              <w:t xml:space="preserve">Индикатор 1.1.5. </w:t>
            </w:r>
            <w:r w:rsidRPr="00EA5A09">
              <w:rPr>
                <w:rFonts w:ascii="Times New Roman" w:hAnsi="Times New Roman" w:cs="Times New Roman"/>
                <w:bCs/>
                <w:sz w:val="20"/>
                <w:szCs w:val="20"/>
              </w:rPr>
              <w:t>Доля числа посещающих муниципальное бюджетное учреждение физкультурно – оздоровительный комплекс «ТЕМП» от базового значения, % в день (среднее значение)</w:t>
            </w:r>
          </w:p>
        </w:tc>
        <w:tc>
          <w:tcPr>
            <w:tcW w:w="709" w:type="dxa"/>
          </w:tcPr>
          <w:p w:rsidR="00264BDC" w:rsidRPr="00EA5A09" w:rsidRDefault="00264BDC" w:rsidP="00EA5A0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A5A09">
              <w:rPr>
                <w:rFonts w:ascii="Times New Roman" w:eastAsia="Times New Roman" w:hAnsi="Times New Roman" w:cs="Times New Roman"/>
                <w:sz w:val="20"/>
                <w:szCs w:val="20"/>
                <w:lang w:eastAsia="ru-RU"/>
              </w:rPr>
              <w:t>%</w:t>
            </w:r>
          </w:p>
        </w:tc>
        <w:tc>
          <w:tcPr>
            <w:tcW w:w="1559" w:type="dxa"/>
            <w:tcBorders>
              <w:top w:val="single" w:sz="4" w:space="0" w:color="auto"/>
              <w:left w:val="single" w:sz="4" w:space="0" w:color="auto"/>
              <w:bottom w:val="single" w:sz="4" w:space="0" w:color="auto"/>
              <w:right w:val="single" w:sz="4" w:space="0" w:color="auto"/>
            </w:tcBorders>
          </w:tcPr>
          <w:p w:rsidR="00264BDC" w:rsidRPr="00EA5A09" w:rsidRDefault="00264BDC" w:rsidP="00EA5A09">
            <w:pPr>
              <w:widowControl w:val="0"/>
              <w:autoSpaceDE w:val="0"/>
              <w:autoSpaceDN w:val="0"/>
              <w:adjustRightInd w:val="0"/>
              <w:spacing w:after="0" w:line="240" w:lineRule="auto"/>
              <w:jc w:val="center"/>
              <w:rPr>
                <w:rFonts w:ascii="Times New Roman" w:hAnsi="Times New Roman" w:cs="Times New Roman"/>
                <w:bCs/>
                <w:sz w:val="20"/>
                <w:szCs w:val="20"/>
              </w:rPr>
            </w:pPr>
            <w:r w:rsidRPr="00EA5A09">
              <w:rPr>
                <w:rFonts w:ascii="Times New Roman" w:hAnsi="Times New Roman" w:cs="Times New Roman"/>
                <w:bCs/>
                <w:sz w:val="20"/>
                <w:szCs w:val="20"/>
              </w:rPr>
              <w:t>2000 чел. в день = 100%</w:t>
            </w:r>
          </w:p>
        </w:tc>
        <w:tc>
          <w:tcPr>
            <w:tcW w:w="1134" w:type="dxa"/>
            <w:gridSpan w:val="2"/>
            <w:tcBorders>
              <w:top w:val="single" w:sz="4" w:space="0" w:color="auto"/>
              <w:left w:val="single" w:sz="4" w:space="0" w:color="auto"/>
              <w:bottom w:val="single" w:sz="4" w:space="0" w:color="auto"/>
              <w:right w:val="single" w:sz="4" w:space="0" w:color="auto"/>
            </w:tcBorders>
          </w:tcPr>
          <w:p w:rsidR="00264BDC" w:rsidRPr="00EA5A09" w:rsidRDefault="00264BDC" w:rsidP="00EA5A09">
            <w:pPr>
              <w:widowControl w:val="0"/>
              <w:autoSpaceDE w:val="0"/>
              <w:autoSpaceDN w:val="0"/>
              <w:adjustRightInd w:val="0"/>
              <w:spacing w:after="0" w:line="240" w:lineRule="auto"/>
              <w:jc w:val="center"/>
              <w:rPr>
                <w:rFonts w:ascii="Times New Roman" w:hAnsi="Times New Roman" w:cs="Times New Roman"/>
                <w:bCs/>
                <w:sz w:val="20"/>
                <w:szCs w:val="20"/>
              </w:rPr>
            </w:pPr>
            <w:r w:rsidRPr="00EA5A09">
              <w:rPr>
                <w:rFonts w:ascii="Times New Roman" w:hAnsi="Times New Roman" w:cs="Times New Roman"/>
                <w:bCs/>
                <w:sz w:val="20"/>
                <w:szCs w:val="20"/>
              </w:rPr>
              <w:t>100</w:t>
            </w:r>
          </w:p>
        </w:tc>
        <w:tc>
          <w:tcPr>
            <w:tcW w:w="1276" w:type="dxa"/>
            <w:tcBorders>
              <w:top w:val="single" w:sz="4" w:space="0" w:color="auto"/>
              <w:left w:val="single" w:sz="4" w:space="0" w:color="auto"/>
              <w:bottom w:val="single" w:sz="4" w:space="0" w:color="auto"/>
              <w:right w:val="single" w:sz="4" w:space="0" w:color="auto"/>
            </w:tcBorders>
          </w:tcPr>
          <w:p w:rsidR="00264BDC" w:rsidRPr="00EA5A09" w:rsidRDefault="00264BDC" w:rsidP="00EA5A09">
            <w:pPr>
              <w:widowControl w:val="0"/>
              <w:autoSpaceDE w:val="0"/>
              <w:autoSpaceDN w:val="0"/>
              <w:adjustRightInd w:val="0"/>
              <w:spacing w:after="0" w:line="240" w:lineRule="auto"/>
              <w:jc w:val="center"/>
              <w:rPr>
                <w:rFonts w:ascii="Times New Roman" w:hAnsi="Times New Roman" w:cs="Times New Roman"/>
                <w:bCs/>
                <w:sz w:val="20"/>
                <w:szCs w:val="20"/>
              </w:rPr>
            </w:pPr>
            <w:r w:rsidRPr="00EA5A09">
              <w:rPr>
                <w:rFonts w:ascii="Times New Roman" w:hAnsi="Times New Roman" w:cs="Times New Roman"/>
                <w:bCs/>
                <w:sz w:val="20"/>
                <w:szCs w:val="20"/>
              </w:rPr>
              <w:t>100</w:t>
            </w:r>
          </w:p>
        </w:tc>
        <w:tc>
          <w:tcPr>
            <w:tcW w:w="1276" w:type="dxa"/>
            <w:tcBorders>
              <w:top w:val="single" w:sz="4" w:space="0" w:color="auto"/>
              <w:left w:val="single" w:sz="4" w:space="0" w:color="auto"/>
              <w:bottom w:val="single" w:sz="4" w:space="0" w:color="auto"/>
              <w:right w:val="single" w:sz="4" w:space="0" w:color="auto"/>
            </w:tcBorders>
          </w:tcPr>
          <w:p w:rsidR="00264BDC" w:rsidRPr="00EA5A09" w:rsidRDefault="00264BDC" w:rsidP="00EA5A09">
            <w:pPr>
              <w:widowControl w:val="0"/>
              <w:autoSpaceDE w:val="0"/>
              <w:autoSpaceDN w:val="0"/>
              <w:adjustRightInd w:val="0"/>
              <w:spacing w:after="0" w:line="240" w:lineRule="auto"/>
              <w:jc w:val="center"/>
              <w:rPr>
                <w:rFonts w:ascii="Times New Roman" w:hAnsi="Times New Roman" w:cs="Times New Roman"/>
                <w:bCs/>
                <w:sz w:val="20"/>
                <w:szCs w:val="20"/>
              </w:rPr>
            </w:pPr>
            <w:r w:rsidRPr="00EA5A09">
              <w:rPr>
                <w:rFonts w:ascii="Times New Roman" w:hAnsi="Times New Roman" w:cs="Times New Roman"/>
                <w:bCs/>
                <w:sz w:val="20"/>
                <w:szCs w:val="20"/>
              </w:rPr>
              <w:t>100</w:t>
            </w:r>
          </w:p>
        </w:tc>
        <w:tc>
          <w:tcPr>
            <w:tcW w:w="1275" w:type="dxa"/>
            <w:tcBorders>
              <w:top w:val="single" w:sz="4" w:space="0" w:color="auto"/>
              <w:left w:val="single" w:sz="4" w:space="0" w:color="auto"/>
              <w:bottom w:val="single" w:sz="4" w:space="0" w:color="auto"/>
              <w:right w:val="single" w:sz="4" w:space="0" w:color="auto"/>
            </w:tcBorders>
          </w:tcPr>
          <w:p w:rsidR="00264BDC" w:rsidRPr="00EA5A09" w:rsidRDefault="00264BDC" w:rsidP="00EA5A09">
            <w:pPr>
              <w:widowControl w:val="0"/>
              <w:autoSpaceDE w:val="0"/>
              <w:autoSpaceDN w:val="0"/>
              <w:adjustRightInd w:val="0"/>
              <w:spacing w:after="0" w:line="240" w:lineRule="auto"/>
              <w:jc w:val="center"/>
              <w:rPr>
                <w:rFonts w:ascii="Times New Roman" w:hAnsi="Times New Roman" w:cs="Times New Roman"/>
                <w:bCs/>
                <w:sz w:val="20"/>
                <w:szCs w:val="20"/>
              </w:rPr>
            </w:pPr>
            <w:r w:rsidRPr="00EA5A09">
              <w:rPr>
                <w:rFonts w:ascii="Times New Roman" w:hAnsi="Times New Roman" w:cs="Times New Roman"/>
                <w:bCs/>
                <w:sz w:val="20"/>
                <w:szCs w:val="20"/>
              </w:rPr>
              <w:t>102,5</w:t>
            </w:r>
          </w:p>
        </w:tc>
        <w:tc>
          <w:tcPr>
            <w:tcW w:w="1276" w:type="dxa"/>
            <w:tcBorders>
              <w:top w:val="single" w:sz="4" w:space="0" w:color="auto"/>
              <w:left w:val="single" w:sz="4" w:space="0" w:color="auto"/>
              <w:bottom w:val="single" w:sz="4" w:space="0" w:color="auto"/>
              <w:right w:val="single" w:sz="4" w:space="0" w:color="auto"/>
            </w:tcBorders>
          </w:tcPr>
          <w:p w:rsidR="00264BDC" w:rsidRPr="00EA5A09" w:rsidRDefault="00264BDC" w:rsidP="00EA5A09">
            <w:pPr>
              <w:widowControl w:val="0"/>
              <w:autoSpaceDE w:val="0"/>
              <w:autoSpaceDN w:val="0"/>
              <w:adjustRightInd w:val="0"/>
              <w:spacing w:after="0" w:line="240" w:lineRule="auto"/>
              <w:jc w:val="center"/>
              <w:rPr>
                <w:rFonts w:ascii="Times New Roman" w:hAnsi="Times New Roman" w:cs="Times New Roman"/>
                <w:bCs/>
                <w:sz w:val="20"/>
                <w:szCs w:val="20"/>
              </w:rPr>
            </w:pPr>
            <w:r w:rsidRPr="00EA5A09">
              <w:rPr>
                <w:rFonts w:ascii="Times New Roman" w:hAnsi="Times New Roman" w:cs="Times New Roman"/>
                <w:bCs/>
                <w:sz w:val="20"/>
                <w:szCs w:val="20"/>
              </w:rPr>
              <w:t>102,5</w:t>
            </w:r>
          </w:p>
        </w:tc>
        <w:tc>
          <w:tcPr>
            <w:tcW w:w="1134" w:type="dxa"/>
            <w:tcBorders>
              <w:top w:val="single" w:sz="4" w:space="0" w:color="auto"/>
              <w:left w:val="single" w:sz="4" w:space="0" w:color="auto"/>
              <w:bottom w:val="single" w:sz="4" w:space="0" w:color="auto"/>
              <w:right w:val="single" w:sz="4" w:space="0" w:color="auto"/>
            </w:tcBorders>
          </w:tcPr>
          <w:p w:rsidR="00264BDC" w:rsidRPr="00EA5A09" w:rsidRDefault="00264BDC" w:rsidP="00EA5A09">
            <w:pPr>
              <w:widowControl w:val="0"/>
              <w:autoSpaceDE w:val="0"/>
              <w:autoSpaceDN w:val="0"/>
              <w:adjustRightInd w:val="0"/>
              <w:spacing w:after="0" w:line="240" w:lineRule="auto"/>
              <w:jc w:val="center"/>
              <w:rPr>
                <w:rFonts w:ascii="Times New Roman" w:hAnsi="Times New Roman" w:cs="Times New Roman"/>
                <w:bCs/>
                <w:sz w:val="20"/>
                <w:szCs w:val="20"/>
              </w:rPr>
            </w:pPr>
            <w:r w:rsidRPr="00EA5A09">
              <w:rPr>
                <w:rFonts w:ascii="Times New Roman" w:hAnsi="Times New Roman" w:cs="Times New Roman"/>
                <w:bCs/>
                <w:sz w:val="20"/>
                <w:szCs w:val="20"/>
              </w:rPr>
              <w:t>105</w:t>
            </w:r>
          </w:p>
        </w:tc>
      </w:tr>
      <w:tr w:rsidR="00264BDC" w:rsidRPr="00035A77" w:rsidTr="00192239">
        <w:tc>
          <w:tcPr>
            <w:tcW w:w="568" w:type="dxa"/>
          </w:tcPr>
          <w:p w:rsidR="00264BDC" w:rsidRPr="00EA5A09" w:rsidRDefault="00264BDC" w:rsidP="00264BDC">
            <w:pPr>
              <w:spacing w:before="100" w:beforeAutospacing="1" w:after="100" w:afterAutospacing="1" w:line="240" w:lineRule="auto"/>
              <w:jc w:val="center"/>
              <w:rPr>
                <w:rFonts w:ascii="Times New Roman" w:eastAsia="Times New Roman" w:hAnsi="Times New Roman" w:cs="Times New Roman"/>
                <w:b/>
                <w:sz w:val="20"/>
                <w:szCs w:val="20"/>
                <w:lang w:eastAsia="ru-RU"/>
              </w:rPr>
            </w:pPr>
            <w:r w:rsidRPr="00EA5A09">
              <w:rPr>
                <w:rFonts w:ascii="Times New Roman" w:eastAsia="Times New Roman" w:hAnsi="Times New Roman" w:cs="Times New Roman"/>
                <w:b/>
                <w:sz w:val="20"/>
                <w:szCs w:val="20"/>
                <w:lang w:eastAsia="ru-RU"/>
              </w:rPr>
              <w:t>6.</w:t>
            </w:r>
          </w:p>
        </w:tc>
        <w:tc>
          <w:tcPr>
            <w:tcW w:w="4281" w:type="dxa"/>
            <w:shd w:val="clear" w:color="auto" w:fill="auto"/>
          </w:tcPr>
          <w:p w:rsidR="00264BDC" w:rsidRPr="00EA5A09" w:rsidRDefault="00264BDC" w:rsidP="00EA5A09">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EA5A09">
              <w:rPr>
                <w:rFonts w:ascii="Times New Roman" w:eastAsia="Times New Roman" w:hAnsi="Times New Roman" w:cs="Times New Roman"/>
                <w:b/>
                <w:sz w:val="20"/>
                <w:szCs w:val="20"/>
                <w:lang w:eastAsia="ru-RU"/>
              </w:rPr>
              <w:t xml:space="preserve">Непосредственный результат 1.1.1. </w:t>
            </w:r>
            <w:r w:rsidRPr="00EA5A09">
              <w:rPr>
                <w:rFonts w:ascii="Times New Roman" w:eastAsia="Times New Roman" w:hAnsi="Times New Roman" w:cs="Times New Roman"/>
                <w:sz w:val="20"/>
                <w:szCs w:val="20"/>
                <w:lang w:eastAsia="ru-RU"/>
              </w:rPr>
              <w:t xml:space="preserve">Число </w:t>
            </w:r>
            <w:proofErr w:type="gramStart"/>
            <w:r w:rsidRPr="00EA5A09">
              <w:rPr>
                <w:rFonts w:ascii="Times New Roman" w:eastAsia="Times New Roman" w:hAnsi="Times New Roman" w:cs="Times New Roman"/>
                <w:sz w:val="20"/>
                <w:szCs w:val="20"/>
                <w:lang w:eastAsia="ru-RU"/>
              </w:rPr>
              <w:t>лиц ,</w:t>
            </w:r>
            <w:proofErr w:type="gramEnd"/>
            <w:r w:rsidRPr="00EA5A09">
              <w:rPr>
                <w:rFonts w:ascii="Times New Roman" w:eastAsia="Times New Roman" w:hAnsi="Times New Roman" w:cs="Times New Roman"/>
                <w:sz w:val="20"/>
                <w:szCs w:val="20"/>
                <w:lang w:eastAsia="ru-RU"/>
              </w:rPr>
              <w:t xml:space="preserve"> систематически занимающихся физи</w:t>
            </w:r>
            <w:r w:rsidR="00EA5A09">
              <w:rPr>
                <w:rFonts w:ascii="Times New Roman" w:eastAsia="Times New Roman" w:hAnsi="Times New Roman" w:cs="Times New Roman"/>
                <w:sz w:val="20"/>
                <w:szCs w:val="20"/>
                <w:lang w:eastAsia="ru-RU"/>
              </w:rPr>
              <w:t>ческой культурой и спортом</w:t>
            </w:r>
          </w:p>
        </w:tc>
        <w:tc>
          <w:tcPr>
            <w:tcW w:w="709" w:type="dxa"/>
          </w:tcPr>
          <w:p w:rsidR="00264BDC" w:rsidRPr="00EA5A09" w:rsidRDefault="00264BDC" w:rsidP="00EA5A0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A5A09">
              <w:rPr>
                <w:rFonts w:ascii="Times New Roman" w:eastAsia="Times New Roman" w:hAnsi="Times New Roman" w:cs="Times New Roman"/>
                <w:sz w:val="20"/>
                <w:szCs w:val="20"/>
                <w:lang w:eastAsia="ru-RU"/>
              </w:rPr>
              <w:t>Чел.</w:t>
            </w:r>
          </w:p>
        </w:tc>
        <w:tc>
          <w:tcPr>
            <w:tcW w:w="1559" w:type="dxa"/>
            <w:shd w:val="clear" w:color="auto" w:fill="auto"/>
          </w:tcPr>
          <w:p w:rsidR="00264BDC" w:rsidRPr="00EA5A09" w:rsidRDefault="00264BDC" w:rsidP="00EA5A09">
            <w:pPr>
              <w:spacing w:after="0" w:line="240" w:lineRule="auto"/>
              <w:jc w:val="center"/>
              <w:rPr>
                <w:rFonts w:ascii="Times New Roman" w:eastAsia="Times New Roman" w:hAnsi="Times New Roman" w:cs="Times New Roman"/>
                <w:sz w:val="20"/>
                <w:szCs w:val="20"/>
                <w:lang w:eastAsia="ru-RU"/>
              </w:rPr>
            </w:pPr>
            <w:r w:rsidRPr="00EA5A09">
              <w:rPr>
                <w:rFonts w:ascii="Times New Roman" w:eastAsia="Times New Roman" w:hAnsi="Times New Roman" w:cs="Times New Roman"/>
                <w:sz w:val="20"/>
                <w:szCs w:val="20"/>
                <w:lang w:eastAsia="ru-RU"/>
              </w:rPr>
              <w:t>23333</w:t>
            </w:r>
          </w:p>
        </w:tc>
        <w:tc>
          <w:tcPr>
            <w:tcW w:w="1134" w:type="dxa"/>
            <w:gridSpan w:val="2"/>
          </w:tcPr>
          <w:p w:rsidR="00264BDC" w:rsidRPr="00EA5A09" w:rsidRDefault="00264BDC" w:rsidP="00EA5A09">
            <w:pPr>
              <w:spacing w:after="0" w:line="240" w:lineRule="auto"/>
              <w:jc w:val="center"/>
              <w:rPr>
                <w:rFonts w:ascii="Times New Roman" w:eastAsia="Times New Roman" w:hAnsi="Times New Roman" w:cs="Times New Roman"/>
                <w:sz w:val="20"/>
                <w:szCs w:val="20"/>
                <w:lang w:eastAsia="ru-RU"/>
              </w:rPr>
            </w:pPr>
            <w:r w:rsidRPr="00EA5A09">
              <w:rPr>
                <w:rFonts w:ascii="Times New Roman" w:eastAsia="Times New Roman" w:hAnsi="Times New Roman" w:cs="Times New Roman"/>
                <w:sz w:val="20"/>
                <w:szCs w:val="20"/>
                <w:lang w:eastAsia="ru-RU"/>
              </w:rPr>
              <w:t>22990</w:t>
            </w:r>
          </w:p>
        </w:tc>
        <w:tc>
          <w:tcPr>
            <w:tcW w:w="1276" w:type="dxa"/>
            <w:shd w:val="clear" w:color="auto" w:fill="auto"/>
          </w:tcPr>
          <w:p w:rsidR="00264BDC" w:rsidRPr="00EA5A09" w:rsidRDefault="00264BDC" w:rsidP="00EA5A09">
            <w:pPr>
              <w:spacing w:after="0" w:line="240" w:lineRule="auto"/>
              <w:jc w:val="center"/>
              <w:rPr>
                <w:rFonts w:ascii="Times New Roman" w:eastAsia="Times New Roman" w:hAnsi="Times New Roman" w:cs="Times New Roman"/>
                <w:sz w:val="20"/>
                <w:szCs w:val="20"/>
                <w:lang w:eastAsia="ru-RU"/>
              </w:rPr>
            </w:pPr>
            <w:r w:rsidRPr="00EA5A09">
              <w:rPr>
                <w:rFonts w:ascii="Times New Roman" w:eastAsia="Times New Roman" w:hAnsi="Times New Roman" w:cs="Times New Roman"/>
                <w:sz w:val="20"/>
                <w:szCs w:val="20"/>
                <w:lang w:eastAsia="ru-RU"/>
              </w:rPr>
              <w:t>23109</w:t>
            </w:r>
          </w:p>
        </w:tc>
        <w:tc>
          <w:tcPr>
            <w:tcW w:w="1276" w:type="dxa"/>
          </w:tcPr>
          <w:p w:rsidR="00264BDC" w:rsidRPr="00EA5A09" w:rsidRDefault="00264BDC" w:rsidP="00EA5A09">
            <w:pPr>
              <w:spacing w:after="0" w:line="240" w:lineRule="auto"/>
              <w:jc w:val="center"/>
              <w:rPr>
                <w:rFonts w:ascii="Times New Roman" w:eastAsia="Times New Roman" w:hAnsi="Times New Roman" w:cs="Times New Roman"/>
                <w:spacing w:val="2"/>
                <w:sz w:val="20"/>
                <w:szCs w:val="20"/>
                <w:lang w:eastAsia="ru-RU"/>
              </w:rPr>
            </w:pPr>
            <w:r w:rsidRPr="00EA5A09">
              <w:rPr>
                <w:rFonts w:ascii="Times New Roman" w:eastAsia="Times New Roman" w:hAnsi="Times New Roman" w:cs="Times New Roman"/>
                <w:spacing w:val="2"/>
                <w:sz w:val="20"/>
                <w:szCs w:val="20"/>
                <w:lang w:eastAsia="ru-RU"/>
              </w:rPr>
              <w:t>22759</w:t>
            </w:r>
          </w:p>
        </w:tc>
        <w:tc>
          <w:tcPr>
            <w:tcW w:w="1275" w:type="dxa"/>
          </w:tcPr>
          <w:p w:rsidR="00264BDC" w:rsidRPr="00EA5A09" w:rsidRDefault="00264BDC" w:rsidP="00EA5A09">
            <w:pPr>
              <w:spacing w:after="0" w:line="240" w:lineRule="auto"/>
              <w:jc w:val="center"/>
              <w:rPr>
                <w:rFonts w:ascii="Times New Roman" w:eastAsia="Times New Roman" w:hAnsi="Times New Roman" w:cs="Times New Roman"/>
                <w:spacing w:val="2"/>
                <w:sz w:val="20"/>
                <w:szCs w:val="20"/>
                <w:lang w:eastAsia="ru-RU"/>
              </w:rPr>
            </w:pPr>
            <w:r w:rsidRPr="00EA5A09">
              <w:rPr>
                <w:rFonts w:ascii="Times New Roman" w:eastAsia="Times New Roman" w:hAnsi="Times New Roman" w:cs="Times New Roman"/>
                <w:spacing w:val="2"/>
                <w:sz w:val="20"/>
                <w:szCs w:val="20"/>
                <w:lang w:eastAsia="ru-RU"/>
              </w:rPr>
              <w:t>22857</w:t>
            </w:r>
          </w:p>
        </w:tc>
        <w:tc>
          <w:tcPr>
            <w:tcW w:w="1276" w:type="dxa"/>
          </w:tcPr>
          <w:p w:rsidR="00264BDC" w:rsidRPr="00EA5A09" w:rsidRDefault="00264BDC" w:rsidP="00EA5A09">
            <w:pPr>
              <w:spacing w:after="0" w:line="240" w:lineRule="auto"/>
              <w:jc w:val="center"/>
              <w:rPr>
                <w:rFonts w:ascii="Times New Roman" w:eastAsia="Times New Roman" w:hAnsi="Times New Roman" w:cs="Times New Roman"/>
                <w:spacing w:val="2"/>
                <w:sz w:val="20"/>
                <w:szCs w:val="20"/>
                <w:lang w:eastAsia="ru-RU"/>
              </w:rPr>
            </w:pPr>
            <w:r w:rsidRPr="00EA5A09">
              <w:rPr>
                <w:rFonts w:ascii="Times New Roman" w:eastAsia="Times New Roman" w:hAnsi="Times New Roman" w:cs="Times New Roman"/>
                <w:spacing w:val="2"/>
                <w:sz w:val="20"/>
                <w:szCs w:val="20"/>
                <w:lang w:eastAsia="ru-RU"/>
              </w:rPr>
              <w:t>22500</w:t>
            </w:r>
          </w:p>
        </w:tc>
        <w:tc>
          <w:tcPr>
            <w:tcW w:w="1134" w:type="dxa"/>
          </w:tcPr>
          <w:p w:rsidR="00264BDC" w:rsidRPr="00EA5A09" w:rsidRDefault="00264BDC" w:rsidP="00EA5A09">
            <w:pPr>
              <w:spacing w:after="0" w:line="240" w:lineRule="auto"/>
              <w:jc w:val="center"/>
              <w:rPr>
                <w:rFonts w:ascii="Times New Roman" w:eastAsia="Times New Roman" w:hAnsi="Times New Roman" w:cs="Times New Roman"/>
                <w:spacing w:val="2"/>
                <w:sz w:val="20"/>
                <w:szCs w:val="20"/>
                <w:lang w:eastAsia="ru-RU"/>
              </w:rPr>
            </w:pPr>
            <w:r w:rsidRPr="00EA5A09">
              <w:rPr>
                <w:rFonts w:ascii="Times New Roman" w:eastAsia="Times New Roman" w:hAnsi="Times New Roman" w:cs="Times New Roman"/>
                <w:spacing w:val="2"/>
                <w:sz w:val="20"/>
                <w:szCs w:val="20"/>
                <w:lang w:eastAsia="ru-RU"/>
              </w:rPr>
              <w:t>22577</w:t>
            </w:r>
          </w:p>
        </w:tc>
      </w:tr>
      <w:tr w:rsidR="00264BDC" w:rsidRPr="00035A77" w:rsidTr="00192239">
        <w:tc>
          <w:tcPr>
            <w:tcW w:w="568" w:type="dxa"/>
          </w:tcPr>
          <w:p w:rsidR="00264BDC" w:rsidRPr="00EA5A09" w:rsidRDefault="00264BDC" w:rsidP="00264BDC">
            <w:pPr>
              <w:spacing w:before="100" w:beforeAutospacing="1" w:after="100" w:afterAutospacing="1" w:line="240" w:lineRule="auto"/>
              <w:jc w:val="center"/>
              <w:rPr>
                <w:rFonts w:ascii="Times New Roman" w:eastAsia="Times New Roman" w:hAnsi="Times New Roman" w:cs="Times New Roman"/>
                <w:b/>
                <w:sz w:val="20"/>
                <w:szCs w:val="20"/>
                <w:lang w:eastAsia="ru-RU"/>
              </w:rPr>
            </w:pPr>
            <w:r w:rsidRPr="00EA5A09">
              <w:rPr>
                <w:rFonts w:ascii="Times New Roman" w:eastAsia="Times New Roman" w:hAnsi="Times New Roman" w:cs="Times New Roman"/>
                <w:b/>
                <w:sz w:val="20"/>
                <w:szCs w:val="20"/>
                <w:lang w:eastAsia="ru-RU"/>
              </w:rPr>
              <w:t>7.</w:t>
            </w:r>
          </w:p>
        </w:tc>
        <w:tc>
          <w:tcPr>
            <w:tcW w:w="4281" w:type="dxa"/>
            <w:shd w:val="clear" w:color="auto" w:fill="auto"/>
          </w:tcPr>
          <w:p w:rsidR="00264BDC" w:rsidRPr="00EA5A09" w:rsidRDefault="00264BDC" w:rsidP="00EA5A09">
            <w:pPr>
              <w:spacing w:after="0" w:line="240" w:lineRule="auto"/>
              <w:jc w:val="both"/>
              <w:rPr>
                <w:rFonts w:ascii="Times New Roman" w:eastAsia="Times New Roman" w:hAnsi="Times New Roman" w:cs="Times New Roman"/>
                <w:b/>
                <w:color w:val="FF0000"/>
                <w:sz w:val="20"/>
                <w:szCs w:val="20"/>
                <w:lang w:eastAsia="ru-RU"/>
              </w:rPr>
            </w:pPr>
            <w:r w:rsidRPr="00EA5A09">
              <w:rPr>
                <w:rFonts w:ascii="Times New Roman" w:eastAsia="Times New Roman" w:hAnsi="Times New Roman" w:cs="Times New Roman"/>
                <w:b/>
                <w:sz w:val="20"/>
                <w:szCs w:val="20"/>
                <w:lang w:eastAsia="ru-RU"/>
              </w:rPr>
              <w:t xml:space="preserve">Непосредственный результат 1.1.2. </w:t>
            </w:r>
            <w:r w:rsidRPr="00EA5A09">
              <w:rPr>
                <w:rFonts w:ascii="Times New Roman" w:eastAsia="Times New Roman" w:hAnsi="Times New Roman" w:cs="Times New Roman"/>
                <w:sz w:val="20"/>
                <w:szCs w:val="20"/>
                <w:lang w:eastAsia="ru-RU"/>
              </w:rPr>
              <w:t>Число обучающихся в образовательных учреждениях, систематически занимающихся физи</w:t>
            </w:r>
            <w:r w:rsidR="00EA5A09">
              <w:rPr>
                <w:rFonts w:ascii="Times New Roman" w:eastAsia="Times New Roman" w:hAnsi="Times New Roman" w:cs="Times New Roman"/>
                <w:sz w:val="20"/>
                <w:szCs w:val="20"/>
                <w:lang w:eastAsia="ru-RU"/>
              </w:rPr>
              <w:t>ческой культурой и спортом</w:t>
            </w:r>
          </w:p>
        </w:tc>
        <w:tc>
          <w:tcPr>
            <w:tcW w:w="709" w:type="dxa"/>
          </w:tcPr>
          <w:p w:rsidR="00264BDC" w:rsidRPr="00EA5A09" w:rsidRDefault="00264BDC" w:rsidP="00EA5A0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A5A09">
              <w:rPr>
                <w:rFonts w:ascii="Times New Roman" w:eastAsia="Times New Roman" w:hAnsi="Times New Roman" w:cs="Times New Roman"/>
                <w:sz w:val="20"/>
                <w:szCs w:val="20"/>
                <w:lang w:eastAsia="ru-RU"/>
              </w:rPr>
              <w:t>Чел.</w:t>
            </w:r>
          </w:p>
        </w:tc>
        <w:tc>
          <w:tcPr>
            <w:tcW w:w="1559" w:type="dxa"/>
            <w:shd w:val="clear" w:color="auto" w:fill="auto"/>
          </w:tcPr>
          <w:p w:rsidR="00264BDC" w:rsidRPr="00EA5A09" w:rsidRDefault="00264BDC" w:rsidP="00EA5A09">
            <w:pPr>
              <w:spacing w:after="0" w:line="240" w:lineRule="auto"/>
              <w:jc w:val="center"/>
              <w:rPr>
                <w:rFonts w:ascii="Times New Roman" w:eastAsia="Times New Roman" w:hAnsi="Times New Roman" w:cs="Times New Roman"/>
                <w:sz w:val="20"/>
                <w:szCs w:val="20"/>
                <w:lang w:eastAsia="ru-RU"/>
              </w:rPr>
            </w:pPr>
            <w:r w:rsidRPr="00EA5A09">
              <w:rPr>
                <w:rFonts w:ascii="Times New Roman" w:eastAsia="Times New Roman" w:hAnsi="Times New Roman" w:cs="Times New Roman"/>
                <w:sz w:val="20"/>
                <w:szCs w:val="20"/>
                <w:lang w:eastAsia="ru-RU"/>
              </w:rPr>
              <w:t>3803</w:t>
            </w:r>
          </w:p>
        </w:tc>
        <w:tc>
          <w:tcPr>
            <w:tcW w:w="1134" w:type="dxa"/>
            <w:gridSpan w:val="2"/>
          </w:tcPr>
          <w:p w:rsidR="00264BDC" w:rsidRPr="00EA5A09" w:rsidRDefault="00264BDC" w:rsidP="00EA5A09">
            <w:pPr>
              <w:spacing w:after="0" w:line="240" w:lineRule="auto"/>
              <w:jc w:val="center"/>
              <w:rPr>
                <w:rFonts w:ascii="Times New Roman" w:eastAsia="Times New Roman" w:hAnsi="Times New Roman" w:cs="Times New Roman"/>
                <w:sz w:val="20"/>
                <w:szCs w:val="20"/>
                <w:lang w:eastAsia="ru-RU"/>
              </w:rPr>
            </w:pPr>
            <w:r w:rsidRPr="00EA5A09">
              <w:rPr>
                <w:rFonts w:ascii="Times New Roman" w:eastAsia="Times New Roman" w:hAnsi="Times New Roman" w:cs="Times New Roman"/>
                <w:sz w:val="20"/>
                <w:szCs w:val="20"/>
                <w:lang w:eastAsia="ru-RU"/>
              </w:rPr>
              <w:t>3803</w:t>
            </w:r>
          </w:p>
        </w:tc>
        <w:tc>
          <w:tcPr>
            <w:tcW w:w="1276" w:type="dxa"/>
            <w:shd w:val="clear" w:color="auto" w:fill="auto"/>
          </w:tcPr>
          <w:p w:rsidR="00264BDC" w:rsidRPr="00EA5A09" w:rsidRDefault="00264BDC" w:rsidP="00EA5A09">
            <w:pPr>
              <w:spacing w:after="0" w:line="240" w:lineRule="auto"/>
              <w:jc w:val="center"/>
              <w:rPr>
                <w:rFonts w:ascii="Times New Roman" w:eastAsia="Times New Roman" w:hAnsi="Times New Roman" w:cs="Times New Roman"/>
                <w:sz w:val="20"/>
                <w:szCs w:val="20"/>
                <w:lang w:eastAsia="ru-RU"/>
              </w:rPr>
            </w:pPr>
            <w:r w:rsidRPr="00EA5A09">
              <w:rPr>
                <w:rFonts w:ascii="Times New Roman" w:eastAsia="Times New Roman" w:hAnsi="Times New Roman" w:cs="Times New Roman"/>
                <w:sz w:val="20"/>
                <w:szCs w:val="20"/>
                <w:lang w:eastAsia="ru-RU"/>
              </w:rPr>
              <w:t>3886</w:t>
            </w:r>
          </w:p>
        </w:tc>
        <w:tc>
          <w:tcPr>
            <w:tcW w:w="1276" w:type="dxa"/>
            <w:vAlign w:val="center"/>
          </w:tcPr>
          <w:p w:rsidR="00264BDC" w:rsidRPr="00EA5A09" w:rsidRDefault="00264BDC" w:rsidP="00EA5A09">
            <w:pPr>
              <w:spacing w:after="0" w:line="240" w:lineRule="auto"/>
              <w:jc w:val="center"/>
              <w:rPr>
                <w:rFonts w:ascii="Times New Roman" w:eastAsia="Times New Roman" w:hAnsi="Times New Roman" w:cs="Times New Roman"/>
                <w:spacing w:val="2"/>
                <w:sz w:val="20"/>
                <w:szCs w:val="20"/>
                <w:lang w:eastAsia="ru-RU"/>
              </w:rPr>
            </w:pPr>
            <w:r w:rsidRPr="00EA5A09">
              <w:rPr>
                <w:rFonts w:ascii="Times New Roman" w:eastAsia="Times New Roman" w:hAnsi="Times New Roman" w:cs="Times New Roman"/>
                <w:spacing w:val="2"/>
                <w:sz w:val="20"/>
                <w:szCs w:val="20"/>
                <w:lang w:eastAsia="ru-RU"/>
              </w:rPr>
              <w:t>3886</w:t>
            </w:r>
          </w:p>
        </w:tc>
        <w:tc>
          <w:tcPr>
            <w:tcW w:w="1275" w:type="dxa"/>
            <w:vAlign w:val="center"/>
          </w:tcPr>
          <w:p w:rsidR="00264BDC" w:rsidRPr="00EA5A09" w:rsidRDefault="00264BDC" w:rsidP="00EA5A09">
            <w:pPr>
              <w:spacing w:after="0" w:line="240" w:lineRule="auto"/>
              <w:jc w:val="center"/>
              <w:rPr>
                <w:rFonts w:ascii="Times New Roman" w:eastAsia="Times New Roman" w:hAnsi="Times New Roman" w:cs="Times New Roman"/>
                <w:spacing w:val="2"/>
                <w:sz w:val="20"/>
                <w:szCs w:val="20"/>
                <w:lang w:eastAsia="ru-RU"/>
              </w:rPr>
            </w:pPr>
            <w:r w:rsidRPr="00EA5A09">
              <w:rPr>
                <w:rFonts w:ascii="Times New Roman" w:eastAsia="Times New Roman" w:hAnsi="Times New Roman" w:cs="Times New Roman"/>
                <w:spacing w:val="2"/>
                <w:sz w:val="20"/>
                <w:szCs w:val="20"/>
                <w:lang w:eastAsia="ru-RU"/>
              </w:rPr>
              <w:t>3968</w:t>
            </w:r>
          </w:p>
        </w:tc>
        <w:tc>
          <w:tcPr>
            <w:tcW w:w="1276" w:type="dxa"/>
            <w:vAlign w:val="center"/>
          </w:tcPr>
          <w:p w:rsidR="00264BDC" w:rsidRPr="00EA5A09" w:rsidRDefault="00264BDC" w:rsidP="00EA5A09">
            <w:pPr>
              <w:spacing w:after="0" w:line="240" w:lineRule="auto"/>
              <w:jc w:val="center"/>
              <w:rPr>
                <w:rFonts w:ascii="Times New Roman" w:eastAsia="Times New Roman" w:hAnsi="Times New Roman" w:cs="Times New Roman"/>
                <w:spacing w:val="2"/>
                <w:sz w:val="20"/>
                <w:szCs w:val="20"/>
                <w:lang w:eastAsia="ru-RU"/>
              </w:rPr>
            </w:pPr>
            <w:r w:rsidRPr="00EA5A09">
              <w:rPr>
                <w:rFonts w:ascii="Times New Roman" w:eastAsia="Times New Roman" w:hAnsi="Times New Roman" w:cs="Times New Roman"/>
                <w:spacing w:val="2"/>
                <w:sz w:val="20"/>
                <w:szCs w:val="20"/>
                <w:lang w:eastAsia="ru-RU"/>
              </w:rPr>
              <w:t>3968</w:t>
            </w:r>
          </w:p>
        </w:tc>
        <w:tc>
          <w:tcPr>
            <w:tcW w:w="1134" w:type="dxa"/>
            <w:vAlign w:val="center"/>
          </w:tcPr>
          <w:p w:rsidR="00264BDC" w:rsidRPr="00EA5A09" w:rsidRDefault="00264BDC" w:rsidP="00EA5A09">
            <w:pPr>
              <w:spacing w:after="0" w:line="240" w:lineRule="auto"/>
              <w:jc w:val="center"/>
              <w:rPr>
                <w:rFonts w:ascii="Times New Roman" w:eastAsia="Times New Roman" w:hAnsi="Times New Roman" w:cs="Times New Roman"/>
                <w:spacing w:val="2"/>
                <w:sz w:val="20"/>
                <w:szCs w:val="20"/>
                <w:lang w:eastAsia="ru-RU"/>
              </w:rPr>
            </w:pPr>
            <w:r w:rsidRPr="00EA5A09">
              <w:rPr>
                <w:rFonts w:ascii="Times New Roman" w:eastAsia="Times New Roman" w:hAnsi="Times New Roman" w:cs="Times New Roman"/>
                <w:spacing w:val="2"/>
                <w:sz w:val="20"/>
                <w:szCs w:val="20"/>
                <w:lang w:eastAsia="ru-RU"/>
              </w:rPr>
              <w:t>4020</w:t>
            </w:r>
          </w:p>
        </w:tc>
      </w:tr>
      <w:tr w:rsidR="00264BDC" w:rsidRPr="00035A77" w:rsidTr="00192239">
        <w:tc>
          <w:tcPr>
            <w:tcW w:w="568" w:type="dxa"/>
          </w:tcPr>
          <w:p w:rsidR="00264BDC" w:rsidRPr="00EA5A09" w:rsidRDefault="00264BDC" w:rsidP="00264BDC">
            <w:pPr>
              <w:spacing w:before="100" w:beforeAutospacing="1" w:after="100" w:afterAutospacing="1" w:line="240" w:lineRule="auto"/>
              <w:jc w:val="center"/>
              <w:rPr>
                <w:rFonts w:ascii="Times New Roman" w:eastAsia="Times New Roman" w:hAnsi="Times New Roman" w:cs="Times New Roman"/>
                <w:b/>
                <w:sz w:val="20"/>
                <w:szCs w:val="20"/>
                <w:lang w:eastAsia="ru-RU"/>
              </w:rPr>
            </w:pPr>
            <w:r w:rsidRPr="00EA5A09">
              <w:rPr>
                <w:rFonts w:ascii="Times New Roman" w:eastAsia="Times New Roman" w:hAnsi="Times New Roman" w:cs="Times New Roman"/>
                <w:b/>
                <w:sz w:val="20"/>
                <w:szCs w:val="20"/>
                <w:lang w:eastAsia="ru-RU"/>
              </w:rPr>
              <w:t>8.</w:t>
            </w:r>
          </w:p>
        </w:tc>
        <w:tc>
          <w:tcPr>
            <w:tcW w:w="4281" w:type="dxa"/>
            <w:shd w:val="clear" w:color="auto" w:fill="auto"/>
          </w:tcPr>
          <w:p w:rsidR="00264BDC" w:rsidRPr="00EA5A09" w:rsidRDefault="00264BDC" w:rsidP="00EA5A09">
            <w:pPr>
              <w:spacing w:after="0" w:line="240" w:lineRule="auto"/>
              <w:jc w:val="both"/>
              <w:rPr>
                <w:rFonts w:ascii="Times New Roman" w:eastAsia="Times New Roman" w:hAnsi="Times New Roman" w:cs="Times New Roman"/>
                <w:b/>
                <w:sz w:val="20"/>
                <w:szCs w:val="20"/>
                <w:lang w:eastAsia="ru-RU"/>
              </w:rPr>
            </w:pPr>
            <w:r w:rsidRPr="00EA5A09">
              <w:rPr>
                <w:rFonts w:ascii="Times New Roman" w:eastAsia="Times New Roman" w:hAnsi="Times New Roman" w:cs="Times New Roman"/>
                <w:b/>
                <w:sz w:val="20"/>
                <w:szCs w:val="20"/>
                <w:lang w:eastAsia="ru-RU"/>
              </w:rPr>
              <w:t>Непосредственный результат 1.1.3.</w:t>
            </w:r>
            <w:r w:rsidRPr="00EA5A09">
              <w:rPr>
                <w:rFonts w:ascii="Times New Roman" w:hAnsi="Times New Roman" w:cs="Times New Roman"/>
                <w:bCs/>
                <w:sz w:val="20"/>
                <w:szCs w:val="20"/>
              </w:rPr>
              <w:t xml:space="preserve"> </w:t>
            </w:r>
            <w:r w:rsidRPr="00EA5A09">
              <w:rPr>
                <w:rFonts w:ascii="Times New Roman" w:eastAsia="Times New Roman" w:hAnsi="Times New Roman" w:cs="Times New Roman"/>
                <w:bCs/>
                <w:sz w:val="20"/>
                <w:szCs w:val="20"/>
                <w:lang w:eastAsia="ru-RU"/>
              </w:rPr>
              <w:t>Число занимающихся физической культурой и спортом среди лиц</w:t>
            </w:r>
            <w:r w:rsidR="00EA5A09">
              <w:rPr>
                <w:rFonts w:ascii="Times New Roman" w:eastAsia="Times New Roman" w:hAnsi="Times New Roman" w:cs="Times New Roman"/>
                <w:bCs/>
                <w:sz w:val="20"/>
                <w:szCs w:val="20"/>
                <w:lang w:eastAsia="ru-RU"/>
              </w:rPr>
              <w:t xml:space="preserve"> с ограниченными возможностями</w:t>
            </w:r>
          </w:p>
        </w:tc>
        <w:tc>
          <w:tcPr>
            <w:tcW w:w="709" w:type="dxa"/>
          </w:tcPr>
          <w:p w:rsidR="00264BDC" w:rsidRPr="00EA5A09" w:rsidRDefault="00264BDC" w:rsidP="00EA5A0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A5A09">
              <w:rPr>
                <w:rFonts w:ascii="Times New Roman" w:eastAsia="Times New Roman" w:hAnsi="Times New Roman" w:cs="Times New Roman"/>
                <w:sz w:val="20"/>
                <w:szCs w:val="20"/>
                <w:lang w:eastAsia="ru-RU"/>
              </w:rPr>
              <w:t>Чел.</w:t>
            </w:r>
          </w:p>
        </w:tc>
        <w:tc>
          <w:tcPr>
            <w:tcW w:w="1559" w:type="dxa"/>
            <w:shd w:val="clear" w:color="auto" w:fill="auto"/>
          </w:tcPr>
          <w:p w:rsidR="00264BDC" w:rsidRPr="00EA5A09" w:rsidRDefault="00264BDC" w:rsidP="00EA5A09">
            <w:pPr>
              <w:spacing w:after="0" w:line="240" w:lineRule="auto"/>
              <w:jc w:val="center"/>
              <w:rPr>
                <w:rFonts w:ascii="Times New Roman" w:eastAsia="Times New Roman" w:hAnsi="Times New Roman" w:cs="Times New Roman"/>
                <w:sz w:val="20"/>
                <w:szCs w:val="20"/>
                <w:lang w:eastAsia="ru-RU"/>
              </w:rPr>
            </w:pPr>
            <w:r w:rsidRPr="00EA5A09">
              <w:rPr>
                <w:rFonts w:ascii="Times New Roman" w:eastAsia="Times New Roman" w:hAnsi="Times New Roman" w:cs="Times New Roman"/>
                <w:sz w:val="20"/>
                <w:szCs w:val="20"/>
                <w:lang w:eastAsia="ru-RU"/>
              </w:rPr>
              <w:t>500</w:t>
            </w:r>
          </w:p>
        </w:tc>
        <w:tc>
          <w:tcPr>
            <w:tcW w:w="1134" w:type="dxa"/>
            <w:gridSpan w:val="2"/>
          </w:tcPr>
          <w:p w:rsidR="00264BDC" w:rsidRPr="00EA5A09" w:rsidRDefault="00264BDC" w:rsidP="00EA5A09">
            <w:pPr>
              <w:spacing w:after="0" w:line="240" w:lineRule="auto"/>
              <w:jc w:val="center"/>
              <w:rPr>
                <w:rFonts w:ascii="Times New Roman" w:eastAsia="Times New Roman" w:hAnsi="Times New Roman" w:cs="Times New Roman"/>
                <w:sz w:val="20"/>
                <w:szCs w:val="20"/>
                <w:lang w:eastAsia="ru-RU"/>
              </w:rPr>
            </w:pPr>
            <w:r w:rsidRPr="00EA5A09">
              <w:rPr>
                <w:rFonts w:ascii="Times New Roman" w:eastAsia="Times New Roman" w:hAnsi="Times New Roman" w:cs="Times New Roman"/>
                <w:sz w:val="20"/>
                <w:szCs w:val="20"/>
                <w:lang w:eastAsia="ru-RU"/>
              </w:rPr>
              <w:t>500</w:t>
            </w:r>
          </w:p>
        </w:tc>
        <w:tc>
          <w:tcPr>
            <w:tcW w:w="1276" w:type="dxa"/>
            <w:shd w:val="clear" w:color="auto" w:fill="auto"/>
          </w:tcPr>
          <w:p w:rsidR="00264BDC" w:rsidRPr="00EA5A09" w:rsidRDefault="00264BDC" w:rsidP="00EA5A09">
            <w:pPr>
              <w:spacing w:after="0" w:line="240" w:lineRule="auto"/>
              <w:jc w:val="center"/>
              <w:rPr>
                <w:rFonts w:ascii="Times New Roman" w:eastAsia="Times New Roman" w:hAnsi="Times New Roman" w:cs="Times New Roman"/>
                <w:sz w:val="20"/>
                <w:szCs w:val="20"/>
                <w:lang w:eastAsia="ru-RU"/>
              </w:rPr>
            </w:pPr>
            <w:r w:rsidRPr="00EA5A09">
              <w:rPr>
                <w:rFonts w:ascii="Times New Roman" w:eastAsia="Times New Roman" w:hAnsi="Times New Roman" w:cs="Times New Roman"/>
                <w:sz w:val="20"/>
                <w:szCs w:val="20"/>
                <w:lang w:eastAsia="ru-RU"/>
              </w:rPr>
              <w:t>533</w:t>
            </w:r>
          </w:p>
        </w:tc>
        <w:tc>
          <w:tcPr>
            <w:tcW w:w="1276" w:type="dxa"/>
            <w:shd w:val="clear" w:color="auto" w:fill="auto"/>
          </w:tcPr>
          <w:p w:rsidR="00264BDC" w:rsidRPr="00EA5A09" w:rsidRDefault="00264BDC" w:rsidP="00EA5A09">
            <w:pPr>
              <w:spacing w:after="0" w:line="240" w:lineRule="auto"/>
              <w:jc w:val="center"/>
              <w:rPr>
                <w:rFonts w:ascii="Times New Roman" w:eastAsia="Times New Roman" w:hAnsi="Times New Roman" w:cs="Times New Roman"/>
                <w:sz w:val="20"/>
                <w:szCs w:val="20"/>
                <w:lang w:eastAsia="ru-RU"/>
              </w:rPr>
            </w:pPr>
            <w:r w:rsidRPr="00EA5A09">
              <w:rPr>
                <w:rFonts w:ascii="Times New Roman" w:eastAsia="Times New Roman" w:hAnsi="Times New Roman" w:cs="Times New Roman"/>
                <w:sz w:val="20"/>
                <w:szCs w:val="20"/>
                <w:lang w:eastAsia="ru-RU"/>
              </w:rPr>
              <w:t>533</w:t>
            </w:r>
          </w:p>
        </w:tc>
        <w:tc>
          <w:tcPr>
            <w:tcW w:w="1275" w:type="dxa"/>
          </w:tcPr>
          <w:p w:rsidR="00264BDC" w:rsidRPr="00EA5A09" w:rsidRDefault="00264BDC" w:rsidP="00EA5A09">
            <w:pPr>
              <w:spacing w:after="0" w:line="240" w:lineRule="auto"/>
              <w:jc w:val="center"/>
              <w:rPr>
                <w:rFonts w:ascii="Times New Roman" w:eastAsia="Times New Roman" w:hAnsi="Times New Roman" w:cs="Times New Roman"/>
                <w:sz w:val="20"/>
                <w:szCs w:val="20"/>
                <w:lang w:eastAsia="ru-RU"/>
              </w:rPr>
            </w:pPr>
            <w:r w:rsidRPr="00EA5A09">
              <w:rPr>
                <w:rFonts w:ascii="Times New Roman" w:eastAsia="Times New Roman" w:hAnsi="Times New Roman" w:cs="Times New Roman"/>
                <w:sz w:val="20"/>
                <w:szCs w:val="20"/>
                <w:lang w:eastAsia="ru-RU"/>
              </w:rPr>
              <w:t>566</w:t>
            </w:r>
          </w:p>
        </w:tc>
        <w:tc>
          <w:tcPr>
            <w:tcW w:w="1276" w:type="dxa"/>
            <w:shd w:val="clear" w:color="auto" w:fill="auto"/>
          </w:tcPr>
          <w:p w:rsidR="00264BDC" w:rsidRPr="00EA5A09" w:rsidRDefault="00264BDC" w:rsidP="00EA5A09">
            <w:pPr>
              <w:spacing w:after="0" w:line="240" w:lineRule="auto"/>
              <w:jc w:val="center"/>
              <w:rPr>
                <w:rFonts w:ascii="Times New Roman" w:eastAsia="Times New Roman" w:hAnsi="Times New Roman" w:cs="Times New Roman"/>
                <w:sz w:val="20"/>
                <w:szCs w:val="20"/>
                <w:lang w:eastAsia="ru-RU"/>
              </w:rPr>
            </w:pPr>
            <w:r w:rsidRPr="00EA5A09">
              <w:rPr>
                <w:rFonts w:ascii="Times New Roman" w:eastAsia="Times New Roman" w:hAnsi="Times New Roman" w:cs="Times New Roman"/>
                <w:sz w:val="20"/>
                <w:szCs w:val="20"/>
                <w:lang w:eastAsia="ru-RU"/>
              </w:rPr>
              <w:t>566</w:t>
            </w:r>
          </w:p>
        </w:tc>
        <w:tc>
          <w:tcPr>
            <w:tcW w:w="1134" w:type="dxa"/>
            <w:shd w:val="clear" w:color="auto" w:fill="auto"/>
          </w:tcPr>
          <w:p w:rsidR="00264BDC" w:rsidRPr="00EA5A09" w:rsidRDefault="00264BDC" w:rsidP="00EA5A09">
            <w:pPr>
              <w:spacing w:after="0" w:line="240" w:lineRule="auto"/>
              <w:jc w:val="center"/>
              <w:rPr>
                <w:rFonts w:ascii="Times New Roman" w:eastAsia="Times New Roman" w:hAnsi="Times New Roman" w:cs="Times New Roman"/>
                <w:sz w:val="20"/>
                <w:szCs w:val="20"/>
                <w:lang w:eastAsia="ru-RU"/>
              </w:rPr>
            </w:pPr>
            <w:r w:rsidRPr="00EA5A09">
              <w:rPr>
                <w:rFonts w:ascii="Times New Roman" w:eastAsia="Times New Roman" w:hAnsi="Times New Roman" w:cs="Times New Roman"/>
                <w:sz w:val="20"/>
                <w:szCs w:val="20"/>
                <w:lang w:eastAsia="ru-RU"/>
              </w:rPr>
              <w:t>600</w:t>
            </w:r>
          </w:p>
        </w:tc>
      </w:tr>
      <w:tr w:rsidR="00264BDC" w:rsidRPr="00035A77" w:rsidTr="00192239">
        <w:tc>
          <w:tcPr>
            <w:tcW w:w="568" w:type="dxa"/>
          </w:tcPr>
          <w:p w:rsidR="00264BDC" w:rsidRPr="00EA5A09" w:rsidRDefault="00264BDC" w:rsidP="00264BDC">
            <w:pPr>
              <w:spacing w:before="100" w:beforeAutospacing="1" w:after="100" w:afterAutospacing="1" w:line="240" w:lineRule="auto"/>
              <w:jc w:val="center"/>
              <w:rPr>
                <w:rFonts w:ascii="Times New Roman" w:eastAsia="Times New Roman" w:hAnsi="Times New Roman" w:cs="Times New Roman"/>
                <w:b/>
                <w:sz w:val="20"/>
                <w:szCs w:val="20"/>
                <w:lang w:eastAsia="ru-RU"/>
              </w:rPr>
            </w:pPr>
            <w:r w:rsidRPr="00EA5A09">
              <w:rPr>
                <w:rFonts w:ascii="Times New Roman" w:eastAsia="Times New Roman" w:hAnsi="Times New Roman" w:cs="Times New Roman"/>
                <w:b/>
                <w:sz w:val="20"/>
                <w:szCs w:val="20"/>
                <w:lang w:eastAsia="ru-RU"/>
              </w:rPr>
              <w:t>9.</w:t>
            </w:r>
          </w:p>
        </w:tc>
        <w:tc>
          <w:tcPr>
            <w:tcW w:w="4281" w:type="dxa"/>
            <w:shd w:val="clear" w:color="auto" w:fill="auto"/>
          </w:tcPr>
          <w:p w:rsidR="00264BDC" w:rsidRPr="00EA5A09" w:rsidRDefault="00264BDC" w:rsidP="00EA5A09">
            <w:pPr>
              <w:spacing w:after="0" w:line="240" w:lineRule="auto"/>
              <w:jc w:val="both"/>
              <w:rPr>
                <w:rFonts w:ascii="Times New Roman" w:eastAsia="Times New Roman" w:hAnsi="Times New Roman" w:cs="Times New Roman"/>
                <w:b/>
                <w:sz w:val="20"/>
                <w:szCs w:val="20"/>
                <w:lang w:eastAsia="ru-RU"/>
              </w:rPr>
            </w:pPr>
            <w:r w:rsidRPr="00EA5A09">
              <w:rPr>
                <w:rFonts w:ascii="Times New Roman" w:eastAsia="Times New Roman" w:hAnsi="Times New Roman" w:cs="Times New Roman"/>
                <w:b/>
                <w:sz w:val="20"/>
                <w:szCs w:val="20"/>
                <w:lang w:eastAsia="ru-RU"/>
              </w:rPr>
              <w:t xml:space="preserve">Непосредственный результат 1.1.4. </w:t>
            </w:r>
            <w:r w:rsidRPr="00EA5A09">
              <w:rPr>
                <w:rFonts w:ascii="Times New Roman" w:eastAsia="Times New Roman" w:hAnsi="Times New Roman" w:cs="Times New Roman"/>
                <w:bCs/>
                <w:sz w:val="20"/>
                <w:szCs w:val="20"/>
                <w:lang w:eastAsia="ru-RU"/>
              </w:rPr>
              <w:t>Увеличение числа зарегистрированных на сайте Всероссийского физкультурно - спортивного комплекса «Гото</w:t>
            </w:r>
            <w:r w:rsidR="00EA5A09">
              <w:rPr>
                <w:rFonts w:ascii="Times New Roman" w:eastAsia="Times New Roman" w:hAnsi="Times New Roman" w:cs="Times New Roman"/>
                <w:bCs/>
                <w:sz w:val="20"/>
                <w:szCs w:val="20"/>
                <w:lang w:eastAsia="ru-RU"/>
              </w:rPr>
              <w:t>в к труду и обороне» (ГТО)</w:t>
            </w:r>
          </w:p>
        </w:tc>
        <w:tc>
          <w:tcPr>
            <w:tcW w:w="709" w:type="dxa"/>
          </w:tcPr>
          <w:p w:rsidR="00264BDC" w:rsidRPr="00EA5A09" w:rsidRDefault="00264BDC" w:rsidP="00EA5A0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A5A09">
              <w:rPr>
                <w:rFonts w:ascii="Times New Roman" w:eastAsia="Times New Roman" w:hAnsi="Times New Roman" w:cs="Times New Roman"/>
                <w:sz w:val="20"/>
                <w:szCs w:val="20"/>
                <w:lang w:eastAsia="ru-RU"/>
              </w:rPr>
              <w:t>Чел.</w:t>
            </w:r>
          </w:p>
        </w:tc>
        <w:tc>
          <w:tcPr>
            <w:tcW w:w="1559" w:type="dxa"/>
            <w:tcBorders>
              <w:top w:val="single" w:sz="4" w:space="0" w:color="auto"/>
              <w:left w:val="single" w:sz="4" w:space="0" w:color="auto"/>
              <w:bottom w:val="single" w:sz="4" w:space="0" w:color="auto"/>
              <w:right w:val="single" w:sz="4" w:space="0" w:color="auto"/>
            </w:tcBorders>
          </w:tcPr>
          <w:p w:rsidR="00264BDC" w:rsidRPr="00EA5A09" w:rsidRDefault="00264BDC" w:rsidP="00EA5A09">
            <w:pPr>
              <w:widowControl w:val="0"/>
              <w:autoSpaceDE w:val="0"/>
              <w:autoSpaceDN w:val="0"/>
              <w:adjustRightInd w:val="0"/>
              <w:spacing w:after="0" w:line="240" w:lineRule="auto"/>
              <w:jc w:val="center"/>
              <w:rPr>
                <w:rFonts w:ascii="Times New Roman" w:hAnsi="Times New Roman" w:cs="Times New Roman"/>
                <w:bCs/>
                <w:sz w:val="20"/>
                <w:szCs w:val="20"/>
              </w:rPr>
            </w:pPr>
            <w:r w:rsidRPr="00EA5A09">
              <w:rPr>
                <w:rFonts w:ascii="Times New Roman" w:hAnsi="Times New Roman" w:cs="Times New Roman"/>
                <w:bCs/>
                <w:sz w:val="20"/>
                <w:szCs w:val="20"/>
              </w:rPr>
              <w:t>1190</w:t>
            </w:r>
          </w:p>
        </w:tc>
        <w:tc>
          <w:tcPr>
            <w:tcW w:w="1134" w:type="dxa"/>
            <w:gridSpan w:val="2"/>
            <w:tcBorders>
              <w:top w:val="single" w:sz="4" w:space="0" w:color="auto"/>
              <w:left w:val="single" w:sz="4" w:space="0" w:color="auto"/>
              <w:bottom w:val="single" w:sz="4" w:space="0" w:color="auto"/>
              <w:right w:val="single" w:sz="4" w:space="0" w:color="auto"/>
            </w:tcBorders>
          </w:tcPr>
          <w:p w:rsidR="00264BDC" w:rsidRPr="00EA5A09" w:rsidRDefault="00264BDC" w:rsidP="00EA5A09">
            <w:pPr>
              <w:widowControl w:val="0"/>
              <w:autoSpaceDE w:val="0"/>
              <w:autoSpaceDN w:val="0"/>
              <w:adjustRightInd w:val="0"/>
              <w:spacing w:after="0" w:line="240" w:lineRule="auto"/>
              <w:jc w:val="center"/>
              <w:rPr>
                <w:rFonts w:ascii="Times New Roman" w:hAnsi="Times New Roman" w:cs="Times New Roman"/>
                <w:bCs/>
                <w:sz w:val="20"/>
                <w:szCs w:val="20"/>
              </w:rPr>
            </w:pPr>
            <w:r w:rsidRPr="00EA5A09">
              <w:rPr>
                <w:rFonts w:ascii="Times New Roman" w:hAnsi="Times New Roman" w:cs="Times New Roman"/>
                <w:bCs/>
                <w:sz w:val="20"/>
                <w:szCs w:val="20"/>
              </w:rPr>
              <w:t>1658</w:t>
            </w:r>
          </w:p>
        </w:tc>
        <w:tc>
          <w:tcPr>
            <w:tcW w:w="1276" w:type="dxa"/>
            <w:tcBorders>
              <w:top w:val="single" w:sz="4" w:space="0" w:color="auto"/>
              <w:left w:val="single" w:sz="4" w:space="0" w:color="auto"/>
              <w:bottom w:val="single" w:sz="4" w:space="0" w:color="auto"/>
              <w:right w:val="single" w:sz="4" w:space="0" w:color="auto"/>
            </w:tcBorders>
          </w:tcPr>
          <w:p w:rsidR="00264BDC" w:rsidRPr="00EA5A09" w:rsidRDefault="00264BDC" w:rsidP="00EA5A09">
            <w:pPr>
              <w:widowControl w:val="0"/>
              <w:autoSpaceDE w:val="0"/>
              <w:autoSpaceDN w:val="0"/>
              <w:adjustRightInd w:val="0"/>
              <w:spacing w:after="0" w:line="240" w:lineRule="auto"/>
              <w:jc w:val="center"/>
              <w:rPr>
                <w:rFonts w:ascii="Times New Roman" w:hAnsi="Times New Roman" w:cs="Times New Roman"/>
                <w:bCs/>
                <w:sz w:val="20"/>
                <w:szCs w:val="20"/>
              </w:rPr>
            </w:pPr>
            <w:r w:rsidRPr="00EA5A09">
              <w:rPr>
                <w:rFonts w:ascii="Times New Roman" w:hAnsi="Times New Roman" w:cs="Times New Roman"/>
                <w:bCs/>
                <w:sz w:val="20"/>
                <w:szCs w:val="20"/>
              </w:rPr>
              <w:t>2126</w:t>
            </w:r>
          </w:p>
        </w:tc>
        <w:tc>
          <w:tcPr>
            <w:tcW w:w="1276" w:type="dxa"/>
            <w:tcBorders>
              <w:top w:val="single" w:sz="4" w:space="0" w:color="auto"/>
              <w:left w:val="single" w:sz="4" w:space="0" w:color="auto"/>
              <w:bottom w:val="single" w:sz="4" w:space="0" w:color="auto"/>
              <w:right w:val="single" w:sz="4" w:space="0" w:color="auto"/>
            </w:tcBorders>
          </w:tcPr>
          <w:p w:rsidR="00264BDC" w:rsidRPr="00EA5A09" w:rsidRDefault="00264BDC" w:rsidP="00EA5A09">
            <w:pPr>
              <w:widowControl w:val="0"/>
              <w:autoSpaceDE w:val="0"/>
              <w:autoSpaceDN w:val="0"/>
              <w:adjustRightInd w:val="0"/>
              <w:spacing w:after="0" w:line="240" w:lineRule="auto"/>
              <w:jc w:val="center"/>
              <w:rPr>
                <w:rFonts w:ascii="Times New Roman" w:hAnsi="Times New Roman" w:cs="Times New Roman"/>
                <w:bCs/>
                <w:sz w:val="20"/>
                <w:szCs w:val="20"/>
              </w:rPr>
            </w:pPr>
            <w:r w:rsidRPr="00EA5A09">
              <w:rPr>
                <w:rFonts w:ascii="Times New Roman" w:hAnsi="Times New Roman" w:cs="Times New Roman"/>
                <w:bCs/>
                <w:sz w:val="20"/>
                <w:szCs w:val="20"/>
              </w:rPr>
              <w:t>2594</w:t>
            </w:r>
          </w:p>
        </w:tc>
        <w:tc>
          <w:tcPr>
            <w:tcW w:w="1275" w:type="dxa"/>
            <w:tcBorders>
              <w:top w:val="single" w:sz="4" w:space="0" w:color="auto"/>
              <w:left w:val="single" w:sz="4" w:space="0" w:color="auto"/>
              <w:bottom w:val="single" w:sz="4" w:space="0" w:color="auto"/>
              <w:right w:val="single" w:sz="4" w:space="0" w:color="auto"/>
            </w:tcBorders>
          </w:tcPr>
          <w:p w:rsidR="00264BDC" w:rsidRPr="00EA5A09" w:rsidRDefault="00264BDC" w:rsidP="00EA5A09">
            <w:pPr>
              <w:widowControl w:val="0"/>
              <w:autoSpaceDE w:val="0"/>
              <w:autoSpaceDN w:val="0"/>
              <w:adjustRightInd w:val="0"/>
              <w:spacing w:after="0" w:line="240" w:lineRule="auto"/>
              <w:jc w:val="center"/>
              <w:rPr>
                <w:rFonts w:ascii="Times New Roman" w:hAnsi="Times New Roman" w:cs="Times New Roman"/>
                <w:bCs/>
                <w:sz w:val="20"/>
                <w:szCs w:val="20"/>
              </w:rPr>
            </w:pPr>
            <w:r w:rsidRPr="00EA5A09">
              <w:rPr>
                <w:rFonts w:ascii="Times New Roman" w:hAnsi="Times New Roman" w:cs="Times New Roman"/>
                <w:bCs/>
                <w:sz w:val="20"/>
                <w:szCs w:val="20"/>
              </w:rPr>
              <w:t>3062</w:t>
            </w:r>
          </w:p>
        </w:tc>
        <w:tc>
          <w:tcPr>
            <w:tcW w:w="1276" w:type="dxa"/>
            <w:tcBorders>
              <w:top w:val="single" w:sz="4" w:space="0" w:color="auto"/>
              <w:left w:val="single" w:sz="4" w:space="0" w:color="auto"/>
              <w:bottom w:val="single" w:sz="4" w:space="0" w:color="auto"/>
              <w:right w:val="single" w:sz="4" w:space="0" w:color="auto"/>
            </w:tcBorders>
          </w:tcPr>
          <w:p w:rsidR="00264BDC" w:rsidRPr="00EA5A09" w:rsidRDefault="00264BDC" w:rsidP="00EA5A09">
            <w:pPr>
              <w:widowControl w:val="0"/>
              <w:autoSpaceDE w:val="0"/>
              <w:autoSpaceDN w:val="0"/>
              <w:adjustRightInd w:val="0"/>
              <w:spacing w:after="0" w:line="240" w:lineRule="auto"/>
              <w:jc w:val="center"/>
              <w:rPr>
                <w:rFonts w:ascii="Times New Roman" w:hAnsi="Times New Roman" w:cs="Times New Roman"/>
                <w:bCs/>
                <w:sz w:val="20"/>
                <w:szCs w:val="20"/>
              </w:rPr>
            </w:pPr>
            <w:r w:rsidRPr="00EA5A09">
              <w:rPr>
                <w:rFonts w:ascii="Times New Roman" w:hAnsi="Times New Roman" w:cs="Times New Roman"/>
                <w:bCs/>
                <w:sz w:val="20"/>
                <w:szCs w:val="20"/>
              </w:rPr>
              <w:t>3530</w:t>
            </w:r>
          </w:p>
        </w:tc>
        <w:tc>
          <w:tcPr>
            <w:tcW w:w="1134" w:type="dxa"/>
            <w:tcBorders>
              <w:top w:val="single" w:sz="4" w:space="0" w:color="auto"/>
              <w:left w:val="single" w:sz="4" w:space="0" w:color="auto"/>
              <w:bottom w:val="single" w:sz="4" w:space="0" w:color="auto"/>
              <w:right w:val="single" w:sz="4" w:space="0" w:color="auto"/>
            </w:tcBorders>
          </w:tcPr>
          <w:p w:rsidR="00264BDC" w:rsidRPr="00EA5A09" w:rsidRDefault="00264BDC" w:rsidP="00EA5A09">
            <w:pPr>
              <w:widowControl w:val="0"/>
              <w:autoSpaceDE w:val="0"/>
              <w:autoSpaceDN w:val="0"/>
              <w:adjustRightInd w:val="0"/>
              <w:spacing w:after="0" w:line="240" w:lineRule="auto"/>
              <w:jc w:val="center"/>
              <w:rPr>
                <w:rFonts w:ascii="Times New Roman" w:hAnsi="Times New Roman" w:cs="Times New Roman"/>
                <w:bCs/>
                <w:sz w:val="20"/>
                <w:szCs w:val="20"/>
              </w:rPr>
            </w:pPr>
            <w:r w:rsidRPr="00EA5A09">
              <w:rPr>
                <w:rFonts w:ascii="Times New Roman" w:hAnsi="Times New Roman" w:cs="Times New Roman"/>
                <w:bCs/>
                <w:sz w:val="20"/>
                <w:szCs w:val="20"/>
              </w:rPr>
              <w:t>4000</w:t>
            </w:r>
          </w:p>
        </w:tc>
      </w:tr>
      <w:tr w:rsidR="00264BDC" w:rsidRPr="00035A77" w:rsidTr="00192239">
        <w:tc>
          <w:tcPr>
            <w:tcW w:w="568" w:type="dxa"/>
          </w:tcPr>
          <w:p w:rsidR="00264BDC" w:rsidRPr="00EA5A09" w:rsidRDefault="00264BDC" w:rsidP="00264BDC">
            <w:pPr>
              <w:spacing w:before="100" w:beforeAutospacing="1" w:after="100" w:afterAutospacing="1" w:line="240" w:lineRule="auto"/>
              <w:jc w:val="center"/>
              <w:rPr>
                <w:rFonts w:ascii="Times New Roman" w:eastAsia="Times New Roman" w:hAnsi="Times New Roman" w:cs="Times New Roman"/>
                <w:b/>
                <w:sz w:val="20"/>
                <w:szCs w:val="20"/>
                <w:lang w:eastAsia="ru-RU"/>
              </w:rPr>
            </w:pPr>
            <w:r w:rsidRPr="00EA5A09">
              <w:rPr>
                <w:rFonts w:ascii="Times New Roman" w:eastAsia="Times New Roman" w:hAnsi="Times New Roman" w:cs="Times New Roman"/>
                <w:b/>
                <w:sz w:val="20"/>
                <w:szCs w:val="20"/>
                <w:lang w:eastAsia="ru-RU"/>
              </w:rPr>
              <w:t>10.</w:t>
            </w:r>
          </w:p>
        </w:tc>
        <w:tc>
          <w:tcPr>
            <w:tcW w:w="4281" w:type="dxa"/>
            <w:shd w:val="clear" w:color="auto" w:fill="auto"/>
          </w:tcPr>
          <w:p w:rsidR="00264BDC" w:rsidRPr="00EA5A09" w:rsidRDefault="00264BDC" w:rsidP="00EA5A09">
            <w:pPr>
              <w:spacing w:after="0" w:line="240" w:lineRule="auto"/>
              <w:jc w:val="both"/>
              <w:rPr>
                <w:rFonts w:ascii="Times New Roman" w:eastAsia="Times New Roman" w:hAnsi="Times New Roman" w:cs="Times New Roman"/>
                <w:b/>
                <w:sz w:val="20"/>
                <w:szCs w:val="20"/>
                <w:lang w:eastAsia="ru-RU"/>
              </w:rPr>
            </w:pPr>
            <w:r w:rsidRPr="00EA5A09">
              <w:rPr>
                <w:rFonts w:ascii="Times New Roman" w:eastAsia="Times New Roman" w:hAnsi="Times New Roman" w:cs="Times New Roman"/>
                <w:b/>
                <w:sz w:val="20"/>
                <w:szCs w:val="20"/>
                <w:lang w:eastAsia="ru-RU"/>
              </w:rPr>
              <w:t xml:space="preserve">Непосредственный результат 1.1.5. </w:t>
            </w:r>
            <w:r w:rsidRPr="00EA5A09">
              <w:rPr>
                <w:rFonts w:ascii="Times New Roman" w:eastAsia="Times New Roman" w:hAnsi="Times New Roman" w:cs="Times New Roman"/>
                <w:bCs/>
                <w:sz w:val="20"/>
                <w:szCs w:val="20"/>
                <w:lang w:eastAsia="ru-RU"/>
              </w:rPr>
              <w:t>Сохранение числа посещающих муниципальное бюджетное учреждение физкультурно – оздоровительный комплекс «ТЕМП», чел. в день (среднее значение)</w:t>
            </w:r>
          </w:p>
        </w:tc>
        <w:tc>
          <w:tcPr>
            <w:tcW w:w="709" w:type="dxa"/>
          </w:tcPr>
          <w:p w:rsidR="00264BDC" w:rsidRPr="00EA5A09" w:rsidRDefault="00264BDC" w:rsidP="00E620C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A5A09">
              <w:rPr>
                <w:rFonts w:ascii="Times New Roman" w:eastAsia="Times New Roman" w:hAnsi="Times New Roman" w:cs="Times New Roman"/>
                <w:sz w:val="20"/>
                <w:szCs w:val="20"/>
                <w:lang w:eastAsia="ru-RU"/>
              </w:rPr>
              <w:t>Чел.</w:t>
            </w:r>
            <w:r w:rsidR="00E620C6">
              <w:rPr>
                <w:rFonts w:ascii="Times New Roman" w:eastAsia="Times New Roman" w:hAnsi="Times New Roman" w:cs="Times New Roman"/>
                <w:sz w:val="20"/>
                <w:szCs w:val="20"/>
                <w:lang w:eastAsia="ru-RU"/>
              </w:rPr>
              <w:t xml:space="preserve"> в день</w:t>
            </w:r>
          </w:p>
        </w:tc>
        <w:tc>
          <w:tcPr>
            <w:tcW w:w="1559" w:type="dxa"/>
            <w:tcBorders>
              <w:top w:val="single" w:sz="4" w:space="0" w:color="auto"/>
              <w:left w:val="single" w:sz="4" w:space="0" w:color="auto"/>
              <w:bottom w:val="single" w:sz="4" w:space="0" w:color="auto"/>
              <w:right w:val="single" w:sz="4" w:space="0" w:color="auto"/>
            </w:tcBorders>
          </w:tcPr>
          <w:p w:rsidR="00264BDC" w:rsidRPr="00EA5A09" w:rsidRDefault="00264BDC" w:rsidP="00EA5A09">
            <w:pPr>
              <w:widowControl w:val="0"/>
              <w:autoSpaceDE w:val="0"/>
              <w:autoSpaceDN w:val="0"/>
              <w:adjustRightInd w:val="0"/>
              <w:spacing w:after="0" w:line="240" w:lineRule="auto"/>
              <w:jc w:val="center"/>
              <w:rPr>
                <w:rFonts w:ascii="Times New Roman" w:hAnsi="Times New Roman" w:cs="Times New Roman"/>
                <w:bCs/>
                <w:sz w:val="20"/>
                <w:szCs w:val="20"/>
              </w:rPr>
            </w:pPr>
            <w:r w:rsidRPr="00EA5A09">
              <w:rPr>
                <w:rFonts w:ascii="Times New Roman" w:hAnsi="Times New Roman" w:cs="Times New Roman"/>
                <w:bCs/>
                <w:sz w:val="20"/>
                <w:szCs w:val="20"/>
              </w:rPr>
              <w:t>2000</w:t>
            </w:r>
          </w:p>
        </w:tc>
        <w:tc>
          <w:tcPr>
            <w:tcW w:w="1134" w:type="dxa"/>
            <w:gridSpan w:val="2"/>
            <w:tcBorders>
              <w:top w:val="single" w:sz="4" w:space="0" w:color="auto"/>
              <w:left w:val="single" w:sz="4" w:space="0" w:color="auto"/>
              <w:bottom w:val="single" w:sz="4" w:space="0" w:color="auto"/>
              <w:right w:val="single" w:sz="4" w:space="0" w:color="auto"/>
            </w:tcBorders>
          </w:tcPr>
          <w:p w:rsidR="00264BDC" w:rsidRPr="00EA5A09" w:rsidRDefault="00264BDC" w:rsidP="00EA5A09">
            <w:pPr>
              <w:widowControl w:val="0"/>
              <w:autoSpaceDE w:val="0"/>
              <w:autoSpaceDN w:val="0"/>
              <w:adjustRightInd w:val="0"/>
              <w:spacing w:after="0" w:line="240" w:lineRule="auto"/>
              <w:jc w:val="center"/>
              <w:rPr>
                <w:rFonts w:ascii="Times New Roman" w:hAnsi="Times New Roman" w:cs="Times New Roman"/>
                <w:bCs/>
                <w:sz w:val="20"/>
                <w:szCs w:val="20"/>
              </w:rPr>
            </w:pPr>
            <w:r w:rsidRPr="00EA5A09">
              <w:rPr>
                <w:rFonts w:ascii="Times New Roman" w:hAnsi="Times New Roman" w:cs="Times New Roman"/>
                <w:bCs/>
                <w:sz w:val="20"/>
                <w:szCs w:val="20"/>
              </w:rPr>
              <w:t>2000</w:t>
            </w:r>
          </w:p>
        </w:tc>
        <w:tc>
          <w:tcPr>
            <w:tcW w:w="1276" w:type="dxa"/>
            <w:tcBorders>
              <w:top w:val="single" w:sz="4" w:space="0" w:color="auto"/>
              <w:left w:val="single" w:sz="4" w:space="0" w:color="auto"/>
              <w:bottom w:val="single" w:sz="4" w:space="0" w:color="auto"/>
              <w:right w:val="single" w:sz="4" w:space="0" w:color="auto"/>
            </w:tcBorders>
          </w:tcPr>
          <w:p w:rsidR="00264BDC" w:rsidRPr="00EA5A09" w:rsidRDefault="00264BDC" w:rsidP="00EA5A09">
            <w:pPr>
              <w:widowControl w:val="0"/>
              <w:autoSpaceDE w:val="0"/>
              <w:autoSpaceDN w:val="0"/>
              <w:adjustRightInd w:val="0"/>
              <w:spacing w:after="0" w:line="240" w:lineRule="auto"/>
              <w:jc w:val="center"/>
              <w:rPr>
                <w:rFonts w:ascii="Times New Roman" w:hAnsi="Times New Roman" w:cs="Times New Roman"/>
                <w:bCs/>
                <w:sz w:val="20"/>
                <w:szCs w:val="20"/>
              </w:rPr>
            </w:pPr>
            <w:r w:rsidRPr="00EA5A09">
              <w:rPr>
                <w:rFonts w:ascii="Times New Roman" w:hAnsi="Times New Roman" w:cs="Times New Roman"/>
                <w:bCs/>
                <w:sz w:val="20"/>
                <w:szCs w:val="20"/>
              </w:rPr>
              <w:t>2000</w:t>
            </w:r>
          </w:p>
        </w:tc>
        <w:tc>
          <w:tcPr>
            <w:tcW w:w="1276" w:type="dxa"/>
            <w:tcBorders>
              <w:top w:val="single" w:sz="4" w:space="0" w:color="auto"/>
              <w:left w:val="single" w:sz="4" w:space="0" w:color="auto"/>
              <w:bottom w:val="single" w:sz="4" w:space="0" w:color="auto"/>
              <w:right w:val="single" w:sz="4" w:space="0" w:color="auto"/>
            </w:tcBorders>
          </w:tcPr>
          <w:p w:rsidR="00264BDC" w:rsidRPr="00EA5A09" w:rsidRDefault="00264BDC" w:rsidP="00EA5A09">
            <w:pPr>
              <w:widowControl w:val="0"/>
              <w:autoSpaceDE w:val="0"/>
              <w:autoSpaceDN w:val="0"/>
              <w:adjustRightInd w:val="0"/>
              <w:spacing w:after="0" w:line="240" w:lineRule="auto"/>
              <w:jc w:val="center"/>
              <w:rPr>
                <w:rFonts w:ascii="Times New Roman" w:hAnsi="Times New Roman" w:cs="Times New Roman"/>
                <w:bCs/>
                <w:sz w:val="20"/>
                <w:szCs w:val="20"/>
              </w:rPr>
            </w:pPr>
            <w:r w:rsidRPr="00EA5A09">
              <w:rPr>
                <w:rFonts w:ascii="Times New Roman" w:hAnsi="Times New Roman" w:cs="Times New Roman"/>
                <w:bCs/>
                <w:sz w:val="20"/>
                <w:szCs w:val="20"/>
              </w:rPr>
              <w:t>2000</w:t>
            </w:r>
          </w:p>
        </w:tc>
        <w:tc>
          <w:tcPr>
            <w:tcW w:w="1275" w:type="dxa"/>
            <w:tcBorders>
              <w:top w:val="single" w:sz="4" w:space="0" w:color="auto"/>
              <w:left w:val="single" w:sz="4" w:space="0" w:color="auto"/>
              <w:bottom w:val="single" w:sz="4" w:space="0" w:color="auto"/>
              <w:right w:val="single" w:sz="4" w:space="0" w:color="auto"/>
            </w:tcBorders>
          </w:tcPr>
          <w:p w:rsidR="00264BDC" w:rsidRPr="00EA5A09" w:rsidRDefault="00264BDC" w:rsidP="00EA5A09">
            <w:pPr>
              <w:widowControl w:val="0"/>
              <w:autoSpaceDE w:val="0"/>
              <w:autoSpaceDN w:val="0"/>
              <w:adjustRightInd w:val="0"/>
              <w:spacing w:after="0" w:line="240" w:lineRule="auto"/>
              <w:jc w:val="center"/>
              <w:rPr>
                <w:rFonts w:ascii="Times New Roman" w:hAnsi="Times New Roman" w:cs="Times New Roman"/>
                <w:bCs/>
                <w:sz w:val="20"/>
                <w:szCs w:val="20"/>
              </w:rPr>
            </w:pPr>
            <w:r w:rsidRPr="00EA5A09">
              <w:rPr>
                <w:rFonts w:ascii="Times New Roman" w:hAnsi="Times New Roman" w:cs="Times New Roman"/>
                <w:bCs/>
                <w:sz w:val="20"/>
                <w:szCs w:val="20"/>
              </w:rPr>
              <w:t>2050</w:t>
            </w:r>
          </w:p>
        </w:tc>
        <w:tc>
          <w:tcPr>
            <w:tcW w:w="1276" w:type="dxa"/>
            <w:tcBorders>
              <w:top w:val="single" w:sz="4" w:space="0" w:color="auto"/>
              <w:left w:val="single" w:sz="4" w:space="0" w:color="auto"/>
              <w:bottom w:val="single" w:sz="4" w:space="0" w:color="auto"/>
              <w:right w:val="single" w:sz="4" w:space="0" w:color="auto"/>
            </w:tcBorders>
          </w:tcPr>
          <w:p w:rsidR="00264BDC" w:rsidRPr="00EA5A09" w:rsidRDefault="00264BDC" w:rsidP="00EA5A09">
            <w:pPr>
              <w:widowControl w:val="0"/>
              <w:autoSpaceDE w:val="0"/>
              <w:autoSpaceDN w:val="0"/>
              <w:adjustRightInd w:val="0"/>
              <w:spacing w:after="0" w:line="240" w:lineRule="auto"/>
              <w:jc w:val="center"/>
              <w:rPr>
                <w:rFonts w:ascii="Times New Roman" w:hAnsi="Times New Roman" w:cs="Times New Roman"/>
                <w:bCs/>
                <w:sz w:val="20"/>
                <w:szCs w:val="20"/>
              </w:rPr>
            </w:pPr>
            <w:r w:rsidRPr="00EA5A09">
              <w:rPr>
                <w:rFonts w:ascii="Times New Roman" w:hAnsi="Times New Roman" w:cs="Times New Roman"/>
                <w:bCs/>
                <w:sz w:val="20"/>
                <w:szCs w:val="20"/>
              </w:rPr>
              <w:t>2050</w:t>
            </w:r>
          </w:p>
        </w:tc>
        <w:tc>
          <w:tcPr>
            <w:tcW w:w="1134" w:type="dxa"/>
            <w:tcBorders>
              <w:top w:val="single" w:sz="4" w:space="0" w:color="auto"/>
              <w:left w:val="single" w:sz="4" w:space="0" w:color="auto"/>
              <w:bottom w:val="single" w:sz="4" w:space="0" w:color="auto"/>
              <w:right w:val="single" w:sz="4" w:space="0" w:color="auto"/>
            </w:tcBorders>
          </w:tcPr>
          <w:p w:rsidR="00264BDC" w:rsidRPr="00EA5A09" w:rsidRDefault="00264BDC" w:rsidP="00EA5A09">
            <w:pPr>
              <w:widowControl w:val="0"/>
              <w:autoSpaceDE w:val="0"/>
              <w:autoSpaceDN w:val="0"/>
              <w:adjustRightInd w:val="0"/>
              <w:spacing w:after="0" w:line="240" w:lineRule="auto"/>
              <w:jc w:val="center"/>
              <w:rPr>
                <w:rFonts w:ascii="Times New Roman" w:hAnsi="Times New Roman" w:cs="Times New Roman"/>
                <w:bCs/>
                <w:sz w:val="20"/>
                <w:szCs w:val="20"/>
              </w:rPr>
            </w:pPr>
            <w:r w:rsidRPr="00EA5A09">
              <w:rPr>
                <w:rFonts w:ascii="Times New Roman" w:hAnsi="Times New Roman" w:cs="Times New Roman"/>
                <w:bCs/>
                <w:sz w:val="20"/>
                <w:szCs w:val="20"/>
              </w:rPr>
              <w:t>2100</w:t>
            </w:r>
          </w:p>
        </w:tc>
      </w:tr>
      <w:tr w:rsidR="0064586C" w:rsidRPr="00035A77" w:rsidTr="000F350E">
        <w:tc>
          <w:tcPr>
            <w:tcW w:w="14488" w:type="dxa"/>
            <w:gridSpan w:val="11"/>
          </w:tcPr>
          <w:p w:rsidR="0064586C" w:rsidRPr="00EA5A09" w:rsidRDefault="0064586C" w:rsidP="00EA5A09">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EA5A09">
              <w:rPr>
                <w:rFonts w:ascii="Times New Roman" w:eastAsia="Times New Roman" w:hAnsi="Times New Roman" w:cs="Times New Roman"/>
                <w:b/>
                <w:sz w:val="20"/>
                <w:szCs w:val="20"/>
                <w:lang w:eastAsia="ru-RU"/>
              </w:rPr>
              <w:t>Задача 1. 2</w:t>
            </w:r>
            <w:r w:rsidRPr="00EA5A09">
              <w:rPr>
                <w:rFonts w:ascii="Times New Roman" w:eastAsia="Times New Roman" w:hAnsi="Times New Roman" w:cs="Times New Roman"/>
                <w:sz w:val="20"/>
                <w:szCs w:val="20"/>
                <w:lang w:eastAsia="ru-RU"/>
              </w:rPr>
              <w:t xml:space="preserve">. Обеспечение успешного </w:t>
            </w:r>
            <w:proofErr w:type="gramStart"/>
            <w:r w:rsidRPr="00EA5A09">
              <w:rPr>
                <w:rFonts w:ascii="Times New Roman" w:eastAsia="Times New Roman" w:hAnsi="Times New Roman" w:cs="Times New Roman"/>
                <w:sz w:val="20"/>
                <w:szCs w:val="20"/>
                <w:lang w:eastAsia="ru-RU"/>
              </w:rPr>
              <w:t>выступления  спортсменов</w:t>
            </w:r>
            <w:proofErr w:type="gramEnd"/>
            <w:r w:rsidRPr="00EA5A09">
              <w:rPr>
                <w:rFonts w:ascii="Times New Roman" w:eastAsia="Times New Roman" w:hAnsi="Times New Roman" w:cs="Times New Roman"/>
                <w:sz w:val="20"/>
                <w:szCs w:val="20"/>
                <w:lang w:eastAsia="ru-RU"/>
              </w:rPr>
              <w:t xml:space="preserve"> на </w:t>
            </w:r>
            <w:r w:rsidR="00264BDC" w:rsidRPr="00EA5A09">
              <w:rPr>
                <w:rFonts w:ascii="Times New Roman" w:eastAsia="Times New Roman" w:hAnsi="Times New Roman" w:cs="Times New Roman"/>
                <w:sz w:val="20"/>
                <w:szCs w:val="20"/>
                <w:lang w:eastAsia="ru-RU"/>
              </w:rPr>
              <w:t>региональных</w:t>
            </w:r>
            <w:r w:rsidRPr="00EA5A09">
              <w:rPr>
                <w:rFonts w:ascii="Times New Roman" w:eastAsia="Times New Roman" w:hAnsi="Times New Roman" w:cs="Times New Roman"/>
                <w:sz w:val="20"/>
                <w:szCs w:val="20"/>
                <w:lang w:eastAsia="ru-RU"/>
              </w:rPr>
              <w:t xml:space="preserve">, </w:t>
            </w:r>
            <w:r w:rsidR="00264BDC" w:rsidRPr="00EA5A09">
              <w:rPr>
                <w:rFonts w:ascii="Times New Roman" w:eastAsia="Times New Roman" w:hAnsi="Times New Roman" w:cs="Times New Roman"/>
                <w:sz w:val="20"/>
                <w:szCs w:val="20"/>
                <w:lang w:eastAsia="ru-RU"/>
              </w:rPr>
              <w:t>меж</w:t>
            </w:r>
            <w:r w:rsidRPr="00EA5A09">
              <w:rPr>
                <w:rFonts w:ascii="Times New Roman" w:eastAsia="Times New Roman" w:hAnsi="Times New Roman" w:cs="Times New Roman"/>
                <w:sz w:val="20"/>
                <w:szCs w:val="20"/>
                <w:lang w:eastAsia="ru-RU"/>
              </w:rPr>
              <w:t>региональных и всероссийских соревнованиях.</w:t>
            </w:r>
          </w:p>
        </w:tc>
      </w:tr>
      <w:tr w:rsidR="00264BDC" w:rsidRPr="00035A77" w:rsidTr="00192239">
        <w:tc>
          <w:tcPr>
            <w:tcW w:w="568" w:type="dxa"/>
          </w:tcPr>
          <w:p w:rsidR="00264BDC" w:rsidRPr="00EA5A09" w:rsidRDefault="00264BDC" w:rsidP="00264BDC">
            <w:pPr>
              <w:spacing w:before="100" w:beforeAutospacing="1" w:after="100" w:afterAutospacing="1" w:line="240" w:lineRule="auto"/>
              <w:jc w:val="center"/>
              <w:rPr>
                <w:rFonts w:ascii="Times New Roman" w:eastAsia="Times New Roman" w:hAnsi="Times New Roman" w:cs="Times New Roman"/>
                <w:b/>
                <w:sz w:val="20"/>
                <w:szCs w:val="20"/>
                <w:lang w:eastAsia="ru-RU"/>
              </w:rPr>
            </w:pPr>
            <w:r w:rsidRPr="00EA5A09">
              <w:rPr>
                <w:rFonts w:ascii="Times New Roman" w:eastAsia="Times New Roman" w:hAnsi="Times New Roman" w:cs="Times New Roman"/>
                <w:b/>
                <w:sz w:val="20"/>
                <w:szCs w:val="20"/>
                <w:lang w:eastAsia="ru-RU"/>
              </w:rPr>
              <w:t>8.</w:t>
            </w:r>
          </w:p>
        </w:tc>
        <w:tc>
          <w:tcPr>
            <w:tcW w:w="4281" w:type="dxa"/>
            <w:tcBorders>
              <w:top w:val="single" w:sz="4" w:space="0" w:color="auto"/>
              <w:left w:val="single" w:sz="4" w:space="0" w:color="auto"/>
              <w:bottom w:val="single" w:sz="4" w:space="0" w:color="auto"/>
              <w:right w:val="single" w:sz="4" w:space="0" w:color="auto"/>
            </w:tcBorders>
          </w:tcPr>
          <w:p w:rsidR="00E620C6" w:rsidRPr="00EA5A09" w:rsidRDefault="00264BDC" w:rsidP="00192239">
            <w:pPr>
              <w:spacing w:after="0" w:line="240" w:lineRule="auto"/>
              <w:jc w:val="both"/>
              <w:rPr>
                <w:rFonts w:ascii="Times New Roman" w:hAnsi="Times New Roman" w:cs="Times New Roman"/>
                <w:b/>
                <w:bCs/>
                <w:sz w:val="20"/>
                <w:szCs w:val="20"/>
              </w:rPr>
            </w:pPr>
            <w:r w:rsidRPr="00EA5A09">
              <w:rPr>
                <w:rFonts w:ascii="Times New Roman" w:hAnsi="Times New Roman" w:cs="Times New Roman"/>
                <w:b/>
                <w:bCs/>
                <w:sz w:val="20"/>
                <w:szCs w:val="20"/>
              </w:rPr>
              <w:t xml:space="preserve">Индикатор 1.2.1. </w:t>
            </w:r>
            <w:r w:rsidRPr="00EA5A09">
              <w:rPr>
                <w:rFonts w:ascii="Times New Roman" w:hAnsi="Times New Roman" w:cs="Times New Roman"/>
                <w:bCs/>
                <w:sz w:val="20"/>
                <w:szCs w:val="20"/>
              </w:rPr>
              <w:t>Доля наград от базового значения (золото, серебро и бронза завоеванных на региональных и Всероссийских соревнованиях)</w:t>
            </w:r>
          </w:p>
        </w:tc>
        <w:tc>
          <w:tcPr>
            <w:tcW w:w="709" w:type="dxa"/>
            <w:tcBorders>
              <w:top w:val="single" w:sz="4" w:space="0" w:color="auto"/>
              <w:left w:val="single" w:sz="4" w:space="0" w:color="auto"/>
              <w:bottom w:val="single" w:sz="4" w:space="0" w:color="auto"/>
              <w:right w:val="single" w:sz="4" w:space="0" w:color="auto"/>
            </w:tcBorders>
          </w:tcPr>
          <w:p w:rsidR="00264BDC" w:rsidRPr="00EA5A09" w:rsidRDefault="00264BDC" w:rsidP="00EA5A09">
            <w:pPr>
              <w:widowControl w:val="0"/>
              <w:autoSpaceDE w:val="0"/>
              <w:autoSpaceDN w:val="0"/>
              <w:adjustRightInd w:val="0"/>
              <w:spacing w:after="0" w:line="240" w:lineRule="auto"/>
              <w:jc w:val="center"/>
              <w:rPr>
                <w:rFonts w:ascii="Times New Roman" w:hAnsi="Times New Roman" w:cs="Times New Roman"/>
                <w:bCs/>
                <w:sz w:val="20"/>
                <w:szCs w:val="20"/>
              </w:rPr>
            </w:pPr>
            <w:r w:rsidRPr="00EA5A09">
              <w:rPr>
                <w:rFonts w:ascii="Times New Roman" w:hAnsi="Times New Roman" w:cs="Times New Roman"/>
                <w:bCs/>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264BDC" w:rsidRPr="00EA5A09" w:rsidRDefault="00264BDC" w:rsidP="00EA5A09">
            <w:pPr>
              <w:widowControl w:val="0"/>
              <w:autoSpaceDE w:val="0"/>
              <w:autoSpaceDN w:val="0"/>
              <w:adjustRightInd w:val="0"/>
              <w:spacing w:after="0" w:line="240" w:lineRule="auto"/>
              <w:jc w:val="center"/>
              <w:rPr>
                <w:rFonts w:ascii="Times New Roman" w:hAnsi="Times New Roman" w:cs="Times New Roman"/>
                <w:bCs/>
                <w:sz w:val="20"/>
                <w:szCs w:val="20"/>
              </w:rPr>
            </w:pPr>
            <w:r w:rsidRPr="00EA5A09">
              <w:rPr>
                <w:rFonts w:ascii="Times New Roman" w:hAnsi="Times New Roman" w:cs="Times New Roman"/>
                <w:bCs/>
                <w:sz w:val="20"/>
                <w:szCs w:val="20"/>
              </w:rPr>
              <w:t>105 шт. = 100%</w:t>
            </w:r>
          </w:p>
        </w:tc>
        <w:tc>
          <w:tcPr>
            <w:tcW w:w="1134" w:type="dxa"/>
            <w:gridSpan w:val="2"/>
            <w:tcBorders>
              <w:top w:val="single" w:sz="4" w:space="0" w:color="auto"/>
              <w:left w:val="single" w:sz="4" w:space="0" w:color="auto"/>
              <w:bottom w:val="single" w:sz="4" w:space="0" w:color="auto"/>
              <w:right w:val="single" w:sz="4" w:space="0" w:color="auto"/>
            </w:tcBorders>
          </w:tcPr>
          <w:p w:rsidR="00264BDC" w:rsidRPr="00EA5A09" w:rsidRDefault="00264BDC" w:rsidP="00EA5A09">
            <w:pPr>
              <w:widowControl w:val="0"/>
              <w:autoSpaceDE w:val="0"/>
              <w:autoSpaceDN w:val="0"/>
              <w:adjustRightInd w:val="0"/>
              <w:spacing w:after="0" w:line="240" w:lineRule="auto"/>
              <w:jc w:val="center"/>
              <w:rPr>
                <w:rFonts w:ascii="Times New Roman" w:hAnsi="Times New Roman" w:cs="Times New Roman"/>
                <w:bCs/>
                <w:sz w:val="20"/>
                <w:szCs w:val="20"/>
              </w:rPr>
            </w:pPr>
            <w:r w:rsidRPr="00EA5A09">
              <w:rPr>
                <w:rFonts w:ascii="Times New Roman" w:hAnsi="Times New Roman" w:cs="Times New Roman"/>
                <w:bCs/>
                <w:sz w:val="20"/>
                <w:szCs w:val="20"/>
              </w:rPr>
              <w:t>104,8</w:t>
            </w:r>
          </w:p>
        </w:tc>
        <w:tc>
          <w:tcPr>
            <w:tcW w:w="1276" w:type="dxa"/>
            <w:tcBorders>
              <w:top w:val="single" w:sz="4" w:space="0" w:color="auto"/>
              <w:left w:val="single" w:sz="4" w:space="0" w:color="auto"/>
              <w:bottom w:val="single" w:sz="4" w:space="0" w:color="auto"/>
              <w:right w:val="single" w:sz="4" w:space="0" w:color="auto"/>
            </w:tcBorders>
          </w:tcPr>
          <w:p w:rsidR="00264BDC" w:rsidRPr="00EA5A09" w:rsidRDefault="00264BDC" w:rsidP="00EA5A09">
            <w:pPr>
              <w:widowControl w:val="0"/>
              <w:autoSpaceDE w:val="0"/>
              <w:autoSpaceDN w:val="0"/>
              <w:adjustRightInd w:val="0"/>
              <w:spacing w:after="0" w:line="240" w:lineRule="auto"/>
              <w:jc w:val="center"/>
              <w:rPr>
                <w:rFonts w:ascii="Times New Roman" w:hAnsi="Times New Roman" w:cs="Times New Roman"/>
                <w:bCs/>
                <w:sz w:val="20"/>
                <w:szCs w:val="20"/>
              </w:rPr>
            </w:pPr>
            <w:r w:rsidRPr="00EA5A09">
              <w:rPr>
                <w:rFonts w:ascii="Times New Roman" w:hAnsi="Times New Roman" w:cs="Times New Roman"/>
                <w:bCs/>
                <w:sz w:val="20"/>
                <w:szCs w:val="20"/>
              </w:rPr>
              <w:t>111,4</w:t>
            </w:r>
          </w:p>
        </w:tc>
        <w:tc>
          <w:tcPr>
            <w:tcW w:w="1276" w:type="dxa"/>
            <w:tcBorders>
              <w:top w:val="single" w:sz="4" w:space="0" w:color="auto"/>
              <w:left w:val="single" w:sz="4" w:space="0" w:color="auto"/>
              <w:bottom w:val="single" w:sz="4" w:space="0" w:color="auto"/>
              <w:right w:val="single" w:sz="4" w:space="0" w:color="auto"/>
            </w:tcBorders>
          </w:tcPr>
          <w:p w:rsidR="00264BDC" w:rsidRPr="00EA5A09" w:rsidRDefault="00264BDC" w:rsidP="00EA5A09">
            <w:pPr>
              <w:widowControl w:val="0"/>
              <w:autoSpaceDE w:val="0"/>
              <w:autoSpaceDN w:val="0"/>
              <w:adjustRightInd w:val="0"/>
              <w:spacing w:after="0" w:line="240" w:lineRule="auto"/>
              <w:jc w:val="center"/>
              <w:rPr>
                <w:rFonts w:ascii="Times New Roman" w:hAnsi="Times New Roman" w:cs="Times New Roman"/>
                <w:bCs/>
                <w:sz w:val="20"/>
                <w:szCs w:val="20"/>
              </w:rPr>
            </w:pPr>
            <w:r w:rsidRPr="00EA5A09">
              <w:rPr>
                <w:rFonts w:ascii="Times New Roman" w:hAnsi="Times New Roman" w:cs="Times New Roman"/>
                <w:bCs/>
                <w:sz w:val="20"/>
                <w:szCs w:val="20"/>
              </w:rPr>
              <w:t>116,2</w:t>
            </w:r>
          </w:p>
        </w:tc>
        <w:tc>
          <w:tcPr>
            <w:tcW w:w="1275" w:type="dxa"/>
            <w:tcBorders>
              <w:top w:val="single" w:sz="4" w:space="0" w:color="auto"/>
              <w:left w:val="single" w:sz="4" w:space="0" w:color="auto"/>
              <w:bottom w:val="single" w:sz="4" w:space="0" w:color="auto"/>
              <w:right w:val="single" w:sz="4" w:space="0" w:color="auto"/>
            </w:tcBorders>
          </w:tcPr>
          <w:p w:rsidR="00264BDC" w:rsidRPr="00EA5A09" w:rsidRDefault="00264BDC" w:rsidP="00EA5A09">
            <w:pPr>
              <w:widowControl w:val="0"/>
              <w:autoSpaceDE w:val="0"/>
              <w:autoSpaceDN w:val="0"/>
              <w:adjustRightInd w:val="0"/>
              <w:spacing w:after="0" w:line="240" w:lineRule="auto"/>
              <w:jc w:val="center"/>
              <w:rPr>
                <w:rFonts w:ascii="Times New Roman" w:hAnsi="Times New Roman" w:cs="Times New Roman"/>
                <w:bCs/>
                <w:sz w:val="20"/>
                <w:szCs w:val="20"/>
              </w:rPr>
            </w:pPr>
            <w:r w:rsidRPr="00EA5A09">
              <w:rPr>
                <w:rFonts w:ascii="Times New Roman" w:hAnsi="Times New Roman" w:cs="Times New Roman"/>
                <w:bCs/>
                <w:sz w:val="20"/>
                <w:szCs w:val="20"/>
              </w:rPr>
              <w:t>122,9</w:t>
            </w:r>
          </w:p>
        </w:tc>
        <w:tc>
          <w:tcPr>
            <w:tcW w:w="1276" w:type="dxa"/>
            <w:tcBorders>
              <w:top w:val="single" w:sz="4" w:space="0" w:color="auto"/>
              <w:left w:val="single" w:sz="4" w:space="0" w:color="auto"/>
              <w:bottom w:val="single" w:sz="4" w:space="0" w:color="auto"/>
              <w:right w:val="single" w:sz="4" w:space="0" w:color="auto"/>
            </w:tcBorders>
          </w:tcPr>
          <w:p w:rsidR="00264BDC" w:rsidRPr="00EA5A09" w:rsidRDefault="00264BDC" w:rsidP="00EA5A09">
            <w:pPr>
              <w:widowControl w:val="0"/>
              <w:autoSpaceDE w:val="0"/>
              <w:autoSpaceDN w:val="0"/>
              <w:adjustRightInd w:val="0"/>
              <w:spacing w:after="0" w:line="240" w:lineRule="auto"/>
              <w:jc w:val="center"/>
              <w:rPr>
                <w:rFonts w:ascii="Times New Roman" w:hAnsi="Times New Roman" w:cs="Times New Roman"/>
                <w:bCs/>
                <w:sz w:val="20"/>
                <w:szCs w:val="20"/>
              </w:rPr>
            </w:pPr>
            <w:r w:rsidRPr="00EA5A09">
              <w:rPr>
                <w:rFonts w:ascii="Times New Roman" w:hAnsi="Times New Roman" w:cs="Times New Roman"/>
                <w:bCs/>
                <w:sz w:val="20"/>
                <w:szCs w:val="20"/>
              </w:rPr>
              <w:t>126,7</w:t>
            </w:r>
          </w:p>
        </w:tc>
        <w:tc>
          <w:tcPr>
            <w:tcW w:w="1134" w:type="dxa"/>
            <w:tcBorders>
              <w:top w:val="single" w:sz="4" w:space="0" w:color="auto"/>
              <w:left w:val="single" w:sz="4" w:space="0" w:color="auto"/>
              <w:bottom w:val="single" w:sz="4" w:space="0" w:color="auto"/>
              <w:right w:val="single" w:sz="4" w:space="0" w:color="auto"/>
            </w:tcBorders>
          </w:tcPr>
          <w:p w:rsidR="00264BDC" w:rsidRPr="00EA5A09" w:rsidRDefault="00264BDC" w:rsidP="00EA5A09">
            <w:pPr>
              <w:widowControl w:val="0"/>
              <w:autoSpaceDE w:val="0"/>
              <w:autoSpaceDN w:val="0"/>
              <w:adjustRightInd w:val="0"/>
              <w:spacing w:after="0" w:line="240" w:lineRule="auto"/>
              <w:jc w:val="center"/>
              <w:rPr>
                <w:rFonts w:ascii="Times New Roman" w:hAnsi="Times New Roman" w:cs="Times New Roman"/>
                <w:bCs/>
                <w:sz w:val="20"/>
                <w:szCs w:val="20"/>
              </w:rPr>
            </w:pPr>
            <w:r w:rsidRPr="00EA5A09">
              <w:rPr>
                <w:rFonts w:ascii="Times New Roman" w:hAnsi="Times New Roman" w:cs="Times New Roman"/>
                <w:bCs/>
                <w:sz w:val="20"/>
                <w:szCs w:val="20"/>
              </w:rPr>
              <w:t>128,6</w:t>
            </w:r>
          </w:p>
        </w:tc>
      </w:tr>
      <w:tr w:rsidR="00662C74" w:rsidRPr="00035A77" w:rsidTr="00192239">
        <w:tc>
          <w:tcPr>
            <w:tcW w:w="568" w:type="dxa"/>
          </w:tcPr>
          <w:p w:rsidR="00662C74" w:rsidRPr="00EA5A09" w:rsidRDefault="00662C74" w:rsidP="008D27D2">
            <w:pPr>
              <w:spacing w:before="100" w:beforeAutospacing="1" w:after="100" w:afterAutospacing="1" w:line="240" w:lineRule="auto"/>
              <w:jc w:val="center"/>
              <w:rPr>
                <w:rFonts w:ascii="Times New Roman" w:eastAsia="Times New Roman" w:hAnsi="Times New Roman" w:cs="Times New Roman"/>
                <w:b/>
                <w:sz w:val="20"/>
                <w:szCs w:val="20"/>
                <w:lang w:eastAsia="ru-RU"/>
              </w:rPr>
            </w:pPr>
            <w:r w:rsidRPr="00EA5A09">
              <w:rPr>
                <w:rFonts w:ascii="Times New Roman" w:eastAsia="Times New Roman" w:hAnsi="Times New Roman" w:cs="Times New Roman"/>
                <w:b/>
                <w:sz w:val="20"/>
                <w:szCs w:val="20"/>
                <w:lang w:eastAsia="ru-RU"/>
              </w:rPr>
              <w:t>9.</w:t>
            </w:r>
          </w:p>
        </w:tc>
        <w:tc>
          <w:tcPr>
            <w:tcW w:w="4281" w:type="dxa"/>
          </w:tcPr>
          <w:p w:rsidR="00662C74" w:rsidRPr="00EA5A09" w:rsidRDefault="00662C74" w:rsidP="00EA5A09">
            <w:pPr>
              <w:spacing w:after="0" w:line="240" w:lineRule="auto"/>
              <w:jc w:val="both"/>
              <w:rPr>
                <w:rFonts w:ascii="Times New Roman" w:eastAsia="Times New Roman" w:hAnsi="Times New Roman" w:cs="Times New Roman"/>
                <w:b/>
                <w:sz w:val="20"/>
                <w:szCs w:val="20"/>
                <w:lang w:eastAsia="ru-RU"/>
              </w:rPr>
            </w:pPr>
            <w:r w:rsidRPr="00EA5A09">
              <w:rPr>
                <w:rFonts w:ascii="Times New Roman" w:eastAsia="Times New Roman" w:hAnsi="Times New Roman" w:cs="Times New Roman"/>
                <w:b/>
                <w:sz w:val="20"/>
                <w:szCs w:val="20"/>
                <w:lang w:eastAsia="ru-RU"/>
              </w:rPr>
              <w:t>Непосредственный результат 1.2.1.</w:t>
            </w:r>
          </w:p>
          <w:p w:rsidR="00662C74" w:rsidRPr="00EA5A09" w:rsidRDefault="00662C74" w:rsidP="00EA5A09">
            <w:pPr>
              <w:spacing w:after="0" w:line="240" w:lineRule="auto"/>
              <w:jc w:val="both"/>
              <w:rPr>
                <w:rFonts w:ascii="Times New Roman" w:eastAsia="Times New Roman" w:hAnsi="Times New Roman" w:cs="Times New Roman"/>
                <w:sz w:val="20"/>
                <w:szCs w:val="20"/>
                <w:lang w:eastAsia="ru-RU"/>
              </w:rPr>
            </w:pPr>
            <w:r w:rsidRPr="00EA5A09">
              <w:rPr>
                <w:rFonts w:ascii="Times New Roman" w:eastAsia="Times New Roman" w:hAnsi="Times New Roman" w:cs="Times New Roman"/>
                <w:sz w:val="20"/>
                <w:szCs w:val="20"/>
                <w:lang w:eastAsia="ru-RU"/>
              </w:rPr>
              <w:t xml:space="preserve">Число </w:t>
            </w:r>
            <w:r w:rsidR="00264BDC" w:rsidRPr="00EA5A09">
              <w:rPr>
                <w:rFonts w:ascii="Times New Roman" w:eastAsia="Times New Roman" w:hAnsi="Times New Roman" w:cs="Times New Roman"/>
                <w:sz w:val="20"/>
                <w:szCs w:val="20"/>
                <w:lang w:eastAsia="ru-RU"/>
              </w:rPr>
              <w:t>наград от базового значения (золото, серебро и бронза завоеванных на региональных и Всероссийских соревнованиях)</w:t>
            </w:r>
          </w:p>
        </w:tc>
        <w:tc>
          <w:tcPr>
            <w:tcW w:w="709" w:type="dxa"/>
          </w:tcPr>
          <w:p w:rsidR="00662C74" w:rsidRPr="00EA5A09" w:rsidRDefault="00662C74" w:rsidP="00EA5A0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A5A09">
              <w:rPr>
                <w:rFonts w:ascii="Times New Roman" w:eastAsia="Times New Roman" w:hAnsi="Times New Roman" w:cs="Times New Roman"/>
                <w:sz w:val="20"/>
                <w:szCs w:val="20"/>
                <w:lang w:eastAsia="ru-RU"/>
              </w:rPr>
              <w:t>Шт.</w:t>
            </w:r>
          </w:p>
          <w:p w:rsidR="00662C74" w:rsidRPr="00EA5A09" w:rsidRDefault="00662C74" w:rsidP="00EA5A0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9" w:type="dxa"/>
          </w:tcPr>
          <w:p w:rsidR="00662C74" w:rsidRPr="00EA5A09" w:rsidRDefault="00264BDC" w:rsidP="00EA5A0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A5A09">
              <w:rPr>
                <w:rFonts w:ascii="Times New Roman" w:eastAsia="Times New Roman" w:hAnsi="Times New Roman" w:cs="Times New Roman"/>
                <w:sz w:val="20"/>
                <w:szCs w:val="20"/>
                <w:lang w:eastAsia="ru-RU"/>
              </w:rPr>
              <w:t>105</w:t>
            </w:r>
          </w:p>
          <w:p w:rsidR="00662C74" w:rsidRPr="00EA5A09" w:rsidRDefault="00662C74" w:rsidP="00EA5A0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34" w:type="dxa"/>
            <w:gridSpan w:val="2"/>
          </w:tcPr>
          <w:p w:rsidR="00662C74" w:rsidRPr="00EA5A09" w:rsidRDefault="00264BDC" w:rsidP="00EA5A0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A5A09">
              <w:rPr>
                <w:rFonts w:ascii="Times New Roman" w:eastAsia="Times New Roman" w:hAnsi="Times New Roman" w:cs="Times New Roman"/>
                <w:sz w:val="20"/>
                <w:szCs w:val="20"/>
                <w:lang w:eastAsia="ru-RU"/>
              </w:rPr>
              <w:t>110</w:t>
            </w:r>
          </w:p>
          <w:p w:rsidR="00662C74" w:rsidRPr="00EA5A09" w:rsidRDefault="00662C74" w:rsidP="00EA5A0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76" w:type="dxa"/>
          </w:tcPr>
          <w:p w:rsidR="00662C74" w:rsidRPr="00EA5A09" w:rsidRDefault="00264BDC" w:rsidP="00EA5A0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A5A09">
              <w:rPr>
                <w:rFonts w:ascii="Times New Roman" w:eastAsia="Times New Roman" w:hAnsi="Times New Roman" w:cs="Times New Roman"/>
                <w:sz w:val="20"/>
                <w:szCs w:val="20"/>
                <w:lang w:eastAsia="ru-RU"/>
              </w:rPr>
              <w:t>117</w:t>
            </w:r>
          </w:p>
        </w:tc>
        <w:tc>
          <w:tcPr>
            <w:tcW w:w="1276" w:type="dxa"/>
          </w:tcPr>
          <w:p w:rsidR="00662C74" w:rsidRPr="00EA5A09" w:rsidRDefault="00264BDC" w:rsidP="00EA5A0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A5A09">
              <w:rPr>
                <w:rFonts w:ascii="Times New Roman" w:eastAsia="Times New Roman" w:hAnsi="Times New Roman" w:cs="Times New Roman"/>
                <w:sz w:val="20"/>
                <w:szCs w:val="20"/>
                <w:lang w:eastAsia="ru-RU"/>
              </w:rPr>
              <w:t>122</w:t>
            </w:r>
          </w:p>
        </w:tc>
        <w:tc>
          <w:tcPr>
            <w:tcW w:w="1275" w:type="dxa"/>
          </w:tcPr>
          <w:p w:rsidR="00662C74" w:rsidRPr="00EA5A09" w:rsidRDefault="00264BDC" w:rsidP="00EA5A0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A5A09">
              <w:rPr>
                <w:rFonts w:ascii="Times New Roman" w:eastAsia="Times New Roman" w:hAnsi="Times New Roman" w:cs="Times New Roman"/>
                <w:sz w:val="20"/>
                <w:szCs w:val="20"/>
                <w:lang w:eastAsia="ru-RU"/>
              </w:rPr>
              <w:t>129</w:t>
            </w:r>
          </w:p>
        </w:tc>
        <w:tc>
          <w:tcPr>
            <w:tcW w:w="1276" w:type="dxa"/>
          </w:tcPr>
          <w:p w:rsidR="00662C74" w:rsidRPr="00EA5A09" w:rsidRDefault="00264BDC" w:rsidP="00EA5A0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A5A09">
              <w:rPr>
                <w:rFonts w:ascii="Times New Roman" w:eastAsia="Times New Roman" w:hAnsi="Times New Roman" w:cs="Times New Roman"/>
                <w:sz w:val="20"/>
                <w:szCs w:val="20"/>
                <w:lang w:eastAsia="ru-RU"/>
              </w:rPr>
              <w:t>133</w:t>
            </w:r>
          </w:p>
        </w:tc>
        <w:tc>
          <w:tcPr>
            <w:tcW w:w="1134" w:type="dxa"/>
          </w:tcPr>
          <w:p w:rsidR="00662C74" w:rsidRPr="00EA5A09" w:rsidRDefault="00264BDC" w:rsidP="00EA5A0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A5A09">
              <w:rPr>
                <w:rFonts w:ascii="Times New Roman" w:eastAsia="Times New Roman" w:hAnsi="Times New Roman" w:cs="Times New Roman"/>
                <w:sz w:val="20"/>
                <w:szCs w:val="20"/>
                <w:lang w:eastAsia="ru-RU"/>
              </w:rPr>
              <w:t>135</w:t>
            </w:r>
          </w:p>
        </w:tc>
      </w:tr>
      <w:tr w:rsidR="00662C74" w:rsidRPr="00035A77" w:rsidTr="000F350E">
        <w:tc>
          <w:tcPr>
            <w:tcW w:w="14488" w:type="dxa"/>
            <w:gridSpan w:val="11"/>
          </w:tcPr>
          <w:p w:rsidR="00662C74" w:rsidRPr="00EA5A09" w:rsidRDefault="00662C74" w:rsidP="008D27D2">
            <w:pPr>
              <w:spacing w:before="100" w:beforeAutospacing="1" w:after="100" w:afterAutospacing="1" w:line="240" w:lineRule="auto"/>
              <w:rPr>
                <w:rFonts w:ascii="Times New Roman" w:eastAsia="Times New Roman" w:hAnsi="Times New Roman" w:cs="Times New Roman"/>
                <w:b/>
                <w:sz w:val="20"/>
                <w:szCs w:val="20"/>
                <w:lang w:eastAsia="ru-RU"/>
              </w:rPr>
            </w:pPr>
            <w:r w:rsidRPr="00EA5A09">
              <w:rPr>
                <w:rFonts w:ascii="Times New Roman" w:eastAsia="Times New Roman" w:hAnsi="Times New Roman" w:cs="Times New Roman"/>
                <w:b/>
                <w:sz w:val="20"/>
                <w:szCs w:val="20"/>
                <w:lang w:eastAsia="ru-RU"/>
              </w:rPr>
              <w:t>Подпрограмма 2 «Развитие молодежной политики»</w:t>
            </w:r>
          </w:p>
        </w:tc>
      </w:tr>
      <w:tr w:rsidR="0064586C" w:rsidRPr="00035A77" w:rsidTr="000F350E">
        <w:tc>
          <w:tcPr>
            <w:tcW w:w="14488" w:type="dxa"/>
            <w:gridSpan w:val="11"/>
          </w:tcPr>
          <w:p w:rsidR="0064586C" w:rsidRPr="00EA5A09" w:rsidRDefault="0064586C" w:rsidP="008D27D2">
            <w:pPr>
              <w:spacing w:after="0" w:line="240" w:lineRule="auto"/>
              <w:jc w:val="both"/>
              <w:rPr>
                <w:rFonts w:ascii="Times New Roman" w:eastAsia="Times New Roman" w:hAnsi="Times New Roman" w:cs="Times New Roman"/>
                <w:b/>
                <w:bCs/>
                <w:sz w:val="20"/>
                <w:szCs w:val="20"/>
                <w:lang w:eastAsia="ru-RU"/>
              </w:rPr>
            </w:pPr>
            <w:r w:rsidRPr="00EA5A09">
              <w:rPr>
                <w:rFonts w:ascii="Times New Roman" w:eastAsia="Times New Roman" w:hAnsi="Times New Roman" w:cs="Times New Roman"/>
                <w:b/>
                <w:bCs/>
                <w:sz w:val="20"/>
                <w:szCs w:val="20"/>
                <w:lang w:eastAsia="ru-RU"/>
              </w:rPr>
              <w:t xml:space="preserve">Задача 2.1. </w:t>
            </w:r>
            <w:r w:rsidRPr="00EA5A09">
              <w:rPr>
                <w:rFonts w:ascii="Times New Roman" w:eastAsia="Times New Roman" w:hAnsi="Times New Roman" w:cs="Times New Roman"/>
                <w:bCs/>
                <w:sz w:val="20"/>
                <w:szCs w:val="20"/>
                <w:lang w:eastAsia="ru-RU"/>
              </w:rPr>
              <w:t>П</w:t>
            </w:r>
            <w:r w:rsidRPr="00EA5A09">
              <w:rPr>
                <w:rFonts w:ascii="Times New Roman" w:eastAsia="Calibri" w:hAnsi="Times New Roman" w:cs="Times New Roman"/>
                <w:sz w:val="20"/>
                <w:szCs w:val="20"/>
                <w:shd w:val="clear" w:color="auto" w:fill="FFFFFF"/>
                <w:lang w:eastAsia="ru-RU"/>
              </w:rPr>
              <w:t xml:space="preserve">роведение социально важных мероприятий по вовлечению молодежи в общественную деятельность и </w:t>
            </w:r>
            <w:r w:rsidRPr="00EA5A09">
              <w:rPr>
                <w:rFonts w:ascii="Times New Roman" w:eastAsia="Calibri" w:hAnsi="Times New Roman" w:cs="Times New Roman"/>
                <w:sz w:val="20"/>
                <w:szCs w:val="20"/>
                <w:lang w:eastAsia="ru-RU"/>
              </w:rPr>
              <w:t xml:space="preserve">развитие социальной, </w:t>
            </w:r>
            <w:proofErr w:type="gramStart"/>
            <w:r w:rsidRPr="00EA5A09">
              <w:rPr>
                <w:rFonts w:ascii="Times New Roman" w:eastAsia="Calibri" w:hAnsi="Times New Roman" w:cs="Times New Roman"/>
                <w:sz w:val="20"/>
                <w:szCs w:val="20"/>
                <w:lang w:eastAsia="ru-RU"/>
              </w:rPr>
              <w:t>общественной  и</w:t>
            </w:r>
            <w:proofErr w:type="gramEnd"/>
            <w:r w:rsidRPr="00EA5A09">
              <w:rPr>
                <w:rFonts w:ascii="Times New Roman" w:eastAsia="Calibri" w:hAnsi="Times New Roman" w:cs="Times New Roman"/>
                <w:sz w:val="20"/>
                <w:szCs w:val="20"/>
                <w:lang w:eastAsia="ru-RU"/>
              </w:rPr>
              <w:t xml:space="preserve"> добровольческой активности молодежи,</w:t>
            </w:r>
            <w:r w:rsidRPr="00EA5A09">
              <w:rPr>
                <w:rFonts w:ascii="Times New Roman" w:eastAsia="Calibri" w:hAnsi="Times New Roman" w:cs="Times New Roman"/>
                <w:sz w:val="20"/>
                <w:szCs w:val="20"/>
                <w:shd w:val="clear" w:color="auto" w:fill="FFFFFF"/>
                <w:lang w:eastAsia="ru-RU"/>
              </w:rPr>
              <w:t xml:space="preserve"> направленных на улучшение качества жизни округа</w:t>
            </w:r>
          </w:p>
        </w:tc>
      </w:tr>
      <w:tr w:rsidR="00662C74" w:rsidRPr="00035A77" w:rsidTr="00192239">
        <w:tc>
          <w:tcPr>
            <w:tcW w:w="568" w:type="dxa"/>
          </w:tcPr>
          <w:p w:rsidR="00662C74" w:rsidRPr="00EA5A09" w:rsidRDefault="00662C74" w:rsidP="008D27D2">
            <w:pPr>
              <w:spacing w:before="100" w:beforeAutospacing="1" w:after="100" w:afterAutospacing="1" w:line="240" w:lineRule="auto"/>
              <w:jc w:val="center"/>
              <w:rPr>
                <w:rFonts w:ascii="Times New Roman" w:eastAsia="Times New Roman" w:hAnsi="Times New Roman" w:cs="Times New Roman"/>
                <w:b/>
                <w:sz w:val="20"/>
                <w:szCs w:val="20"/>
                <w:lang w:eastAsia="ru-RU"/>
              </w:rPr>
            </w:pPr>
            <w:r w:rsidRPr="00EA5A09">
              <w:rPr>
                <w:rFonts w:ascii="Times New Roman" w:eastAsia="Times New Roman" w:hAnsi="Times New Roman" w:cs="Times New Roman"/>
                <w:b/>
                <w:sz w:val="20"/>
                <w:szCs w:val="20"/>
                <w:lang w:eastAsia="ru-RU"/>
              </w:rPr>
              <w:lastRenderedPageBreak/>
              <w:t>11.</w:t>
            </w:r>
          </w:p>
        </w:tc>
        <w:tc>
          <w:tcPr>
            <w:tcW w:w="4281" w:type="dxa"/>
          </w:tcPr>
          <w:p w:rsidR="00662C74" w:rsidRPr="00EA5A09" w:rsidRDefault="00662C74" w:rsidP="008D27D2">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EA5A09">
              <w:rPr>
                <w:rFonts w:ascii="Times New Roman" w:eastAsia="Times New Roman" w:hAnsi="Times New Roman" w:cs="Times New Roman"/>
                <w:b/>
                <w:sz w:val="20"/>
                <w:szCs w:val="20"/>
                <w:lang w:eastAsia="ru-RU"/>
              </w:rPr>
              <w:t>Индикатор 2.1.1.</w:t>
            </w:r>
          </w:p>
          <w:p w:rsidR="00662C74" w:rsidRPr="00EA5A09" w:rsidRDefault="00662C74" w:rsidP="008D27D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A5A09">
              <w:rPr>
                <w:rFonts w:ascii="Times New Roman" w:eastAsia="Times New Roman" w:hAnsi="Times New Roman" w:cs="Times New Roman"/>
                <w:sz w:val="20"/>
                <w:szCs w:val="20"/>
                <w:lang w:eastAsia="ru-RU"/>
              </w:rPr>
              <w:t xml:space="preserve">Доля охвата молодежи мероприятиями </w:t>
            </w:r>
          </w:p>
        </w:tc>
        <w:tc>
          <w:tcPr>
            <w:tcW w:w="709" w:type="dxa"/>
          </w:tcPr>
          <w:p w:rsidR="00662C74" w:rsidRPr="00EA5A09" w:rsidRDefault="00662C74" w:rsidP="008D27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A5A09">
              <w:rPr>
                <w:rFonts w:ascii="Times New Roman" w:eastAsia="Times New Roman" w:hAnsi="Times New Roman" w:cs="Times New Roman"/>
                <w:sz w:val="20"/>
                <w:szCs w:val="20"/>
                <w:lang w:eastAsia="ru-RU"/>
              </w:rPr>
              <w:t>%</w:t>
            </w:r>
          </w:p>
        </w:tc>
        <w:tc>
          <w:tcPr>
            <w:tcW w:w="1559" w:type="dxa"/>
          </w:tcPr>
          <w:p w:rsidR="00662C74" w:rsidRPr="00EA5A09" w:rsidRDefault="00662C74" w:rsidP="008D27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A5A09">
              <w:rPr>
                <w:rFonts w:ascii="Times New Roman" w:eastAsia="Times New Roman" w:hAnsi="Times New Roman" w:cs="Times New Roman"/>
                <w:sz w:val="20"/>
                <w:szCs w:val="20"/>
                <w:lang w:eastAsia="ru-RU"/>
              </w:rPr>
              <w:t>37</w:t>
            </w:r>
          </w:p>
        </w:tc>
        <w:tc>
          <w:tcPr>
            <w:tcW w:w="1134" w:type="dxa"/>
            <w:gridSpan w:val="2"/>
          </w:tcPr>
          <w:p w:rsidR="00662C74" w:rsidRPr="00EA5A09" w:rsidRDefault="00662C74" w:rsidP="0064586C">
            <w:pPr>
              <w:pStyle w:val="ConsPlusCell"/>
              <w:jc w:val="center"/>
              <w:rPr>
                <w:rFonts w:ascii="Times New Roman" w:hAnsi="Times New Roman" w:cs="Times New Roman"/>
              </w:rPr>
            </w:pPr>
            <w:r w:rsidRPr="00EA5A09">
              <w:rPr>
                <w:rFonts w:ascii="Times New Roman" w:hAnsi="Times New Roman" w:cs="Times New Roman"/>
              </w:rPr>
              <w:t>38,6</w:t>
            </w:r>
          </w:p>
        </w:tc>
        <w:tc>
          <w:tcPr>
            <w:tcW w:w="1276" w:type="dxa"/>
          </w:tcPr>
          <w:p w:rsidR="00662C74" w:rsidRPr="00EA5A09" w:rsidRDefault="00662C74" w:rsidP="0064586C">
            <w:pPr>
              <w:spacing w:line="312" w:lineRule="auto"/>
              <w:rPr>
                <w:rFonts w:ascii="Times New Roman" w:hAnsi="Times New Roman" w:cs="Times New Roman"/>
                <w:sz w:val="20"/>
                <w:szCs w:val="20"/>
              </w:rPr>
            </w:pPr>
            <w:r w:rsidRPr="00EA5A09">
              <w:rPr>
                <w:rFonts w:ascii="Times New Roman" w:hAnsi="Times New Roman" w:cs="Times New Roman"/>
                <w:sz w:val="20"/>
                <w:szCs w:val="20"/>
              </w:rPr>
              <w:t>38,7</w:t>
            </w:r>
          </w:p>
        </w:tc>
        <w:tc>
          <w:tcPr>
            <w:tcW w:w="1276" w:type="dxa"/>
          </w:tcPr>
          <w:p w:rsidR="00662C74" w:rsidRPr="00EA5A09" w:rsidRDefault="00662C74" w:rsidP="0064586C">
            <w:pPr>
              <w:spacing w:line="312" w:lineRule="auto"/>
              <w:jc w:val="center"/>
              <w:rPr>
                <w:rFonts w:ascii="Times New Roman" w:hAnsi="Times New Roman" w:cs="Times New Roman"/>
                <w:sz w:val="20"/>
                <w:szCs w:val="20"/>
              </w:rPr>
            </w:pPr>
            <w:r w:rsidRPr="00EA5A09">
              <w:rPr>
                <w:rFonts w:ascii="Times New Roman" w:hAnsi="Times New Roman" w:cs="Times New Roman"/>
                <w:sz w:val="20"/>
                <w:szCs w:val="20"/>
              </w:rPr>
              <w:t>38,7</w:t>
            </w:r>
          </w:p>
        </w:tc>
        <w:tc>
          <w:tcPr>
            <w:tcW w:w="1275" w:type="dxa"/>
          </w:tcPr>
          <w:p w:rsidR="00662C74" w:rsidRPr="00EA5A09" w:rsidRDefault="00662C74" w:rsidP="0064586C">
            <w:pPr>
              <w:spacing w:line="312" w:lineRule="auto"/>
              <w:jc w:val="center"/>
              <w:rPr>
                <w:rFonts w:ascii="Times New Roman" w:hAnsi="Times New Roman" w:cs="Times New Roman"/>
                <w:sz w:val="20"/>
                <w:szCs w:val="20"/>
              </w:rPr>
            </w:pPr>
            <w:r w:rsidRPr="00EA5A09">
              <w:rPr>
                <w:rFonts w:ascii="Times New Roman" w:hAnsi="Times New Roman" w:cs="Times New Roman"/>
                <w:sz w:val="20"/>
                <w:szCs w:val="20"/>
              </w:rPr>
              <w:t>38,8</w:t>
            </w:r>
          </w:p>
        </w:tc>
        <w:tc>
          <w:tcPr>
            <w:tcW w:w="1276" w:type="dxa"/>
          </w:tcPr>
          <w:p w:rsidR="00662C74" w:rsidRPr="00EA5A09" w:rsidRDefault="00662C74" w:rsidP="0064586C">
            <w:pPr>
              <w:spacing w:line="312" w:lineRule="auto"/>
              <w:jc w:val="center"/>
              <w:rPr>
                <w:rFonts w:ascii="Times New Roman" w:hAnsi="Times New Roman" w:cs="Times New Roman"/>
                <w:sz w:val="20"/>
                <w:szCs w:val="20"/>
              </w:rPr>
            </w:pPr>
            <w:r w:rsidRPr="00EA5A09">
              <w:rPr>
                <w:rFonts w:ascii="Times New Roman" w:hAnsi="Times New Roman" w:cs="Times New Roman"/>
                <w:sz w:val="20"/>
                <w:szCs w:val="20"/>
              </w:rPr>
              <w:t>39</w:t>
            </w:r>
          </w:p>
        </w:tc>
        <w:tc>
          <w:tcPr>
            <w:tcW w:w="1134" w:type="dxa"/>
          </w:tcPr>
          <w:p w:rsidR="00662C74" w:rsidRPr="00EA5A09" w:rsidRDefault="00662C74" w:rsidP="0064586C">
            <w:pPr>
              <w:spacing w:line="312" w:lineRule="auto"/>
              <w:jc w:val="center"/>
              <w:rPr>
                <w:rFonts w:ascii="Times New Roman" w:hAnsi="Times New Roman" w:cs="Times New Roman"/>
                <w:sz w:val="20"/>
                <w:szCs w:val="20"/>
              </w:rPr>
            </w:pPr>
            <w:r w:rsidRPr="00EA5A09">
              <w:rPr>
                <w:rFonts w:ascii="Times New Roman" w:hAnsi="Times New Roman" w:cs="Times New Roman"/>
                <w:sz w:val="20"/>
                <w:szCs w:val="20"/>
              </w:rPr>
              <w:t>39,2</w:t>
            </w:r>
          </w:p>
        </w:tc>
      </w:tr>
      <w:tr w:rsidR="00662C74" w:rsidRPr="00035A77" w:rsidTr="00192239">
        <w:tc>
          <w:tcPr>
            <w:tcW w:w="568" w:type="dxa"/>
          </w:tcPr>
          <w:p w:rsidR="00662C74" w:rsidRPr="00EA5A09" w:rsidRDefault="00662C74" w:rsidP="008D27D2">
            <w:pPr>
              <w:spacing w:before="100" w:beforeAutospacing="1" w:after="100" w:afterAutospacing="1" w:line="240" w:lineRule="auto"/>
              <w:jc w:val="center"/>
              <w:rPr>
                <w:rFonts w:ascii="Times New Roman" w:eastAsia="Times New Roman" w:hAnsi="Times New Roman" w:cs="Times New Roman"/>
                <w:b/>
                <w:sz w:val="20"/>
                <w:szCs w:val="20"/>
                <w:lang w:eastAsia="ru-RU"/>
              </w:rPr>
            </w:pPr>
            <w:r w:rsidRPr="00EA5A09">
              <w:rPr>
                <w:rFonts w:ascii="Times New Roman" w:eastAsia="Times New Roman" w:hAnsi="Times New Roman" w:cs="Times New Roman"/>
                <w:b/>
                <w:sz w:val="20"/>
                <w:szCs w:val="20"/>
                <w:lang w:eastAsia="ru-RU"/>
              </w:rPr>
              <w:t>12.</w:t>
            </w:r>
          </w:p>
        </w:tc>
        <w:tc>
          <w:tcPr>
            <w:tcW w:w="4281" w:type="dxa"/>
          </w:tcPr>
          <w:p w:rsidR="00662C74" w:rsidRPr="00EA5A09" w:rsidRDefault="00662C74" w:rsidP="008D27D2">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EA5A09">
              <w:rPr>
                <w:rFonts w:ascii="Times New Roman" w:eastAsia="Times New Roman" w:hAnsi="Times New Roman" w:cs="Times New Roman"/>
                <w:b/>
                <w:sz w:val="20"/>
                <w:szCs w:val="20"/>
                <w:lang w:eastAsia="ru-RU"/>
              </w:rPr>
              <w:t>Индикатор 2.1.2.</w:t>
            </w:r>
          </w:p>
          <w:p w:rsidR="00662C74" w:rsidRPr="00EA5A09" w:rsidRDefault="00662C74" w:rsidP="008D27D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A5A09">
              <w:rPr>
                <w:rFonts w:ascii="Times New Roman" w:eastAsia="Times New Roman" w:hAnsi="Times New Roman" w:cs="Times New Roman"/>
                <w:sz w:val="20"/>
                <w:szCs w:val="20"/>
                <w:lang w:eastAsia="ru-RU"/>
              </w:rPr>
              <w:t>Доля молодежи, входящей в общественные организации и объединения</w:t>
            </w:r>
          </w:p>
        </w:tc>
        <w:tc>
          <w:tcPr>
            <w:tcW w:w="709" w:type="dxa"/>
          </w:tcPr>
          <w:p w:rsidR="00662C74" w:rsidRPr="00EA5A09" w:rsidRDefault="00662C74" w:rsidP="008D27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A5A09">
              <w:rPr>
                <w:rFonts w:ascii="Times New Roman" w:eastAsia="Times New Roman" w:hAnsi="Times New Roman" w:cs="Times New Roman"/>
                <w:sz w:val="20"/>
                <w:szCs w:val="20"/>
                <w:lang w:eastAsia="ru-RU"/>
              </w:rPr>
              <w:t>%</w:t>
            </w:r>
          </w:p>
        </w:tc>
        <w:tc>
          <w:tcPr>
            <w:tcW w:w="1559" w:type="dxa"/>
          </w:tcPr>
          <w:p w:rsidR="00662C74" w:rsidRPr="00EA5A09" w:rsidRDefault="00662C74" w:rsidP="008D27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A5A09">
              <w:rPr>
                <w:rFonts w:ascii="Times New Roman" w:eastAsia="Times New Roman" w:hAnsi="Times New Roman" w:cs="Times New Roman"/>
                <w:sz w:val="20"/>
                <w:szCs w:val="20"/>
                <w:lang w:eastAsia="ru-RU"/>
              </w:rPr>
              <w:t>16</w:t>
            </w:r>
          </w:p>
        </w:tc>
        <w:tc>
          <w:tcPr>
            <w:tcW w:w="1134" w:type="dxa"/>
            <w:gridSpan w:val="2"/>
          </w:tcPr>
          <w:p w:rsidR="00662C74" w:rsidRPr="00EA5A09" w:rsidRDefault="00662C74" w:rsidP="0064586C">
            <w:pPr>
              <w:pStyle w:val="ConsPlusCell"/>
              <w:jc w:val="center"/>
              <w:rPr>
                <w:rFonts w:ascii="Times New Roman" w:hAnsi="Times New Roman" w:cs="Times New Roman"/>
              </w:rPr>
            </w:pPr>
            <w:r w:rsidRPr="00EA5A09">
              <w:rPr>
                <w:rFonts w:ascii="Times New Roman" w:hAnsi="Times New Roman" w:cs="Times New Roman"/>
              </w:rPr>
              <w:t>17,2</w:t>
            </w:r>
          </w:p>
        </w:tc>
        <w:tc>
          <w:tcPr>
            <w:tcW w:w="1276" w:type="dxa"/>
          </w:tcPr>
          <w:p w:rsidR="00662C74" w:rsidRPr="00EA5A09" w:rsidRDefault="00662C74" w:rsidP="0064586C">
            <w:pPr>
              <w:widowControl w:val="0"/>
              <w:autoSpaceDE w:val="0"/>
              <w:autoSpaceDN w:val="0"/>
              <w:adjustRightInd w:val="0"/>
              <w:jc w:val="center"/>
              <w:rPr>
                <w:rFonts w:ascii="Times New Roman" w:hAnsi="Times New Roman" w:cs="Times New Roman"/>
                <w:bCs/>
                <w:sz w:val="20"/>
                <w:szCs w:val="20"/>
              </w:rPr>
            </w:pPr>
            <w:r w:rsidRPr="00EA5A09">
              <w:rPr>
                <w:rFonts w:ascii="Times New Roman" w:hAnsi="Times New Roman" w:cs="Times New Roman"/>
                <w:bCs/>
                <w:sz w:val="20"/>
                <w:szCs w:val="20"/>
              </w:rPr>
              <w:t>17,2</w:t>
            </w:r>
          </w:p>
        </w:tc>
        <w:tc>
          <w:tcPr>
            <w:tcW w:w="1276" w:type="dxa"/>
          </w:tcPr>
          <w:p w:rsidR="00662C74" w:rsidRPr="00EA5A09" w:rsidRDefault="00662C74" w:rsidP="0064586C">
            <w:pPr>
              <w:widowControl w:val="0"/>
              <w:autoSpaceDE w:val="0"/>
              <w:autoSpaceDN w:val="0"/>
              <w:adjustRightInd w:val="0"/>
              <w:jc w:val="center"/>
              <w:rPr>
                <w:rFonts w:ascii="Times New Roman" w:hAnsi="Times New Roman" w:cs="Times New Roman"/>
                <w:bCs/>
                <w:sz w:val="20"/>
                <w:szCs w:val="20"/>
              </w:rPr>
            </w:pPr>
            <w:r w:rsidRPr="00EA5A09">
              <w:rPr>
                <w:rFonts w:ascii="Times New Roman" w:hAnsi="Times New Roman" w:cs="Times New Roman"/>
                <w:bCs/>
                <w:sz w:val="20"/>
                <w:szCs w:val="20"/>
              </w:rPr>
              <w:t>17,3</w:t>
            </w:r>
          </w:p>
        </w:tc>
        <w:tc>
          <w:tcPr>
            <w:tcW w:w="1275" w:type="dxa"/>
          </w:tcPr>
          <w:p w:rsidR="00662C74" w:rsidRPr="00EA5A09" w:rsidRDefault="00662C74" w:rsidP="0064586C">
            <w:pPr>
              <w:widowControl w:val="0"/>
              <w:autoSpaceDE w:val="0"/>
              <w:autoSpaceDN w:val="0"/>
              <w:adjustRightInd w:val="0"/>
              <w:jc w:val="center"/>
              <w:rPr>
                <w:rFonts w:ascii="Times New Roman" w:hAnsi="Times New Roman" w:cs="Times New Roman"/>
                <w:bCs/>
                <w:sz w:val="20"/>
                <w:szCs w:val="20"/>
              </w:rPr>
            </w:pPr>
            <w:r w:rsidRPr="00EA5A09">
              <w:rPr>
                <w:rFonts w:ascii="Times New Roman" w:hAnsi="Times New Roman" w:cs="Times New Roman"/>
                <w:bCs/>
                <w:sz w:val="20"/>
                <w:szCs w:val="20"/>
              </w:rPr>
              <w:t>17,3</w:t>
            </w:r>
          </w:p>
        </w:tc>
        <w:tc>
          <w:tcPr>
            <w:tcW w:w="1276" w:type="dxa"/>
          </w:tcPr>
          <w:p w:rsidR="00662C74" w:rsidRPr="00EA5A09" w:rsidRDefault="00662C74" w:rsidP="0064586C">
            <w:pPr>
              <w:widowControl w:val="0"/>
              <w:autoSpaceDE w:val="0"/>
              <w:autoSpaceDN w:val="0"/>
              <w:adjustRightInd w:val="0"/>
              <w:jc w:val="center"/>
              <w:rPr>
                <w:rFonts w:ascii="Times New Roman" w:hAnsi="Times New Roman" w:cs="Times New Roman"/>
                <w:bCs/>
                <w:sz w:val="20"/>
                <w:szCs w:val="20"/>
              </w:rPr>
            </w:pPr>
            <w:r w:rsidRPr="00EA5A09">
              <w:rPr>
                <w:rFonts w:ascii="Times New Roman" w:hAnsi="Times New Roman" w:cs="Times New Roman"/>
                <w:bCs/>
                <w:sz w:val="20"/>
                <w:szCs w:val="20"/>
              </w:rPr>
              <w:t>17,4</w:t>
            </w:r>
          </w:p>
        </w:tc>
        <w:tc>
          <w:tcPr>
            <w:tcW w:w="1134" w:type="dxa"/>
          </w:tcPr>
          <w:p w:rsidR="00662C74" w:rsidRPr="00EA5A09" w:rsidRDefault="00662C74" w:rsidP="0064586C">
            <w:pPr>
              <w:widowControl w:val="0"/>
              <w:autoSpaceDE w:val="0"/>
              <w:autoSpaceDN w:val="0"/>
              <w:adjustRightInd w:val="0"/>
              <w:jc w:val="center"/>
              <w:rPr>
                <w:rFonts w:ascii="Times New Roman" w:hAnsi="Times New Roman" w:cs="Times New Roman"/>
                <w:bCs/>
                <w:sz w:val="20"/>
                <w:szCs w:val="20"/>
              </w:rPr>
            </w:pPr>
            <w:r w:rsidRPr="00EA5A09">
              <w:rPr>
                <w:rFonts w:ascii="Times New Roman" w:hAnsi="Times New Roman" w:cs="Times New Roman"/>
                <w:bCs/>
                <w:sz w:val="20"/>
                <w:szCs w:val="20"/>
              </w:rPr>
              <w:t>17,4</w:t>
            </w:r>
          </w:p>
        </w:tc>
      </w:tr>
      <w:tr w:rsidR="00662C74" w:rsidRPr="00035A77" w:rsidTr="00192239">
        <w:tc>
          <w:tcPr>
            <w:tcW w:w="568" w:type="dxa"/>
          </w:tcPr>
          <w:p w:rsidR="00662C74" w:rsidRPr="00EA5A09" w:rsidRDefault="00662C74" w:rsidP="008D27D2">
            <w:pPr>
              <w:spacing w:before="100" w:beforeAutospacing="1" w:after="100" w:afterAutospacing="1" w:line="240" w:lineRule="auto"/>
              <w:jc w:val="center"/>
              <w:rPr>
                <w:rFonts w:ascii="Times New Roman" w:eastAsia="Times New Roman" w:hAnsi="Times New Roman" w:cs="Times New Roman"/>
                <w:b/>
                <w:sz w:val="20"/>
                <w:szCs w:val="20"/>
                <w:lang w:eastAsia="ru-RU"/>
              </w:rPr>
            </w:pPr>
            <w:r w:rsidRPr="00EA5A09">
              <w:rPr>
                <w:rFonts w:ascii="Times New Roman" w:eastAsia="Times New Roman" w:hAnsi="Times New Roman" w:cs="Times New Roman"/>
                <w:b/>
                <w:sz w:val="20"/>
                <w:szCs w:val="20"/>
                <w:lang w:eastAsia="ru-RU"/>
              </w:rPr>
              <w:t>13.</w:t>
            </w:r>
          </w:p>
        </w:tc>
        <w:tc>
          <w:tcPr>
            <w:tcW w:w="4281" w:type="dxa"/>
          </w:tcPr>
          <w:p w:rsidR="00662C74" w:rsidRPr="00EA5A09" w:rsidRDefault="00662C74" w:rsidP="008D27D2">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EA5A09">
              <w:rPr>
                <w:rFonts w:ascii="Times New Roman" w:eastAsia="Times New Roman" w:hAnsi="Times New Roman" w:cs="Times New Roman"/>
                <w:b/>
                <w:sz w:val="20"/>
                <w:szCs w:val="20"/>
                <w:lang w:eastAsia="ru-RU"/>
              </w:rPr>
              <w:t>Индикатор 2.1.3.</w:t>
            </w:r>
          </w:p>
          <w:p w:rsidR="00662C74" w:rsidRPr="00EA5A09" w:rsidRDefault="00662C74" w:rsidP="008D27D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A5A09">
              <w:rPr>
                <w:rFonts w:ascii="Times New Roman" w:eastAsia="Times New Roman" w:hAnsi="Times New Roman" w:cs="Times New Roman"/>
                <w:sz w:val="20"/>
                <w:szCs w:val="20"/>
                <w:lang w:eastAsia="ru-RU"/>
              </w:rPr>
              <w:t>Доля молодых людей, охваченных волонтерской деятельностью</w:t>
            </w:r>
          </w:p>
        </w:tc>
        <w:tc>
          <w:tcPr>
            <w:tcW w:w="709" w:type="dxa"/>
          </w:tcPr>
          <w:p w:rsidR="00662C74" w:rsidRPr="00EA5A09" w:rsidRDefault="00662C74" w:rsidP="008D27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A5A09">
              <w:rPr>
                <w:rFonts w:ascii="Times New Roman" w:eastAsia="Times New Roman" w:hAnsi="Times New Roman" w:cs="Times New Roman"/>
                <w:sz w:val="20"/>
                <w:szCs w:val="20"/>
                <w:lang w:eastAsia="ru-RU"/>
              </w:rPr>
              <w:t>%</w:t>
            </w:r>
          </w:p>
        </w:tc>
        <w:tc>
          <w:tcPr>
            <w:tcW w:w="1559" w:type="dxa"/>
          </w:tcPr>
          <w:p w:rsidR="00662C74" w:rsidRPr="00EA5A09" w:rsidRDefault="00662C74" w:rsidP="008D27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A5A09">
              <w:rPr>
                <w:rFonts w:ascii="Times New Roman" w:eastAsia="Times New Roman" w:hAnsi="Times New Roman" w:cs="Times New Roman"/>
                <w:sz w:val="20"/>
                <w:szCs w:val="20"/>
                <w:lang w:eastAsia="ru-RU"/>
              </w:rPr>
              <w:t>6</w:t>
            </w:r>
          </w:p>
        </w:tc>
        <w:tc>
          <w:tcPr>
            <w:tcW w:w="1134" w:type="dxa"/>
            <w:gridSpan w:val="2"/>
          </w:tcPr>
          <w:p w:rsidR="00662C74" w:rsidRPr="00EA5A09" w:rsidRDefault="00662C74" w:rsidP="0064586C">
            <w:pPr>
              <w:pStyle w:val="ConsPlusCell"/>
              <w:jc w:val="center"/>
              <w:rPr>
                <w:rFonts w:ascii="Times New Roman" w:hAnsi="Times New Roman" w:cs="Times New Roman"/>
              </w:rPr>
            </w:pPr>
            <w:r w:rsidRPr="00EA5A09">
              <w:rPr>
                <w:rFonts w:ascii="Times New Roman" w:hAnsi="Times New Roman" w:cs="Times New Roman"/>
              </w:rPr>
              <w:t>7,4</w:t>
            </w:r>
          </w:p>
        </w:tc>
        <w:tc>
          <w:tcPr>
            <w:tcW w:w="1276" w:type="dxa"/>
          </w:tcPr>
          <w:p w:rsidR="00662C74" w:rsidRPr="00EA5A09" w:rsidRDefault="00662C74" w:rsidP="0064586C">
            <w:pPr>
              <w:widowControl w:val="0"/>
              <w:autoSpaceDE w:val="0"/>
              <w:autoSpaceDN w:val="0"/>
              <w:adjustRightInd w:val="0"/>
              <w:jc w:val="center"/>
              <w:rPr>
                <w:rFonts w:ascii="Times New Roman" w:hAnsi="Times New Roman" w:cs="Times New Roman"/>
                <w:bCs/>
                <w:sz w:val="20"/>
                <w:szCs w:val="20"/>
              </w:rPr>
            </w:pPr>
            <w:r w:rsidRPr="00EA5A09">
              <w:rPr>
                <w:rFonts w:ascii="Times New Roman" w:hAnsi="Times New Roman" w:cs="Times New Roman"/>
                <w:bCs/>
                <w:sz w:val="20"/>
                <w:szCs w:val="20"/>
              </w:rPr>
              <w:t>7,6</w:t>
            </w:r>
          </w:p>
        </w:tc>
        <w:tc>
          <w:tcPr>
            <w:tcW w:w="1276" w:type="dxa"/>
          </w:tcPr>
          <w:p w:rsidR="00662C74" w:rsidRPr="00EA5A09" w:rsidRDefault="00662C74" w:rsidP="0064586C">
            <w:pPr>
              <w:widowControl w:val="0"/>
              <w:autoSpaceDE w:val="0"/>
              <w:autoSpaceDN w:val="0"/>
              <w:adjustRightInd w:val="0"/>
              <w:jc w:val="center"/>
              <w:rPr>
                <w:rFonts w:ascii="Times New Roman" w:hAnsi="Times New Roman" w:cs="Times New Roman"/>
                <w:bCs/>
                <w:sz w:val="20"/>
                <w:szCs w:val="20"/>
              </w:rPr>
            </w:pPr>
            <w:r w:rsidRPr="00EA5A09">
              <w:rPr>
                <w:rFonts w:ascii="Times New Roman" w:hAnsi="Times New Roman" w:cs="Times New Roman"/>
                <w:bCs/>
                <w:sz w:val="20"/>
                <w:szCs w:val="20"/>
              </w:rPr>
              <w:t>7,8</w:t>
            </w:r>
          </w:p>
        </w:tc>
        <w:tc>
          <w:tcPr>
            <w:tcW w:w="1275" w:type="dxa"/>
          </w:tcPr>
          <w:p w:rsidR="00662C74" w:rsidRPr="00EA5A09" w:rsidRDefault="00662C74" w:rsidP="0064586C">
            <w:pPr>
              <w:widowControl w:val="0"/>
              <w:autoSpaceDE w:val="0"/>
              <w:autoSpaceDN w:val="0"/>
              <w:adjustRightInd w:val="0"/>
              <w:jc w:val="center"/>
              <w:rPr>
                <w:rFonts w:ascii="Times New Roman" w:hAnsi="Times New Roman" w:cs="Times New Roman"/>
                <w:bCs/>
                <w:sz w:val="20"/>
                <w:szCs w:val="20"/>
              </w:rPr>
            </w:pPr>
            <w:r w:rsidRPr="00EA5A09">
              <w:rPr>
                <w:rFonts w:ascii="Times New Roman" w:hAnsi="Times New Roman" w:cs="Times New Roman"/>
                <w:bCs/>
                <w:sz w:val="20"/>
                <w:szCs w:val="20"/>
              </w:rPr>
              <w:t>8</w:t>
            </w:r>
          </w:p>
        </w:tc>
        <w:tc>
          <w:tcPr>
            <w:tcW w:w="1276" w:type="dxa"/>
          </w:tcPr>
          <w:p w:rsidR="00662C74" w:rsidRPr="00EA5A09" w:rsidRDefault="00662C74" w:rsidP="0064586C">
            <w:pPr>
              <w:widowControl w:val="0"/>
              <w:autoSpaceDE w:val="0"/>
              <w:autoSpaceDN w:val="0"/>
              <w:adjustRightInd w:val="0"/>
              <w:jc w:val="center"/>
              <w:rPr>
                <w:rFonts w:ascii="Times New Roman" w:hAnsi="Times New Roman" w:cs="Times New Roman"/>
                <w:bCs/>
                <w:sz w:val="20"/>
                <w:szCs w:val="20"/>
              </w:rPr>
            </w:pPr>
            <w:r w:rsidRPr="00EA5A09">
              <w:rPr>
                <w:rFonts w:ascii="Times New Roman" w:hAnsi="Times New Roman" w:cs="Times New Roman"/>
                <w:bCs/>
                <w:sz w:val="20"/>
                <w:szCs w:val="20"/>
              </w:rPr>
              <w:t>8,2</w:t>
            </w:r>
          </w:p>
        </w:tc>
        <w:tc>
          <w:tcPr>
            <w:tcW w:w="1134" w:type="dxa"/>
          </w:tcPr>
          <w:p w:rsidR="00662C74" w:rsidRPr="00EA5A09" w:rsidRDefault="00662C74" w:rsidP="0064586C">
            <w:pPr>
              <w:widowControl w:val="0"/>
              <w:autoSpaceDE w:val="0"/>
              <w:autoSpaceDN w:val="0"/>
              <w:adjustRightInd w:val="0"/>
              <w:jc w:val="center"/>
              <w:rPr>
                <w:rFonts w:ascii="Times New Roman" w:hAnsi="Times New Roman" w:cs="Times New Roman"/>
                <w:bCs/>
                <w:sz w:val="20"/>
                <w:szCs w:val="20"/>
              </w:rPr>
            </w:pPr>
            <w:r w:rsidRPr="00EA5A09">
              <w:rPr>
                <w:rFonts w:ascii="Times New Roman" w:hAnsi="Times New Roman" w:cs="Times New Roman"/>
                <w:bCs/>
                <w:sz w:val="20"/>
                <w:szCs w:val="20"/>
              </w:rPr>
              <w:t>8,4</w:t>
            </w:r>
          </w:p>
        </w:tc>
      </w:tr>
      <w:tr w:rsidR="00662C74" w:rsidRPr="00035A77" w:rsidTr="00192239">
        <w:tc>
          <w:tcPr>
            <w:tcW w:w="568" w:type="dxa"/>
          </w:tcPr>
          <w:p w:rsidR="00662C74" w:rsidRPr="00EA5A09" w:rsidRDefault="00662C74" w:rsidP="008D27D2">
            <w:pPr>
              <w:spacing w:before="100" w:beforeAutospacing="1" w:after="100" w:afterAutospacing="1" w:line="240" w:lineRule="auto"/>
              <w:jc w:val="center"/>
              <w:rPr>
                <w:rFonts w:ascii="Times New Roman" w:eastAsia="Times New Roman" w:hAnsi="Times New Roman" w:cs="Times New Roman"/>
                <w:b/>
                <w:sz w:val="20"/>
                <w:szCs w:val="20"/>
                <w:lang w:eastAsia="ru-RU"/>
              </w:rPr>
            </w:pPr>
            <w:r w:rsidRPr="00EA5A09">
              <w:rPr>
                <w:rFonts w:ascii="Times New Roman" w:eastAsia="Times New Roman" w:hAnsi="Times New Roman" w:cs="Times New Roman"/>
                <w:b/>
                <w:sz w:val="20"/>
                <w:szCs w:val="20"/>
                <w:lang w:eastAsia="ru-RU"/>
              </w:rPr>
              <w:t>14.</w:t>
            </w:r>
          </w:p>
        </w:tc>
        <w:tc>
          <w:tcPr>
            <w:tcW w:w="4281" w:type="dxa"/>
          </w:tcPr>
          <w:p w:rsidR="00662C74" w:rsidRPr="00EA5A09" w:rsidRDefault="00662C74" w:rsidP="008D27D2">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EA5A09">
              <w:rPr>
                <w:rFonts w:ascii="Times New Roman" w:eastAsia="Times New Roman" w:hAnsi="Times New Roman" w:cs="Times New Roman"/>
                <w:b/>
                <w:sz w:val="20"/>
                <w:szCs w:val="20"/>
                <w:lang w:eastAsia="ru-RU"/>
              </w:rPr>
              <w:t>Непосредственный результат 2.1.1.</w:t>
            </w:r>
          </w:p>
          <w:p w:rsidR="00662C74" w:rsidRPr="00EA5A09" w:rsidRDefault="00662C74" w:rsidP="008D27D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A5A09">
              <w:rPr>
                <w:rFonts w:ascii="Times New Roman" w:eastAsia="Times New Roman" w:hAnsi="Times New Roman" w:cs="Times New Roman"/>
                <w:sz w:val="20"/>
                <w:szCs w:val="20"/>
                <w:lang w:eastAsia="ru-RU"/>
              </w:rPr>
              <w:t>Число молодежи, охваченной мероприятиями</w:t>
            </w:r>
          </w:p>
        </w:tc>
        <w:tc>
          <w:tcPr>
            <w:tcW w:w="709" w:type="dxa"/>
          </w:tcPr>
          <w:p w:rsidR="00662C74" w:rsidRPr="00EA5A09" w:rsidRDefault="00662C74" w:rsidP="008D27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A5A09">
              <w:rPr>
                <w:rFonts w:ascii="Times New Roman" w:eastAsia="Times New Roman" w:hAnsi="Times New Roman" w:cs="Times New Roman"/>
                <w:sz w:val="20"/>
                <w:szCs w:val="20"/>
                <w:lang w:eastAsia="ru-RU"/>
              </w:rPr>
              <w:t>Чел.</w:t>
            </w:r>
          </w:p>
        </w:tc>
        <w:tc>
          <w:tcPr>
            <w:tcW w:w="1559" w:type="dxa"/>
          </w:tcPr>
          <w:p w:rsidR="00662C74" w:rsidRPr="00EA5A09" w:rsidRDefault="00662C74" w:rsidP="008D27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A5A09">
              <w:rPr>
                <w:rFonts w:ascii="Times New Roman" w:eastAsia="Times New Roman" w:hAnsi="Times New Roman" w:cs="Times New Roman"/>
                <w:sz w:val="20"/>
                <w:szCs w:val="20"/>
                <w:lang w:eastAsia="ru-RU"/>
              </w:rPr>
              <w:t>3670</w:t>
            </w:r>
          </w:p>
        </w:tc>
        <w:tc>
          <w:tcPr>
            <w:tcW w:w="1134" w:type="dxa"/>
            <w:gridSpan w:val="2"/>
          </w:tcPr>
          <w:p w:rsidR="00662C74" w:rsidRPr="00EA5A09" w:rsidRDefault="00662C74" w:rsidP="0064586C">
            <w:pPr>
              <w:pStyle w:val="ConsPlusCell"/>
              <w:jc w:val="center"/>
              <w:rPr>
                <w:rFonts w:ascii="Times New Roman" w:hAnsi="Times New Roman" w:cs="Times New Roman"/>
              </w:rPr>
            </w:pPr>
            <w:r w:rsidRPr="00EA5A09">
              <w:rPr>
                <w:rFonts w:ascii="Times New Roman" w:hAnsi="Times New Roman" w:cs="Times New Roman"/>
              </w:rPr>
              <w:t>3868</w:t>
            </w:r>
          </w:p>
        </w:tc>
        <w:tc>
          <w:tcPr>
            <w:tcW w:w="1276" w:type="dxa"/>
          </w:tcPr>
          <w:p w:rsidR="00662C74" w:rsidRPr="00EA5A09" w:rsidRDefault="00662C74" w:rsidP="0064586C">
            <w:pPr>
              <w:spacing w:after="0" w:line="240" w:lineRule="auto"/>
              <w:ind w:right="-105"/>
              <w:rPr>
                <w:rFonts w:ascii="Times New Roman" w:eastAsia="Times New Roman" w:hAnsi="Times New Roman" w:cs="Times New Roman"/>
                <w:sz w:val="20"/>
                <w:szCs w:val="20"/>
                <w:lang w:eastAsia="ru-RU"/>
              </w:rPr>
            </w:pPr>
            <w:r w:rsidRPr="00EA5A09">
              <w:rPr>
                <w:rFonts w:ascii="Times New Roman" w:eastAsia="Times New Roman" w:hAnsi="Times New Roman" w:cs="Times New Roman"/>
                <w:sz w:val="20"/>
                <w:szCs w:val="20"/>
                <w:lang w:eastAsia="ru-RU"/>
              </w:rPr>
              <w:t>3870</w:t>
            </w:r>
          </w:p>
        </w:tc>
        <w:tc>
          <w:tcPr>
            <w:tcW w:w="1276" w:type="dxa"/>
          </w:tcPr>
          <w:p w:rsidR="00662C74" w:rsidRPr="00EA5A09" w:rsidRDefault="00662C74" w:rsidP="0064586C">
            <w:pPr>
              <w:spacing w:after="0" w:line="240" w:lineRule="auto"/>
              <w:jc w:val="center"/>
              <w:rPr>
                <w:rFonts w:ascii="Times New Roman" w:eastAsia="Times New Roman" w:hAnsi="Times New Roman" w:cs="Times New Roman"/>
                <w:spacing w:val="2"/>
                <w:sz w:val="20"/>
                <w:szCs w:val="20"/>
                <w:lang w:eastAsia="ru-RU"/>
              </w:rPr>
            </w:pPr>
            <w:r w:rsidRPr="00EA5A09">
              <w:rPr>
                <w:rFonts w:ascii="Times New Roman" w:eastAsia="Times New Roman" w:hAnsi="Times New Roman" w:cs="Times New Roman"/>
                <w:spacing w:val="2"/>
                <w:sz w:val="20"/>
                <w:szCs w:val="20"/>
                <w:lang w:eastAsia="ru-RU"/>
              </w:rPr>
              <w:t>3870</w:t>
            </w:r>
          </w:p>
        </w:tc>
        <w:tc>
          <w:tcPr>
            <w:tcW w:w="1275" w:type="dxa"/>
          </w:tcPr>
          <w:p w:rsidR="00662C74" w:rsidRPr="00EA5A09" w:rsidRDefault="00662C74" w:rsidP="0064586C">
            <w:pPr>
              <w:spacing w:after="0" w:line="240" w:lineRule="auto"/>
              <w:jc w:val="center"/>
              <w:rPr>
                <w:rFonts w:ascii="Times New Roman" w:eastAsia="Times New Roman" w:hAnsi="Times New Roman" w:cs="Times New Roman"/>
                <w:spacing w:val="2"/>
                <w:sz w:val="20"/>
                <w:szCs w:val="20"/>
                <w:lang w:eastAsia="ru-RU"/>
              </w:rPr>
            </w:pPr>
            <w:r w:rsidRPr="00EA5A09">
              <w:rPr>
                <w:rFonts w:ascii="Times New Roman" w:eastAsia="Times New Roman" w:hAnsi="Times New Roman" w:cs="Times New Roman"/>
                <w:spacing w:val="2"/>
                <w:sz w:val="20"/>
                <w:szCs w:val="20"/>
                <w:lang w:eastAsia="ru-RU"/>
              </w:rPr>
              <w:t>3900</w:t>
            </w:r>
          </w:p>
        </w:tc>
        <w:tc>
          <w:tcPr>
            <w:tcW w:w="1276" w:type="dxa"/>
          </w:tcPr>
          <w:p w:rsidR="00662C74" w:rsidRPr="00EA5A09" w:rsidRDefault="00662C74" w:rsidP="0064586C">
            <w:pPr>
              <w:spacing w:after="0" w:line="240" w:lineRule="auto"/>
              <w:jc w:val="center"/>
              <w:rPr>
                <w:rFonts w:ascii="Times New Roman" w:eastAsia="Times New Roman" w:hAnsi="Times New Roman" w:cs="Times New Roman"/>
                <w:spacing w:val="2"/>
                <w:sz w:val="20"/>
                <w:szCs w:val="20"/>
                <w:lang w:eastAsia="ru-RU"/>
              </w:rPr>
            </w:pPr>
            <w:r w:rsidRPr="00EA5A09">
              <w:rPr>
                <w:rFonts w:ascii="Times New Roman" w:eastAsia="Times New Roman" w:hAnsi="Times New Roman" w:cs="Times New Roman"/>
                <w:spacing w:val="2"/>
                <w:sz w:val="20"/>
                <w:szCs w:val="20"/>
                <w:lang w:eastAsia="ru-RU"/>
              </w:rPr>
              <w:t>3900</w:t>
            </w:r>
          </w:p>
        </w:tc>
        <w:tc>
          <w:tcPr>
            <w:tcW w:w="1134" w:type="dxa"/>
          </w:tcPr>
          <w:p w:rsidR="00662C74" w:rsidRPr="00EA5A09" w:rsidRDefault="00662C74" w:rsidP="0064586C">
            <w:pPr>
              <w:spacing w:after="0" w:line="240" w:lineRule="auto"/>
              <w:jc w:val="center"/>
              <w:rPr>
                <w:rFonts w:ascii="Times New Roman" w:eastAsia="Times New Roman" w:hAnsi="Times New Roman" w:cs="Times New Roman"/>
                <w:spacing w:val="2"/>
                <w:sz w:val="20"/>
                <w:szCs w:val="20"/>
                <w:lang w:eastAsia="ru-RU"/>
              </w:rPr>
            </w:pPr>
            <w:r w:rsidRPr="00EA5A09">
              <w:rPr>
                <w:rFonts w:ascii="Times New Roman" w:eastAsia="Times New Roman" w:hAnsi="Times New Roman" w:cs="Times New Roman"/>
                <w:spacing w:val="2"/>
                <w:sz w:val="20"/>
                <w:szCs w:val="20"/>
                <w:lang w:eastAsia="ru-RU"/>
              </w:rPr>
              <w:t>3900</w:t>
            </w:r>
          </w:p>
        </w:tc>
      </w:tr>
      <w:tr w:rsidR="00662C74" w:rsidRPr="00035A77" w:rsidTr="00192239">
        <w:tc>
          <w:tcPr>
            <w:tcW w:w="568" w:type="dxa"/>
          </w:tcPr>
          <w:p w:rsidR="00662C74" w:rsidRPr="00EA5A09" w:rsidRDefault="00662C74" w:rsidP="008D27D2">
            <w:pPr>
              <w:spacing w:before="100" w:beforeAutospacing="1" w:after="100" w:afterAutospacing="1" w:line="240" w:lineRule="auto"/>
              <w:jc w:val="center"/>
              <w:rPr>
                <w:rFonts w:ascii="Times New Roman" w:eastAsia="Times New Roman" w:hAnsi="Times New Roman" w:cs="Times New Roman"/>
                <w:b/>
                <w:sz w:val="20"/>
                <w:szCs w:val="20"/>
                <w:lang w:eastAsia="ru-RU"/>
              </w:rPr>
            </w:pPr>
            <w:r w:rsidRPr="00EA5A09">
              <w:rPr>
                <w:rFonts w:ascii="Times New Roman" w:eastAsia="Times New Roman" w:hAnsi="Times New Roman" w:cs="Times New Roman"/>
                <w:b/>
                <w:sz w:val="20"/>
                <w:szCs w:val="20"/>
                <w:lang w:eastAsia="ru-RU"/>
              </w:rPr>
              <w:t>15.</w:t>
            </w:r>
          </w:p>
        </w:tc>
        <w:tc>
          <w:tcPr>
            <w:tcW w:w="4281" w:type="dxa"/>
          </w:tcPr>
          <w:p w:rsidR="00662C74" w:rsidRPr="00EA5A09" w:rsidRDefault="00662C74" w:rsidP="008D27D2">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EA5A09">
              <w:rPr>
                <w:rFonts w:ascii="Times New Roman" w:eastAsia="Times New Roman" w:hAnsi="Times New Roman" w:cs="Times New Roman"/>
                <w:b/>
                <w:sz w:val="20"/>
                <w:szCs w:val="20"/>
                <w:lang w:eastAsia="ru-RU"/>
              </w:rPr>
              <w:t>Непосредственный результат 2.1.2.</w:t>
            </w:r>
          </w:p>
          <w:p w:rsidR="00662C74" w:rsidRPr="00EA5A09" w:rsidRDefault="00662C74" w:rsidP="008D27D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A5A09">
              <w:rPr>
                <w:rFonts w:ascii="Times New Roman" w:eastAsia="Times New Roman" w:hAnsi="Times New Roman" w:cs="Times New Roman"/>
                <w:sz w:val="20"/>
                <w:szCs w:val="20"/>
                <w:lang w:eastAsia="ru-RU"/>
              </w:rPr>
              <w:t>Число молодых людей, участвующих в деятельности общественных организаций и объединений</w:t>
            </w:r>
          </w:p>
        </w:tc>
        <w:tc>
          <w:tcPr>
            <w:tcW w:w="709" w:type="dxa"/>
          </w:tcPr>
          <w:p w:rsidR="00662C74" w:rsidRPr="00EA5A09" w:rsidRDefault="00662C74" w:rsidP="008D27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A5A09">
              <w:rPr>
                <w:rFonts w:ascii="Times New Roman" w:eastAsia="Times New Roman" w:hAnsi="Times New Roman" w:cs="Times New Roman"/>
                <w:sz w:val="20"/>
                <w:szCs w:val="20"/>
                <w:lang w:eastAsia="ru-RU"/>
              </w:rPr>
              <w:t>Чел.</w:t>
            </w:r>
          </w:p>
        </w:tc>
        <w:tc>
          <w:tcPr>
            <w:tcW w:w="1559" w:type="dxa"/>
          </w:tcPr>
          <w:p w:rsidR="00662C74" w:rsidRPr="00EA5A09" w:rsidRDefault="00662C74" w:rsidP="008D27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A5A09">
              <w:rPr>
                <w:rFonts w:ascii="Times New Roman" w:eastAsia="Times New Roman" w:hAnsi="Times New Roman" w:cs="Times New Roman"/>
                <w:sz w:val="20"/>
                <w:szCs w:val="20"/>
                <w:lang w:eastAsia="ru-RU"/>
              </w:rPr>
              <w:t>1587</w:t>
            </w:r>
          </w:p>
        </w:tc>
        <w:tc>
          <w:tcPr>
            <w:tcW w:w="1134" w:type="dxa"/>
            <w:gridSpan w:val="2"/>
          </w:tcPr>
          <w:p w:rsidR="00662C74" w:rsidRPr="00EA5A09" w:rsidRDefault="00662C74" w:rsidP="0064586C">
            <w:pPr>
              <w:pStyle w:val="ConsPlusCell"/>
              <w:jc w:val="center"/>
              <w:rPr>
                <w:rFonts w:ascii="Times New Roman" w:hAnsi="Times New Roman" w:cs="Times New Roman"/>
              </w:rPr>
            </w:pPr>
            <w:r w:rsidRPr="00EA5A09">
              <w:rPr>
                <w:rFonts w:ascii="Times New Roman" w:hAnsi="Times New Roman" w:cs="Times New Roman"/>
              </w:rPr>
              <w:t>1630</w:t>
            </w:r>
          </w:p>
        </w:tc>
        <w:tc>
          <w:tcPr>
            <w:tcW w:w="1276" w:type="dxa"/>
          </w:tcPr>
          <w:p w:rsidR="00662C74" w:rsidRPr="00EA5A09" w:rsidRDefault="00662C74" w:rsidP="0064586C">
            <w:pPr>
              <w:spacing w:after="0" w:line="240" w:lineRule="auto"/>
              <w:rPr>
                <w:rFonts w:ascii="Times New Roman" w:eastAsia="Times New Roman" w:hAnsi="Times New Roman" w:cs="Times New Roman"/>
                <w:sz w:val="20"/>
                <w:szCs w:val="20"/>
                <w:lang w:eastAsia="ru-RU"/>
              </w:rPr>
            </w:pPr>
            <w:r w:rsidRPr="00EA5A09">
              <w:rPr>
                <w:rFonts w:ascii="Times New Roman" w:eastAsia="Times New Roman" w:hAnsi="Times New Roman" w:cs="Times New Roman"/>
                <w:sz w:val="20"/>
                <w:szCs w:val="20"/>
                <w:lang w:eastAsia="ru-RU"/>
              </w:rPr>
              <w:t>1630</w:t>
            </w:r>
          </w:p>
        </w:tc>
        <w:tc>
          <w:tcPr>
            <w:tcW w:w="1276" w:type="dxa"/>
          </w:tcPr>
          <w:p w:rsidR="00662C74" w:rsidRPr="00EA5A09" w:rsidRDefault="00662C74" w:rsidP="0064586C">
            <w:pPr>
              <w:spacing w:after="0" w:line="240" w:lineRule="auto"/>
              <w:jc w:val="center"/>
              <w:rPr>
                <w:rFonts w:ascii="Times New Roman" w:eastAsia="Times New Roman" w:hAnsi="Times New Roman" w:cs="Times New Roman"/>
                <w:spacing w:val="2"/>
                <w:sz w:val="20"/>
                <w:szCs w:val="20"/>
                <w:lang w:eastAsia="ru-RU"/>
              </w:rPr>
            </w:pPr>
            <w:r w:rsidRPr="00EA5A09">
              <w:rPr>
                <w:rFonts w:ascii="Times New Roman" w:eastAsia="Times New Roman" w:hAnsi="Times New Roman" w:cs="Times New Roman"/>
                <w:spacing w:val="2"/>
                <w:sz w:val="20"/>
                <w:szCs w:val="20"/>
                <w:lang w:eastAsia="ru-RU"/>
              </w:rPr>
              <w:t>1630</w:t>
            </w:r>
          </w:p>
        </w:tc>
        <w:tc>
          <w:tcPr>
            <w:tcW w:w="1275" w:type="dxa"/>
          </w:tcPr>
          <w:p w:rsidR="00662C74" w:rsidRPr="00EA5A09" w:rsidRDefault="00662C74" w:rsidP="0064586C">
            <w:pPr>
              <w:spacing w:after="0" w:line="240" w:lineRule="auto"/>
              <w:jc w:val="center"/>
              <w:rPr>
                <w:rFonts w:ascii="Times New Roman" w:eastAsia="Times New Roman" w:hAnsi="Times New Roman" w:cs="Times New Roman"/>
                <w:spacing w:val="2"/>
                <w:sz w:val="20"/>
                <w:szCs w:val="20"/>
                <w:lang w:eastAsia="ru-RU"/>
              </w:rPr>
            </w:pPr>
            <w:r w:rsidRPr="00EA5A09">
              <w:rPr>
                <w:rFonts w:ascii="Times New Roman" w:eastAsia="Times New Roman" w:hAnsi="Times New Roman" w:cs="Times New Roman"/>
                <w:spacing w:val="2"/>
                <w:sz w:val="20"/>
                <w:szCs w:val="20"/>
                <w:lang w:eastAsia="ru-RU"/>
              </w:rPr>
              <w:t>1630</w:t>
            </w:r>
          </w:p>
        </w:tc>
        <w:tc>
          <w:tcPr>
            <w:tcW w:w="1276" w:type="dxa"/>
          </w:tcPr>
          <w:p w:rsidR="00662C74" w:rsidRPr="00EA5A09" w:rsidRDefault="00662C74" w:rsidP="0064586C">
            <w:pPr>
              <w:spacing w:after="0" w:line="240" w:lineRule="auto"/>
              <w:jc w:val="center"/>
              <w:rPr>
                <w:rFonts w:ascii="Times New Roman" w:eastAsia="Times New Roman" w:hAnsi="Times New Roman" w:cs="Times New Roman"/>
                <w:spacing w:val="2"/>
                <w:sz w:val="20"/>
                <w:szCs w:val="20"/>
                <w:lang w:eastAsia="ru-RU"/>
              </w:rPr>
            </w:pPr>
            <w:r w:rsidRPr="00EA5A09">
              <w:rPr>
                <w:rFonts w:ascii="Times New Roman" w:eastAsia="Times New Roman" w:hAnsi="Times New Roman" w:cs="Times New Roman"/>
                <w:spacing w:val="2"/>
                <w:sz w:val="20"/>
                <w:szCs w:val="20"/>
                <w:lang w:eastAsia="ru-RU"/>
              </w:rPr>
              <w:t>1630</w:t>
            </w:r>
          </w:p>
        </w:tc>
        <w:tc>
          <w:tcPr>
            <w:tcW w:w="1134" w:type="dxa"/>
          </w:tcPr>
          <w:p w:rsidR="00662C74" w:rsidRPr="00EA5A09" w:rsidRDefault="00662C74" w:rsidP="0064586C">
            <w:pPr>
              <w:spacing w:after="0" w:line="240" w:lineRule="auto"/>
              <w:jc w:val="center"/>
              <w:rPr>
                <w:rFonts w:ascii="Times New Roman" w:eastAsia="Times New Roman" w:hAnsi="Times New Roman" w:cs="Times New Roman"/>
                <w:spacing w:val="2"/>
                <w:sz w:val="20"/>
                <w:szCs w:val="20"/>
                <w:lang w:eastAsia="ru-RU"/>
              </w:rPr>
            </w:pPr>
            <w:r w:rsidRPr="00EA5A09">
              <w:rPr>
                <w:rFonts w:ascii="Times New Roman" w:eastAsia="Times New Roman" w:hAnsi="Times New Roman" w:cs="Times New Roman"/>
                <w:spacing w:val="2"/>
                <w:sz w:val="20"/>
                <w:szCs w:val="20"/>
                <w:lang w:eastAsia="ru-RU"/>
              </w:rPr>
              <w:t>1630</w:t>
            </w:r>
          </w:p>
        </w:tc>
      </w:tr>
      <w:tr w:rsidR="00662C74" w:rsidRPr="00035A77" w:rsidTr="00192239">
        <w:tc>
          <w:tcPr>
            <w:tcW w:w="568" w:type="dxa"/>
          </w:tcPr>
          <w:p w:rsidR="00662C74" w:rsidRPr="00EA5A09" w:rsidRDefault="00662C74" w:rsidP="008D27D2">
            <w:pPr>
              <w:spacing w:before="100" w:beforeAutospacing="1" w:after="100" w:afterAutospacing="1" w:line="240" w:lineRule="auto"/>
              <w:jc w:val="center"/>
              <w:rPr>
                <w:rFonts w:ascii="Times New Roman" w:eastAsia="Times New Roman" w:hAnsi="Times New Roman" w:cs="Times New Roman"/>
                <w:b/>
                <w:sz w:val="20"/>
                <w:szCs w:val="20"/>
                <w:lang w:eastAsia="ru-RU"/>
              </w:rPr>
            </w:pPr>
            <w:r w:rsidRPr="00EA5A09">
              <w:rPr>
                <w:rFonts w:ascii="Times New Roman" w:eastAsia="Times New Roman" w:hAnsi="Times New Roman" w:cs="Times New Roman"/>
                <w:b/>
                <w:sz w:val="20"/>
                <w:szCs w:val="20"/>
                <w:lang w:eastAsia="ru-RU"/>
              </w:rPr>
              <w:t>16.</w:t>
            </w:r>
          </w:p>
        </w:tc>
        <w:tc>
          <w:tcPr>
            <w:tcW w:w="4281" w:type="dxa"/>
          </w:tcPr>
          <w:p w:rsidR="00662C74" w:rsidRPr="00EA5A09" w:rsidRDefault="00662C74" w:rsidP="008D27D2">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EA5A09">
              <w:rPr>
                <w:rFonts w:ascii="Times New Roman" w:eastAsia="Times New Roman" w:hAnsi="Times New Roman" w:cs="Times New Roman"/>
                <w:b/>
                <w:sz w:val="20"/>
                <w:szCs w:val="20"/>
                <w:lang w:eastAsia="ru-RU"/>
              </w:rPr>
              <w:t>Непосредственный результат 2.1.3.</w:t>
            </w:r>
          </w:p>
          <w:p w:rsidR="00662C74" w:rsidRPr="00EA5A09" w:rsidRDefault="00662C74" w:rsidP="008D27D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A5A09">
              <w:rPr>
                <w:rFonts w:ascii="Times New Roman" w:eastAsia="Times New Roman" w:hAnsi="Times New Roman" w:cs="Times New Roman"/>
                <w:sz w:val="20"/>
                <w:szCs w:val="20"/>
                <w:lang w:eastAsia="ru-RU"/>
              </w:rPr>
              <w:t>Число молодых людей, охваченных волонтерской деятельностью</w:t>
            </w:r>
          </w:p>
        </w:tc>
        <w:tc>
          <w:tcPr>
            <w:tcW w:w="709" w:type="dxa"/>
          </w:tcPr>
          <w:p w:rsidR="00662C74" w:rsidRPr="00EA5A09" w:rsidRDefault="00662C74" w:rsidP="008D27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A5A09">
              <w:rPr>
                <w:rFonts w:ascii="Times New Roman" w:eastAsia="Times New Roman" w:hAnsi="Times New Roman" w:cs="Times New Roman"/>
                <w:sz w:val="20"/>
                <w:szCs w:val="20"/>
                <w:lang w:eastAsia="ru-RU"/>
              </w:rPr>
              <w:t>Чел.</w:t>
            </w:r>
          </w:p>
        </w:tc>
        <w:tc>
          <w:tcPr>
            <w:tcW w:w="1559" w:type="dxa"/>
          </w:tcPr>
          <w:p w:rsidR="00662C74" w:rsidRPr="00EA5A09" w:rsidRDefault="00662C74" w:rsidP="008D27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A5A09">
              <w:rPr>
                <w:rFonts w:ascii="Times New Roman" w:eastAsia="Times New Roman" w:hAnsi="Times New Roman" w:cs="Times New Roman"/>
                <w:sz w:val="20"/>
                <w:szCs w:val="20"/>
                <w:lang w:eastAsia="ru-RU"/>
              </w:rPr>
              <w:t>595</w:t>
            </w:r>
          </w:p>
        </w:tc>
        <w:tc>
          <w:tcPr>
            <w:tcW w:w="1134" w:type="dxa"/>
            <w:gridSpan w:val="2"/>
          </w:tcPr>
          <w:p w:rsidR="00662C74" w:rsidRPr="00EA5A09" w:rsidRDefault="00662C74" w:rsidP="0064586C">
            <w:pPr>
              <w:pStyle w:val="ConsPlusCell"/>
              <w:jc w:val="center"/>
              <w:rPr>
                <w:rFonts w:ascii="Times New Roman" w:hAnsi="Times New Roman" w:cs="Times New Roman"/>
              </w:rPr>
            </w:pPr>
            <w:r w:rsidRPr="00EA5A09">
              <w:rPr>
                <w:rFonts w:ascii="Times New Roman" w:hAnsi="Times New Roman" w:cs="Times New Roman"/>
              </w:rPr>
              <w:t>730</w:t>
            </w:r>
          </w:p>
        </w:tc>
        <w:tc>
          <w:tcPr>
            <w:tcW w:w="1276" w:type="dxa"/>
          </w:tcPr>
          <w:p w:rsidR="00662C74" w:rsidRPr="00EA5A09" w:rsidRDefault="00662C74" w:rsidP="0064586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A5A09">
              <w:rPr>
                <w:rFonts w:ascii="Times New Roman" w:eastAsia="Times New Roman" w:hAnsi="Times New Roman" w:cs="Times New Roman"/>
                <w:sz w:val="20"/>
                <w:szCs w:val="20"/>
                <w:lang w:eastAsia="ru-RU"/>
              </w:rPr>
              <w:t>730</w:t>
            </w:r>
          </w:p>
        </w:tc>
        <w:tc>
          <w:tcPr>
            <w:tcW w:w="1276" w:type="dxa"/>
          </w:tcPr>
          <w:p w:rsidR="00662C74" w:rsidRPr="00EA5A09" w:rsidRDefault="00662C74" w:rsidP="0064586C">
            <w:pPr>
              <w:spacing w:after="0" w:line="240" w:lineRule="auto"/>
              <w:jc w:val="center"/>
              <w:rPr>
                <w:rFonts w:ascii="Times New Roman" w:eastAsia="Times New Roman" w:hAnsi="Times New Roman" w:cs="Times New Roman"/>
                <w:spacing w:val="2"/>
                <w:sz w:val="20"/>
                <w:szCs w:val="20"/>
                <w:lang w:eastAsia="ru-RU"/>
              </w:rPr>
            </w:pPr>
            <w:r w:rsidRPr="00EA5A09">
              <w:rPr>
                <w:rFonts w:ascii="Times New Roman" w:eastAsia="Times New Roman" w:hAnsi="Times New Roman" w:cs="Times New Roman"/>
                <w:spacing w:val="2"/>
                <w:sz w:val="20"/>
                <w:szCs w:val="20"/>
                <w:lang w:eastAsia="ru-RU"/>
              </w:rPr>
              <w:t>740</w:t>
            </w:r>
          </w:p>
        </w:tc>
        <w:tc>
          <w:tcPr>
            <w:tcW w:w="1275" w:type="dxa"/>
          </w:tcPr>
          <w:p w:rsidR="00662C74" w:rsidRPr="00EA5A09" w:rsidRDefault="00662C74" w:rsidP="0064586C">
            <w:pPr>
              <w:spacing w:after="0" w:line="240" w:lineRule="auto"/>
              <w:jc w:val="center"/>
              <w:rPr>
                <w:rFonts w:ascii="Times New Roman" w:eastAsia="Times New Roman" w:hAnsi="Times New Roman" w:cs="Times New Roman"/>
                <w:spacing w:val="2"/>
                <w:sz w:val="20"/>
                <w:szCs w:val="20"/>
                <w:lang w:eastAsia="ru-RU"/>
              </w:rPr>
            </w:pPr>
            <w:r w:rsidRPr="00EA5A09">
              <w:rPr>
                <w:rFonts w:ascii="Times New Roman" w:eastAsia="Times New Roman" w:hAnsi="Times New Roman" w:cs="Times New Roman"/>
                <w:spacing w:val="2"/>
                <w:sz w:val="20"/>
                <w:szCs w:val="20"/>
                <w:lang w:eastAsia="ru-RU"/>
              </w:rPr>
              <w:t>740</w:t>
            </w:r>
          </w:p>
        </w:tc>
        <w:tc>
          <w:tcPr>
            <w:tcW w:w="1276" w:type="dxa"/>
          </w:tcPr>
          <w:p w:rsidR="00662C74" w:rsidRPr="00EA5A09" w:rsidRDefault="00662C74" w:rsidP="0064586C">
            <w:pPr>
              <w:spacing w:after="0" w:line="240" w:lineRule="auto"/>
              <w:jc w:val="center"/>
              <w:rPr>
                <w:rFonts w:ascii="Times New Roman" w:eastAsia="Times New Roman" w:hAnsi="Times New Roman" w:cs="Times New Roman"/>
                <w:spacing w:val="2"/>
                <w:sz w:val="20"/>
                <w:szCs w:val="20"/>
                <w:lang w:eastAsia="ru-RU"/>
              </w:rPr>
            </w:pPr>
            <w:r w:rsidRPr="00EA5A09">
              <w:rPr>
                <w:rFonts w:ascii="Times New Roman" w:eastAsia="Times New Roman" w:hAnsi="Times New Roman" w:cs="Times New Roman"/>
                <w:spacing w:val="2"/>
                <w:sz w:val="20"/>
                <w:szCs w:val="20"/>
                <w:lang w:eastAsia="ru-RU"/>
              </w:rPr>
              <w:t>745</w:t>
            </w:r>
          </w:p>
        </w:tc>
        <w:tc>
          <w:tcPr>
            <w:tcW w:w="1134" w:type="dxa"/>
          </w:tcPr>
          <w:p w:rsidR="00662C74" w:rsidRPr="00EA5A09" w:rsidRDefault="00662C74" w:rsidP="0064586C">
            <w:pPr>
              <w:spacing w:after="0" w:line="240" w:lineRule="auto"/>
              <w:jc w:val="center"/>
              <w:rPr>
                <w:rFonts w:ascii="Times New Roman" w:eastAsia="Times New Roman" w:hAnsi="Times New Roman" w:cs="Times New Roman"/>
                <w:spacing w:val="2"/>
                <w:sz w:val="20"/>
                <w:szCs w:val="20"/>
                <w:lang w:eastAsia="ru-RU"/>
              </w:rPr>
            </w:pPr>
            <w:r w:rsidRPr="00EA5A09">
              <w:rPr>
                <w:rFonts w:ascii="Times New Roman" w:eastAsia="Times New Roman" w:hAnsi="Times New Roman" w:cs="Times New Roman"/>
                <w:spacing w:val="2"/>
                <w:sz w:val="20"/>
                <w:szCs w:val="20"/>
                <w:lang w:eastAsia="ru-RU"/>
              </w:rPr>
              <w:t>745</w:t>
            </w:r>
          </w:p>
        </w:tc>
      </w:tr>
      <w:tr w:rsidR="0064586C" w:rsidRPr="00035A77" w:rsidTr="000F350E">
        <w:tc>
          <w:tcPr>
            <w:tcW w:w="14488" w:type="dxa"/>
            <w:gridSpan w:val="11"/>
          </w:tcPr>
          <w:p w:rsidR="0064586C" w:rsidRPr="00EA5A09" w:rsidRDefault="0064586C" w:rsidP="008D27D2">
            <w:pPr>
              <w:spacing w:before="100" w:beforeAutospacing="1" w:after="100" w:afterAutospacing="1" w:line="240" w:lineRule="auto"/>
              <w:rPr>
                <w:rFonts w:ascii="Times New Roman" w:eastAsia="Times New Roman" w:hAnsi="Times New Roman" w:cs="Times New Roman"/>
                <w:b/>
                <w:sz w:val="20"/>
                <w:szCs w:val="20"/>
                <w:lang w:eastAsia="ru-RU"/>
              </w:rPr>
            </w:pPr>
            <w:r w:rsidRPr="00EA5A09">
              <w:rPr>
                <w:rFonts w:ascii="Times New Roman" w:eastAsia="Times New Roman" w:hAnsi="Times New Roman" w:cs="Times New Roman"/>
                <w:b/>
                <w:sz w:val="20"/>
                <w:szCs w:val="20"/>
                <w:lang w:eastAsia="ru-RU"/>
              </w:rPr>
              <w:t>Задача 2</w:t>
            </w:r>
            <w:r w:rsidRPr="00EA5A09">
              <w:rPr>
                <w:rFonts w:ascii="Times New Roman" w:eastAsia="Times New Roman" w:hAnsi="Times New Roman" w:cs="Times New Roman"/>
                <w:sz w:val="20"/>
                <w:szCs w:val="20"/>
                <w:lang w:eastAsia="ru-RU"/>
              </w:rPr>
              <w:t>.</w:t>
            </w:r>
            <w:r w:rsidRPr="00EA5A09">
              <w:rPr>
                <w:rFonts w:ascii="Times New Roman" w:eastAsia="Times New Roman" w:hAnsi="Times New Roman" w:cs="Times New Roman"/>
                <w:b/>
                <w:sz w:val="20"/>
                <w:szCs w:val="20"/>
                <w:lang w:eastAsia="ru-RU"/>
              </w:rPr>
              <w:t>2.</w:t>
            </w:r>
            <w:r w:rsidRPr="00EA5A09">
              <w:rPr>
                <w:rFonts w:ascii="Times New Roman" w:eastAsia="Times New Roman" w:hAnsi="Times New Roman" w:cs="Times New Roman"/>
                <w:sz w:val="20"/>
                <w:szCs w:val="20"/>
                <w:lang w:eastAsia="ru-RU"/>
              </w:rPr>
              <w:t xml:space="preserve"> Создание условий и возможностей для профессиональной </w:t>
            </w:r>
            <w:proofErr w:type="gramStart"/>
            <w:r w:rsidRPr="00EA5A09">
              <w:rPr>
                <w:rFonts w:ascii="Times New Roman" w:eastAsia="Times New Roman" w:hAnsi="Times New Roman" w:cs="Times New Roman"/>
                <w:sz w:val="20"/>
                <w:szCs w:val="20"/>
                <w:lang w:eastAsia="ru-RU"/>
              </w:rPr>
              <w:t>самореализации,  временной</w:t>
            </w:r>
            <w:proofErr w:type="gramEnd"/>
            <w:r w:rsidRPr="00EA5A09">
              <w:rPr>
                <w:rFonts w:ascii="Times New Roman" w:eastAsia="Times New Roman" w:hAnsi="Times New Roman" w:cs="Times New Roman"/>
                <w:sz w:val="20"/>
                <w:szCs w:val="20"/>
                <w:lang w:eastAsia="ru-RU"/>
              </w:rPr>
              <w:t xml:space="preserve"> и сезонной занятости студенческой и учащейся молодежи;</w:t>
            </w:r>
          </w:p>
        </w:tc>
      </w:tr>
      <w:tr w:rsidR="00662C74" w:rsidRPr="00035A77" w:rsidTr="00192239">
        <w:tc>
          <w:tcPr>
            <w:tcW w:w="568" w:type="dxa"/>
          </w:tcPr>
          <w:p w:rsidR="00662C74" w:rsidRPr="00EA5A09" w:rsidRDefault="00662C74" w:rsidP="008D27D2">
            <w:pPr>
              <w:spacing w:before="100" w:beforeAutospacing="1" w:after="100" w:afterAutospacing="1" w:line="240" w:lineRule="auto"/>
              <w:jc w:val="center"/>
              <w:rPr>
                <w:rFonts w:ascii="Times New Roman" w:eastAsia="Times New Roman" w:hAnsi="Times New Roman" w:cs="Times New Roman"/>
                <w:b/>
                <w:sz w:val="20"/>
                <w:szCs w:val="20"/>
                <w:lang w:eastAsia="ru-RU"/>
              </w:rPr>
            </w:pPr>
            <w:r w:rsidRPr="00EA5A09">
              <w:rPr>
                <w:rFonts w:ascii="Times New Roman" w:eastAsia="Times New Roman" w:hAnsi="Times New Roman" w:cs="Times New Roman"/>
                <w:b/>
                <w:sz w:val="20"/>
                <w:szCs w:val="20"/>
                <w:lang w:eastAsia="ru-RU"/>
              </w:rPr>
              <w:t>17.</w:t>
            </w:r>
          </w:p>
        </w:tc>
        <w:tc>
          <w:tcPr>
            <w:tcW w:w="4281" w:type="dxa"/>
          </w:tcPr>
          <w:p w:rsidR="00662C74" w:rsidRPr="00EA5A09" w:rsidRDefault="00662C74" w:rsidP="008D27D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A5A09">
              <w:rPr>
                <w:rFonts w:ascii="Times New Roman" w:eastAsia="Times New Roman" w:hAnsi="Times New Roman" w:cs="Times New Roman"/>
                <w:b/>
                <w:sz w:val="20"/>
                <w:szCs w:val="20"/>
                <w:lang w:eastAsia="ru-RU"/>
              </w:rPr>
              <w:t>Индикатор 2.2.1</w:t>
            </w:r>
            <w:r w:rsidRPr="00EA5A09">
              <w:rPr>
                <w:rFonts w:ascii="Times New Roman" w:eastAsia="Times New Roman" w:hAnsi="Times New Roman" w:cs="Times New Roman"/>
                <w:sz w:val="20"/>
                <w:szCs w:val="20"/>
                <w:lang w:eastAsia="ru-RU"/>
              </w:rPr>
              <w:t>.</w:t>
            </w:r>
          </w:p>
          <w:p w:rsidR="00662C74" w:rsidRPr="00EA5A09" w:rsidRDefault="00662C74" w:rsidP="008D27D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A5A09">
              <w:rPr>
                <w:rFonts w:ascii="Times New Roman" w:eastAsia="Times New Roman" w:hAnsi="Times New Roman" w:cs="Times New Roman"/>
                <w:sz w:val="20"/>
                <w:szCs w:val="20"/>
                <w:lang w:eastAsia="ru-RU"/>
              </w:rPr>
              <w:t>Доля молодых людей, охваченных трудовой занятостью в летний период</w:t>
            </w:r>
          </w:p>
        </w:tc>
        <w:tc>
          <w:tcPr>
            <w:tcW w:w="709" w:type="dxa"/>
          </w:tcPr>
          <w:p w:rsidR="00662C74" w:rsidRPr="00EA5A09" w:rsidRDefault="00662C74" w:rsidP="008D27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A5A09">
              <w:rPr>
                <w:rFonts w:ascii="Times New Roman" w:eastAsia="Times New Roman" w:hAnsi="Times New Roman" w:cs="Times New Roman"/>
                <w:sz w:val="20"/>
                <w:szCs w:val="20"/>
                <w:lang w:eastAsia="ru-RU"/>
              </w:rPr>
              <w:t>%</w:t>
            </w:r>
          </w:p>
        </w:tc>
        <w:tc>
          <w:tcPr>
            <w:tcW w:w="1559" w:type="dxa"/>
          </w:tcPr>
          <w:p w:rsidR="00662C74" w:rsidRPr="00EA5A09" w:rsidRDefault="00662C74" w:rsidP="0064586C">
            <w:pPr>
              <w:pStyle w:val="ConsPlusCell"/>
              <w:jc w:val="center"/>
              <w:rPr>
                <w:rFonts w:ascii="Times New Roman" w:hAnsi="Times New Roman" w:cs="Times New Roman"/>
              </w:rPr>
            </w:pPr>
            <w:r w:rsidRPr="00EA5A09">
              <w:rPr>
                <w:rFonts w:ascii="Times New Roman" w:hAnsi="Times New Roman" w:cs="Times New Roman"/>
              </w:rPr>
              <w:t>5</w:t>
            </w:r>
          </w:p>
        </w:tc>
        <w:tc>
          <w:tcPr>
            <w:tcW w:w="1134" w:type="dxa"/>
            <w:gridSpan w:val="2"/>
          </w:tcPr>
          <w:p w:rsidR="00662C74" w:rsidRPr="00EA5A09" w:rsidRDefault="00662C74" w:rsidP="0064586C">
            <w:pPr>
              <w:pStyle w:val="ConsPlusCell"/>
              <w:jc w:val="center"/>
              <w:rPr>
                <w:rFonts w:ascii="Times New Roman" w:hAnsi="Times New Roman" w:cs="Times New Roman"/>
              </w:rPr>
            </w:pPr>
            <w:r w:rsidRPr="00EA5A09">
              <w:rPr>
                <w:rFonts w:ascii="Times New Roman" w:hAnsi="Times New Roman" w:cs="Times New Roman"/>
              </w:rPr>
              <w:t>5,7</w:t>
            </w:r>
          </w:p>
        </w:tc>
        <w:tc>
          <w:tcPr>
            <w:tcW w:w="1276" w:type="dxa"/>
          </w:tcPr>
          <w:p w:rsidR="00662C74" w:rsidRPr="00EA5A09" w:rsidRDefault="00662C74" w:rsidP="0064586C">
            <w:pPr>
              <w:jc w:val="center"/>
              <w:rPr>
                <w:rFonts w:ascii="Times New Roman" w:hAnsi="Times New Roman" w:cs="Times New Roman"/>
                <w:bCs/>
                <w:sz w:val="20"/>
                <w:szCs w:val="20"/>
              </w:rPr>
            </w:pPr>
            <w:r w:rsidRPr="00EA5A09">
              <w:rPr>
                <w:rFonts w:ascii="Times New Roman" w:hAnsi="Times New Roman" w:cs="Times New Roman"/>
                <w:bCs/>
                <w:sz w:val="20"/>
                <w:szCs w:val="20"/>
              </w:rPr>
              <w:t>5,7</w:t>
            </w:r>
          </w:p>
        </w:tc>
        <w:tc>
          <w:tcPr>
            <w:tcW w:w="1276" w:type="dxa"/>
          </w:tcPr>
          <w:p w:rsidR="00662C74" w:rsidRPr="00EA5A09" w:rsidRDefault="00662C74" w:rsidP="0064586C">
            <w:pPr>
              <w:jc w:val="center"/>
              <w:rPr>
                <w:rFonts w:ascii="Times New Roman" w:hAnsi="Times New Roman" w:cs="Times New Roman"/>
                <w:bCs/>
                <w:sz w:val="20"/>
                <w:szCs w:val="20"/>
              </w:rPr>
            </w:pPr>
            <w:r w:rsidRPr="00EA5A09">
              <w:rPr>
                <w:rFonts w:ascii="Times New Roman" w:hAnsi="Times New Roman" w:cs="Times New Roman"/>
                <w:bCs/>
                <w:sz w:val="20"/>
                <w:szCs w:val="20"/>
              </w:rPr>
              <w:t>5,9</w:t>
            </w:r>
          </w:p>
        </w:tc>
        <w:tc>
          <w:tcPr>
            <w:tcW w:w="1275" w:type="dxa"/>
          </w:tcPr>
          <w:p w:rsidR="00662C74" w:rsidRPr="00EA5A09" w:rsidRDefault="00662C74" w:rsidP="0064586C">
            <w:pPr>
              <w:jc w:val="center"/>
              <w:rPr>
                <w:rFonts w:ascii="Times New Roman" w:hAnsi="Times New Roman" w:cs="Times New Roman"/>
                <w:bCs/>
                <w:sz w:val="20"/>
                <w:szCs w:val="20"/>
              </w:rPr>
            </w:pPr>
            <w:r w:rsidRPr="00EA5A09">
              <w:rPr>
                <w:rFonts w:ascii="Times New Roman" w:hAnsi="Times New Roman" w:cs="Times New Roman"/>
                <w:bCs/>
                <w:sz w:val="20"/>
                <w:szCs w:val="20"/>
              </w:rPr>
              <w:t>5,9</w:t>
            </w:r>
          </w:p>
        </w:tc>
        <w:tc>
          <w:tcPr>
            <w:tcW w:w="1276" w:type="dxa"/>
          </w:tcPr>
          <w:p w:rsidR="00662C74" w:rsidRPr="00EA5A09" w:rsidRDefault="00662C74" w:rsidP="0064586C">
            <w:pPr>
              <w:jc w:val="center"/>
              <w:rPr>
                <w:rFonts w:ascii="Times New Roman" w:hAnsi="Times New Roman" w:cs="Times New Roman"/>
                <w:bCs/>
                <w:sz w:val="20"/>
                <w:szCs w:val="20"/>
              </w:rPr>
            </w:pPr>
            <w:r w:rsidRPr="00EA5A09">
              <w:rPr>
                <w:rFonts w:ascii="Times New Roman" w:hAnsi="Times New Roman" w:cs="Times New Roman"/>
                <w:bCs/>
                <w:sz w:val="20"/>
                <w:szCs w:val="20"/>
              </w:rPr>
              <w:t>6</w:t>
            </w:r>
          </w:p>
        </w:tc>
        <w:tc>
          <w:tcPr>
            <w:tcW w:w="1134" w:type="dxa"/>
          </w:tcPr>
          <w:p w:rsidR="00662C74" w:rsidRPr="00EA5A09" w:rsidRDefault="00662C74" w:rsidP="0064586C">
            <w:pPr>
              <w:jc w:val="center"/>
              <w:rPr>
                <w:rFonts w:ascii="Times New Roman" w:hAnsi="Times New Roman" w:cs="Times New Roman"/>
                <w:bCs/>
                <w:sz w:val="20"/>
                <w:szCs w:val="20"/>
              </w:rPr>
            </w:pPr>
            <w:r w:rsidRPr="00EA5A09">
              <w:rPr>
                <w:rFonts w:ascii="Times New Roman" w:hAnsi="Times New Roman" w:cs="Times New Roman"/>
                <w:bCs/>
                <w:sz w:val="20"/>
                <w:szCs w:val="20"/>
              </w:rPr>
              <w:t>6</w:t>
            </w:r>
          </w:p>
        </w:tc>
      </w:tr>
      <w:tr w:rsidR="00662C74" w:rsidRPr="00035A77" w:rsidTr="00192239">
        <w:tc>
          <w:tcPr>
            <w:tcW w:w="568" w:type="dxa"/>
          </w:tcPr>
          <w:p w:rsidR="00662C74" w:rsidRPr="00EA5A09" w:rsidRDefault="00662C74" w:rsidP="008D27D2">
            <w:pPr>
              <w:spacing w:before="100" w:beforeAutospacing="1" w:after="100" w:afterAutospacing="1" w:line="240" w:lineRule="auto"/>
              <w:jc w:val="center"/>
              <w:rPr>
                <w:rFonts w:ascii="Times New Roman" w:eastAsia="Times New Roman" w:hAnsi="Times New Roman" w:cs="Times New Roman"/>
                <w:b/>
                <w:sz w:val="20"/>
                <w:szCs w:val="20"/>
                <w:lang w:eastAsia="ru-RU"/>
              </w:rPr>
            </w:pPr>
            <w:r w:rsidRPr="00EA5A09">
              <w:rPr>
                <w:rFonts w:ascii="Times New Roman" w:eastAsia="Times New Roman" w:hAnsi="Times New Roman" w:cs="Times New Roman"/>
                <w:b/>
                <w:sz w:val="20"/>
                <w:szCs w:val="20"/>
                <w:lang w:eastAsia="ru-RU"/>
              </w:rPr>
              <w:t>18.</w:t>
            </w:r>
          </w:p>
        </w:tc>
        <w:tc>
          <w:tcPr>
            <w:tcW w:w="4281" w:type="dxa"/>
          </w:tcPr>
          <w:p w:rsidR="00662C74" w:rsidRPr="00EA5A09" w:rsidRDefault="00662C74" w:rsidP="008D27D2">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EA5A09">
              <w:rPr>
                <w:rFonts w:ascii="Times New Roman" w:eastAsia="Times New Roman" w:hAnsi="Times New Roman" w:cs="Times New Roman"/>
                <w:b/>
                <w:sz w:val="20"/>
                <w:szCs w:val="20"/>
                <w:lang w:eastAsia="ru-RU"/>
              </w:rPr>
              <w:t>Непосредственный результат 2.2.1.</w:t>
            </w:r>
          </w:p>
          <w:p w:rsidR="00662C74" w:rsidRPr="00EA5A09" w:rsidRDefault="00662C74" w:rsidP="008D27D2">
            <w:pPr>
              <w:spacing w:after="0" w:line="240" w:lineRule="auto"/>
              <w:rPr>
                <w:rFonts w:ascii="Times New Roman" w:eastAsia="Times New Roman" w:hAnsi="Times New Roman" w:cs="Times New Roman"/>
                <w:sz w:val="20"/>
                <w:szCs w:val="20"/>
                <w:lang w:eastAsia="ru-RU"/>
              </w:rPr>
            </w:pPr>
            <w:r w:rsidRPr="00EA5A09">
              <w:rPr>
                <w:rFonts w:ascii="Times New Roman" w:eastAsia="Times New Roman" w:hAnsi="Times New Roman" w:cs="Times New Roman"/>
                <w:sz w:val="20"/>
                <w:szCs w:val="20"/>
                <w:lang w:eastAsia="ru-RU"/>
              </w:rPr>
              <w:t>Число молодых людей, охваченных трудовой занятостью в летний период,</w:t>
            </w:r>
          </w:p>
        </w:tc>
        <w:tc>
          <w:tcPr>
            <w:tcW w:w="709" w:type="dxa"/>
          </w:tcPr>
          <w:p w:rsidR="00662C74" w:rsidRPr="00EA5A09" w:rsidRDefault="00662C74" w:rsidP="008D27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A5A09">
              <w:rPr>
                <w:rFonts w:ascii="Times New Roman" w:eastAsia="Times New Roman" w:hAnsi="Times New Roman" w:cs="Times New Roman"/>
                <w:sz w:val="20"/>
                <w:szCs w:val="20"/>
                <w:lang w:eastAsia="ru-RU"/>
              </w:rPr>
              <w:t>Чел.</w:t>
            </w:r>
          </w:p>
        </w:tc>
        <w:tc>
          <w:tcPr>
            <w:tcW w:w="1559" w:type="dxa"/>
          </w:tcPr>
          <w:p w:rsidR="00662C74" w:rsidRPr="00EA5A09" w:rsidRDefault="00662C74" w:rsidP="0064586C">
            <w:pPr>
              <w:pStyle w:val="ConsPlusCell"/>
              <w:jc w:val="center"/>
              <w:rPr>
                <w:rFonts w:ascii="Times New Roman" w:hAnsi="Times New Roman" w:cs="Times New Roman"/>
              </w:rPr>
            </w:pPr>
            <w:r w:rsidRPr="00EA5A09">
              <w:rPr>
                <w:rFonts w:ascii="Times New Roman" w:hAnsi="Times New Roman" w:cs="Times New Roman"/>
              </w:rPr>
              <w:t>496</w:t>
            </w:r>
          </w:p>
        </w:tc>
        <w:tc>
          <w:tcPr>
            <w:tcW w:w="1134" w:type="dxa"/>
            <w:gridSpan w:val="2"/>
          </w:tcPr>
          <w:p w:rsidR="00662C74" w:rsidRPr="00EA5A09" w:rsidRDefault="00662C74" w:rsidP="0064586C">
            <w:pPr>
              <w:pStyle w:val="ConsPlusCell"/>
              <w:jc w:val="center"/>
              <w:rPr>
                <w:rFonts w:ascii="Times New Roman" w:hAnsi="Times New Roman" w:cs="Times New Roman"/>
              </w:rPr>
            </w:pPr>
            <w:r w:rsidRPr="00EA5A09">
              <w:rPr>
                <w:rFonts w:ascii="Times New Roman" w:hAnsi="Times New Roman" w:cs="Times New Roman"/>
              </w:rPr>
              <w:t>595</w:t>
            </w:r>
          </w:p>
        </w:tc>
        <w:tc>
          <w:tcPr>
            <w:tcW w:w="1276" w:type="dxa"/>
          </w:tcPr>
          <w:p w:rsidR="00662C74" w:rsidRPr="00EA5A09" w:rsidRDefault="00662C74" w:rsidP="0064586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A5A09">
              <w:rPr>
                <w:rFonts w:ascii="Times New Roman" w:eastAsia="Times New Roman" w:hAnsi="Times New Roman" w:cs="Times New Roman"/>
                <w:sz w:val="20"/>
                <w:szCs w:val="20"/>
                <w:lang w:eastAsia="ru-RU"/>
              </w:rPr>
              <w:t>595</w:t>
            </w:r>
          </w:p>
        </w:tc>
        <w:tc>
          <w:tcPr>
            <w:tcW w:w="1276" w:type="dxa"/>
          </w:tcPr>
          <w:p w:rsidR="00662C74" w:rsidRPr="00EA5A09" w:rsidRDefault="00662C74" w:rsidP="0064586C">
            <w:pPr>
              <w:spacing w:after="0" w:line="240" w:lineRule="auto"/>
              <w:jc w:val="center"/>
              <w:rPr>
                <w:rFonts w:ascii="Times New Roman" w:eastAsia="Times New Roman" w:hAnsi="Times New Roman" w:cs="Times New Roman"/>
                <w:spacing w:val="2"/>
                <w:sz w:val="20"/>
                <w:szCs w:val="20"/>
                <w:lang w:eastAsia="ru-RU"/>
              </w:rPr>
            </w:pPr>
            <w:r w:rsidRPr="00EA5A09">
              <w:rPr>
                <w:rFonts w:ascii="Times New Roman" w:eastAsia="Times New Roman" w:hAnsi="Times New Roman" w:cs="Times New Roman"/>
                <w:spacing w:val="2"/>
                <w:sz w:val="20"/>
                <w:szCs w:val="20"/>
                <w:lang w:eastAsia="ru-RU"/>
              </w:rPr>
              <w:t>595</w:t>
            </w:r>
          </w:p>
        </w:tc>
        <w:tc>
          <w:tcPr>
            <w:tcW w:w="1275" w:type="dxa"/>
          </w:tcPr>
          <w:p w:rsidR="00662C74" w:rsidRPr="00EA5A09" w:rsidRDefault="00662C74" w:rsidP="0064586C">
            <w:pPr>
              <w:spacing w:after="0" w:line="240" w:lineRule="auto"/>
              <w:jc w:val="center"/>
              <w:rPr>
                <w:rFonts w:ascii="Times New Roman" w:eastAsia="Times New Roman" w:hAnsi="Times New Roman" w:cs="Times New Roman"/>
                <w:spacing w:val="2"/>
                <w:sz w:val="20"/>
                <w:szCs w:val="20"/>
                <w:lang w:eastAsia="ru-RU"/>
              </w:rPr>
            </w:pPr>
            <w:r w:rsidRPr="00EA5A09">
              <w:rPr>
                <w:rFonts w:ascii="Times New Roman" w:eastAsia="Times New Roman" w:hAnsi="Times New Roman" w:cs="Times New Roman"/>
                <w:spacing w:val="2"/>
                <w:sz w:val="20"/>
                <w:szCs w:val="20"/>
                <w:lang w:eastAsia="ru-RU"/>
              </w:rPr>
              <w:t>600</w:t>
            </w:r>
          </w:p>
        </w:tc>
        <w:tc>
          <w:tcPr>
            <w:tcW w:w="1276" w:type="dxa"/>
          </w:tcPr>
          <w:p w:rsidR="00662C74" w:rsidRPr="00EA5A09" w:rsidRDefault="00662C74" w:rsidP="0064586C">
            <w:pPr>
              <w:spacing w:after="0" w:line="240" w:lineRule="auto"/>
              <w:jc w:val="center"/>
              <w:rPr>
                <w:rFonts w:ascii="Times New Roman" w:eastAsia="Times New Roman" w:hAnsi="Times New Roman" w:cs="Times New Roman"/>
                <w:spacing w:val="2"/>
                <w:sz w:val="20"/>
                <w:szCs w:val="20"/>
                <w:lang w:eastAsia="ru-RU"/>
              </w:rPr>
            </w:pPr>
            <w:r w:rsidRPr="00EA5A09">
              <w:rPr>
                <w:rFonts w:ascii="Times New Roman" w:eastAsia="Times New Roman" w:hAnsi="Times New Roman" w:cs="Times New Roman"/>
                <w:spacing w:val="2"/>
                <w:sz w:val="20"/>
                <w:szCs w:val="20"/>
                <w:lang w:eastAsia="ru-RU"/>
              </w:rPr>
              <w:t>605</w:t>
            </w:r>
          </w:p>
        </w:tc>
        <w:tc>
          <w:tcPr>
            <w:tcW w:w="1134" w:type="dxa"/>
          </w:tcPr>
          <w:p w:rsidR="00662C74" w:rsidRPr="00EA5A09" w:rsidRDefault="00662C74" w:rsidP="0064586C">
            <w:pPr>
              <w:spacing w:after="0" w:line="240" w:lineRule="auto"/>
              <w:jc w:val="center"/>
              <w:rPr>
                <w:rFonts w:ascii="Times New Roman" w:eastAsia="Times New Roman" w:hAnsi="Times New Roman" w:cs="Times New Roman"/>
                <w:spacing w:val="2"/>
                <w:sz w:val="20"/>
                <w:szCs w:val="20"/>
                <w:lang w:eastAsia="ru-RU"/>
              </w:rPr>
            </w:pPr>
            <w:r w:rsidRPr="00EA5A09">
              <w:rPr>
                <w:rFonts w:ascii="Times New Roman" w:eastAsia="Times New Roman" w:hAnsi="Times New Roman" w:cs="Times New Roman"/>
                <w:spacing w:val="2"/>
                <w:sz w:val="20"/>
                <w:szCs w:val="20"/>
                <w:lang w:eastAsia="ru-RU"/>
              </w:rPr>
              <w:t>605</w:t>
            </w:r>
          </w:p>
        </w:tc>
      </w:tr>
      <w:tr w:rsidR="0064586C" w:rsidRPr="00035A77" w:rsidTr="000F350E">
        <w:tc>
          <w:tcPr>
            <w:tcW w:w="14488" w:type="dxa"/>
            <w:gridSpan w:val="11"/>
          </w:tcPr>
          <w:p w:rsidR="0064586C" w:rsidRPr="00EA5A09" w:rsidRDefault="0064586C" w:rsidP="008D27D2">
            <w:pPr>
              <w:spacing w:after="0" w:line="240" w:lineRule="auto"/>
              <w:ind w:right="57"/>
              <w:jc w:val="both"/>
              <w:rPr>
                <w:rFonts w:ascii="Times New Roman" w:eastAsia="Times New Roman" w:hAnsi="Times New Roman" w:cs="Times New Roman"/>
                <w:b/>
                <w:sz w:val="20"/>
                <w:szCs w:val="20"/>
                <w:lang w:eastAsia="ru-RU"/>
              </w:rPr>
            </w:pPr>
            <w:r w:rsidRPr="00EA5A09">
              <w:rPr>
                <w:rFonts w:ascii="Times New Roman" w:eastAsia="Times New Roman" w:hAnsi="Times New Roman" w:cs="Times New Roman"/>
                <w:b/>
                <w:sz w:val="20"/>
                <w:szCs w:val="20"/>
                <w:lang w:eastAsia="ru-RU"/>
              </w:rPr>
              <w:t>Задача 2.3.</w:t>
            </w:r>
            <w:r w:rsidRPr="00EA5A09">
              <w:rPr>
                <w:rFonts w:ascii="Times New Roman" w:eastAsia="Times New Roman" w:hAnsi="Times New Roman" w:cs="Times New Roman"/>
                <w:sz w:val="20"/>
                <w:szCs w:val="20"/>
                <w:lang w:eastAsia="ru-RU"/>
              </w:rPr>
              <w:t xml:space="preserve"> П</w:t>
            </w:r>
            <w:r w:rsidRPr="00EA5A09">
              <w:rPr>
                <w:rFonts w:ascii="Times New Roman" w:eastAsia="Calibri" w:hAnsi="Times New Roman" w:cs="Times New Roman"/>
                <w:sz w:val="20"/>
                <w:szCs w:val="20"/>
                <w:lang w:eastAsia="ru-RU"/>
              </w:rPr>
              <w:t>оддержка молодежных проектов и инициатив,</w:t>
            </w:r>
            <w:r w:rsidRPr="00EA5A09">
              <w:rPr>
                <w:rFonts w:ascii="Times New Roman" w:eastAsia="Times New Roman" w:hAnsi="Times New Roman" w:cs="Times New Roman"/>
                <w:sz w:val="20"/>
                <w:szCs w:val="20"/>
                <w:lang w:eastAsia="ru-RU"/>
              </w:rPr>
              <w:t xml:space="preserve"> выявление и поддержка способной молодежи, в рамках проекта Моногород </w:t>
            </w:r>
            <w:proofErr w:type="gramStart"/>
            <w:r w:rsidRPr="00EA5A09">
              <w:rPr>
                <w:rFonts w:ascii="Times New Roman" w:eastAsia="Times New Roman" w:hAnsi="Times New Roman" w:cs="Times New Roman"/>
                <w:sz w:val="20"/>
                <w:szCs w:val="20"/>
                <w:lang w:eastAsia="ru-RU"/>
              </w:rPr>
              <w:t>Кулебаки,  по</w:t>
            </w:r>
            <w:proofErr w:type="gramEnd"/>
            <w:r w:rsidRPr="00EA5A09">
              <w:rPr>
                <w:rFonts w:ascii="Times New Roman" w:eastAsia="Times New Roman" w:hAnsi="Times New Roman" w:cs="Times New Roman"/>
                <w:sz w:val="20"/>
                <w:szCs w:val="20"/>
                <w:lang w:eastAsia="ru-RU"/>
              </w:rPr>
              <w:t xml:space="preserve"> различным направлениям общественной и творческой деятельности</w:t>
            </w:r>
          </w:p>
        </w:tc>
      </w:tr>
      <w:tr w:rsidR="00662C74" w:rsidRPr="00035A77" w:rsidTr="00192239">
        <w:tc>
          <w:tcPr>
            <w:tcW w:w="568" w:type="dxa"/>
          </w:tcPr>
          <w:p w:rsidR="00662C74" w:rsidRPr="00EA5A09" w:rsidRDefault="00662C74" w:rsidP="008D27D2">
            <w:pPr>
              <w:spacing w:before="100" w:beforeAutospacing="1" w:after="100" w:afterAutospacing="1" w:line="240" w:lineRule="auto"/>
              <w:jc w:val="center"/>
              <w:rPr>
                <w:rFonts w:ascii="Times New Roman" w:eastAsia="Times New Roman" w:hAnsi="Times New Roman" w:cs="Times New Roman"/>
                <w:b/>
                <w:sz w:val="20"/>
                <w:szCs w:val="20"/>
                <w:lang w:eastAsia="ru-RU"/>
              </w:rPr>
            </w:pPr>
            <w:r w:rsidRPr="00EA5A09">
              <w:rPr>
                <w:rFonts w:ascii="Times New Roman" w:eastAsia="Times New Roman" w:hAnsi="Times New Roman" w:cs="Times New Roman"/>
                <w:b/>
                <w:sz w:val="20"/>
                <w:szCs w:val="20"/>
                <w:lang w:eastAsia="ru-RU"/>
              </w:rPr>
              <w:t>19.</w:t>
            </w:r>
          </w:p>
        </w:tc>
        <w:tc>
          <w:tcPr>
            <w:tcW w:w="4281" w:type="dxa"/>
          </w:tcPr>
          <w:p w:rsidR="00662C74" w:rsidRPr="00EA5A09" w:rsidRDefault="00662C74" w:rsidP="008D27D2">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EA5A09">
              <w:rPr>
                <w:rFonts w:ascii="Times New Roman" w:eastAsia="Times New Roman" w:hAnsi="Times New Roman" w:cs="Times New Roman"/>
                <w:b/>
                <w:sz w:val="20"/>
                <w:szCs w:val="20"/>
                <w:lang w:eastAsia="ru-RU"/>
              </w:rPr>
              <w:t>Индикатор 2.3.1.</w:t>
            </w:r>
          </w:p>
          <w:p w:rsidR="00662C74" w:rsidRPr="00EA5A09" w:rsidRDefault="00662C74" w:rsidP="008D27D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A5A09">
              <w:rPr>
                <w:rFonts w:ascii="Times New Roman" w:eastAsia="Times New Roman" w:hAnsi="Times New Roman" w:cs="Times New Roman"/>
                <w:sz w:val="20"/>
                <w:szCs w:val="20"/>
                <w:lang w:eastAsia="ru-RU"/>
              </w:rPr>
              <w:t xml:space="preserve">Доля молодых людей, </w:t>
            </w:r>
            <w:proofErr w:type="gramStart"/>
            <w:r w:rsidRPr="00EA5A09">
              <w:rPr>
                <w:rFonts w:ascii="Times New Roman" w:eastAsia="Times New Roman" w:hAnsi="Times New Roman" w:cs="Times New Roman"/>
                <w:sz w:val="20"/>
                <w:szCs w:val="20"/>
                <w:lang w:eastAsia="ru-RU"/>
              </w:rPr>
              <w:t>победителей,  призеров</w:t>
            </w:r>
            <w:proofErr w:type="gramEnd"/>
            <w:r w:rsidRPr="00EA5A09">
              <w:rPr>
                <w:rFonts w:ascii="Times New Roman" w:eastAsia="Times New Roman" w:hAnsi="Times New Roman" w:cs="Times New Roman"/>
                <w:sz w:val="20"/>
                <w:szCs w:val="20"/>
                <w:lang w:eastAsia="ru-RU"/>
              </w:rPr>
              <w:t>, лауреатов, дипломантов  творческих, научных мероприятий</w:t>
            </w:r>
          </w:p>
        </w:tc>
        <w:tc>
          <w:tcPr>
            <w:tcW w:w="709" w:type="dxa"/>
          </w:tcPr>
          <w:p w:rsidR="00662C74" w:rsidRPr="00EA5A09" w:rsidRDefault="00662C74" w:rsidP="008D27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A5A09">
              <w:rPr>
                <w:rFonts w:ascii="Times New Roman" w:eastAsia="Times New Roman" w:hAnsi="Times New Roman" w:cs="Times New Roman"/>
                <w:sz w:val="20"/>
                <w:szCs w:val="20"/>
                <w:lang w:eastAsia="ru-RU"/>
              </w:rPr>
              <w:t>%</w:t>
            </w:r>
          </w:p>
        </w:tc>
        <w:tc>
          <w:tcPr>
            <w:tcW w:w="1559" w:type="dxa"/>
          </w:tcPr>
          <w:p w:rsidR="00662C74" w:rsidRPr="00EA5A09" w:rsidRDefault="00662C74" w:rsidP="0064586C">
            <w:pPr>
              <w:pStyle w:val="ConsPlusCell"/>
              <w:jc w:val="center"/>
              <w:rPr>
                <w:rFonts w:ascii="Times New Roman" w:hAnsi="Times New Roman" w:cs="Times New Roman"/>
              </w:rPr>
            </w:pPr>
            <w:r w:rsidRPr="00EA5A09">
              <w:rPr>
                <w:rFonts w:ascii="Times New Roman" w:hAnsi="Times New Roman" w:cs="Times New Roman"/>
              </w:rPr>
              <w:t>6</w:t>
            </w:r>
          </w:p>
        </w:tc>
        <w:tc>
          <w:tcPr>
            <w:tcW w:w="1134" w:type="dxa"/>
            <w:gridSpan w:val="2"/>
          </w:tcPr>
          <w:p w:rsidR="00662C74" w:rsidRPr="00EA5A09" w:rsidRDefault="00662C74" w:rsidP="0064586C">
            <w:pPr>
              <w:pStyle w:val="ConsPlusCell"/>
              <w:jc w:val="center"/>
              <w:rPr>
                <w:rFonts w:ascii="Times New Roman" w:hAnsi="Times New Roman" w:cs="Times New Roman"/>
              </w:rPr>
            </w:pPr>
            <w:r w:rsidRPr="00EA5A09">
              <w:rPr>
                <w:rFonts w:ascii="Times New Roman" w:hAnsi="Times New Roman" w:cs="Times New Roman"/>
              </w:rPr>
              <w:t>7,1</w:t>
            </w:r>
          </w:p>
        </w:tc>
        <w:tc>
          <w:tcPr>
            <w:tcW w:w="1276" w:type="dxa"/>
          </w:tcPr>
          <w:p w:rsidR="00662C74" w:rsidRPr="00EA5A09" w:rsidRDefault="00662C74" w:rsidP="0064586C">
            <w:pPr>
              <w:widowControl w:val="0"/>
              <w:autoSpaceDE w:val="0"/>
              <w:autoSpaceDN w:val="0"/>
              <w:adjustRightInd w:val="0"/>
              <w:jc w:val="center"/>
              <w:rPr>
                <w:rFonts w:ascii="Times New Roman" w:hAnsi="Times New Roman" w:cs="Times New Roman"/>
                <w:bCs/>
                <w:sz w:val="20"/>
                <w:szCs w:val="20"/>
              </w:rPr>
            </w:pPr>
            <w:r w:rsidRPr="00EA5A09">
              <w:rPr>
                <w:rFonts w:ascii="Times New Roman" w:hAnsi="Times New Roman" w:cs="Times New Roman"/>
                <w:bCs/>
                <w:sz w:val="20"/>
                <w:szCs w:val="20"/>
              </w:rPr>
              <w:t>7,2</w:t>
            </w:r>
          </w:p>
        </w:tc>
        <w:tc>
          <w:tcPr>
            <w:tcW w:w="1276" w:type="dxa"/>
          </w:tcPr>
          <w:p w:rsidR="00662C74" w:rsidRPr="00EA5A09" w:rsidRDefault="00662C74" w:rsidP="0064586C">
            <w:pPr>
              <w:widowControl w:val="0"/>
              <w:autoSpaceDE w:val="0"/>
              <w:autoSpaceDN w:val="0"/>
              <w:adjustRightInd w:val="0"/>
              <w:jc w:val="center"/>
              <w:rPr>
                <w:rFonts w:ascii="Times New Roman" w:hAnsi="Times New Roman" w:cs="Times New Roman"/>
                <w:bCs/>
                <w:sz w:val="20"/>
                <w:szCs w:val="20"/>
              </w:rPr>
            </w:pPr>
            <w:r w:rsidRPr="00EA5A09">
              <w:rPr>
                <w:rFonts w:ascii="Times New Roman" w:hAnsi="Times New Roman" w:cs="Times New Roman"/>
                <w:bCs/>
                <w:sz w:val="20"/>
                <w:szCs w:val="20"/>
              </w:rPr>
              <w:t>7,2</w:t>
            </w:r>
          </w:p>
        </w:tc>
        <w:tc>
          <w:tcPr>
            <w:tcW w:w="1275" w:type="dxa"/>
          </w:tcPr>
          <w:p w:rsidR="00662C74" w:rsidRPr="00EA5A09" w:rsidRDefault="00662C74" w:rsidP="0064586C">
            <w:pPr>
              <w:widowControl w:val="0"/>
              <w:autoSpaceDE w:val="0"/>
              <w:autoSpaceDN w:val="0"/>
              <w:adjustRightInd w:val="0"/>
              <w:jc w:val="center"/>
              <w:rPr>
                <w:rFonts w:ascii="Times New Roman" w:hAnsi="Times New Roman" w:cs="Times New Roman"/>
                <w:bCs/>
                <w:sz w:val="20"/>
                <w:szCs w:val="20"/>
              </w:rPr>
            </w:pPr>
            <w:r w:rsidRPr="00EA5A09">
              <w:rPr>
                <w:rFonts w:ascii="Times New Roman" w:hAnsi="Times New Roman" w:cs="Times New Roman"/>
                <w:bCs/>
                <w:sz w:val="20"/>
                <w:szCs w:val="20"/>
              </w:rPr>
              <w:t>7,3</w:t>
            </w:r>
          </w:p>
        </w:tc>
        <w:tc>
          <w:tcPr>
            <w:tcW w:w="1276" w:type="dxa"/>
          </w:tcPr>
          <w:p w:rsidR="00662C74" w:rsidRPr="00EA5A09" w:rsidRDefault="00662C74" w:rsidP="0064586C">
            <w:pPr>
              <w:widowControl w:val="0"/>
              <w:autoSpaceDE w:val="0"/>
              <w:autoSpaceDN w:val="0"/>
              <w:adjustRightInd w:val="0"/>
              <w:jc w:val="center"/>
              <w:rPr>
                <w:rFonts w:ascii="Times New Roman" w:hAnsi="Times New Roman" w:cs="Times New Roman"/>
                <w:bCs/>
                <w:sz w:val="20"/>
                <w:szCs w:val="20"/>
              </w:rPr>
            </w:pPr>
            <w:r w:rsidRPr="00EA5A09">
              <w:rPr>
                <w:rFonts w:ascii="Times New Roman" w:hAnsi="Times New Roman" w:cs="Times New Roman"/>
                <w:bCs/>
                <w:sz w:val="20"/>
                <w:szCs w:val="20"/>
              </w:rPr>
              <w:t>7,3</w:t>
            </w:r>
          </w:p>
        </w:tc>
        <w:tc>
          <w:tcPr>
            <w:tcW w:w="1134" w:type="dxa"/>
          </w:tcPr>
          <w:p w:rsidR="00662C74" w:rsidRPr="00EA5A09" w:rsidRDefault="00662C74" w:rsidP="0064586C">
            <w:pPr>
              <w:widowControl w:val="0"/>
              <w:autoSpaceDE w:val="0"/>
              <w:autoSpaceDN w:val="0"/>
              <w:adjustRightInd w:val="0"/>
              <w:jc w:val="center"/>
              <w:rPr>
                <w:rFonts w:ascii="Times New Roman" w:hAnsi="Times New Roman" w:cs="Times New Roman"/>
                <w:bCs/>
                <w:sz w:val="20"/>
                <w:szCs w:val="20"/>
              </w:rPr>
            </w:pPr>
            <w:r w:rsidRPr="00EA5A09">
              <w:rPr>
                <w:rFonts w:ascii="Times New Roman" w:hAnsi="Times New Roman" w:cs="Times New Roman"/>
                <w:bCs/>
                <w:sz w:val="20"/>
                <w:szCs w:val="20"/>
              </w:rPr>
              <w:t>7,3</w:t>
            </w:r>
          </w:p>
        </w:tc>
      </w:tr>
      <w:tr w:rsidR="00662C74" w:rsidRPr="00035A77" w:rsidTr="00192239">
        <w:trPr>
          <w:trHeight w:val="432"/>
        </w:trPr>
        <w:tc>
          <w:tcPr>
            <w:tcW w:w="568" w:type="dxa"/>
          </w:tcPr>
          <w:p w:rsidR="00662C74" w:rsidRPr="00EA5A09" w:rsidRDefault="00662C74" w:rsidP="008D27D2">
            <w:pPr>
              <w:spacing w:before="100" w:beforeAutospacing="1" w:after="100" w:afterAutospacing="1" w:line="240" w:lineRule="auto"/>
              <w:jc w:val="center"/>
              <w:rPr>
                <w:rFonts w:ascii="Times New Roman" w:eastAsia="Times New Roman" w:hAnsi="Times New Roman" w:cs="Times New Roman"/>
                <w:b/>
                <w:sz w:val="20"/>
                <w:szCs w:val="20"/>
                <w:lang w:eastAsia="ru-RU"/>
              </w:rPr>
            </w:pPr>
            <w:r w:rsidRPr="00EA5A09">
              <w:rPr>
                <w:rFonts w:ascii="Times New Roman" w:eastAsia="Times New Roman" w:hAnsi="Times New Roman" w:cs="Times New Roman"/>
                <w:b/>
                <w:sz w:val="20"/>
                <w:szCs w:val="20"/>
                <w:lang w:eastAsia="ru-RU"/>
              </w:rPr>
              <w:t>20.</w:t>
            </w:r>
          </w:p>
        </w:tc>
        <w:tc>
          <w:tcPr>
            <w:tcW w:w="4281" w:type="dxa"/>
          </w:tcPr>
          <w:p w:rsidR="00662C74" w:rsidRPr="00EA5A09" w:rsidRDefault="00662C74" w:rsidP="008D27D2">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EA5A09">
              <w:rPr>
                <w:rFonts w:ascii="Times New Roman" w:eastAsia="Times New Roman" w:hAnsi="Times New Roman" w:cs="Times New Roman"/>
                <w:b/>
                <w:sz w:val="20"/>
                <w:szCs w:val="20"/>
                <w:lang w:eastAsia="ru-RU"/>
              </w:rPr>
              <w:t>Непосредственный результат 2.3.1.</w:t>
            </w:r>
          </w:p>
          <w:p w:rsidR="00662C74" w:rsidRPr="00EA5A09" w:rsidRDefault="00662C74" w:rsidP="008D27D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A5A09">
              <w:rPr>
                <w:rFonts w:ascii="Times New Roman" w:eastAsia="Times New Roman" w:hAnsi="Times New Roman" w:cs="Times New Roman"/>
                <w:sz w:val="20"/>
                <w:szCs w:val="20"/>
                <w:lang w:eastAsia="ru-RU"/>
              </w:rPr>
              <w:t xml:space="preserve">Число молодых людей, </w:t>
            </w:r>
            <w:proofErr w:type="gramStart"/>
            <w:r w:rsidRPr="00EA5A09">
              <w:rPr>
                <w:rFonts w:ascii="Times New Roman" w:eastAsia="Times New Roman" w:hAnsi="Times New Roman" w:cs="Times New Roman"/>
                <w:sz w:val="20"/>
                <w:szCs w:val="20"/>
                <w:lang w:eastAsia="ru-RU"/>
              </w:rPr>
              <w:t>победителей,  призеров</w:t>
            </w:r>
            <w:proofErr w:type="gramEnd"/>
            <w:r w:rsidRPr="00EA5A09">
              <w:rPr>
                <w:rFonts w:ascii="Times New Roman" w:eastAsia="Times New Roman" w:hAnsi="Times New Roman" w:cs="Times New Roman"/>
                <w:sz w:val="20"/>
                <w:szCs w:val="20"/>
                <w:lang w:eastAsia="ru-RU"/>
              </w:rPr>
              <w:t>, лауреатов, дипломантов  творческих, научных мероприятий</w:t>
            </w:r>
          </w:p>
        </w:tc>
        <w:tc>
          <w:tcPr>
            <w:tcW w:w="709" w:type="dxa"/>
          </w:tcPr>
          <w:p w:rsidR="00662C74" w:rsidRPr="00EA5A09" w:rsidRDefault="00662C74" w:rsidP="008D27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A5A09">
              <w:rPr>
                <w:rFonts w:ascii="Times New Roman" w:eastAsia="Times New Roman" w:hAnsi="Times New Roman" w:cs="Times New Roman"/>
                <w:sz w:val="20"/>
                <w:szCs w:val="20"/>
                <w:lang w:eastAsia="ru-RU"/>
              </w:rPr>
              <w:t>Чел.</w:t>
            </w:r>
          </w:p>
        </w:tc>
        <w:tc>
          <w:tcPr>
            <w:tcW w:w="1559" w:type="dxa"/>
          </w:tcPr>
          <w:p w:rsidR="00662C74" w:rsidRPr="00EA5A09" w:rsidRDefault="00662C74" w:rsidP="0064586C">
            <w:pPr>
              <w:pStyle w:val="ConsPlusCell"/>
              <w:jc w:val="center"/>
              <w:rPr>
                <w:rFonts w:ascii="Times New Roman" w:hAnsi="Times New Roman" w:cs="Times New Roman"/>
              </w:rPr>
            </w:pPr>
            <w:r w:rsidRPr="00EA5A09">
              <w:rPr>
                <w:rFonts w:ascii="Times New Roman" w:hAnsi="Times New Roman" w:cs="Times New Roman"/>
              </w:rPr>
              <w:t>595</w:t>
            </w:r>
          </w:p>
        </w:tc>
        <w:tc>
          <w:tcPr>
            <w:tcW w:w="1134" w:type="dxa"/>
            <w:gridSpan w:val="2"/>
          </w:tcPr>
          <w:p w:rsidR="00662C74" w:rsidRPr="00EA5A09" w:rsidRDefault="00662C74" w:rsidP="0064586C">
            <w:pPr>
              <w:pStyle w:val="ConsPlusCell"/>
              <w:jc w:val="center"/>
              <w:rPr>
                <w:rFonts w:ascii="Times New Roman" w:hAnsi="Times New Roman" w:cs="Times New Roman"/>
              </w:rPr>
            </w:pPr>
            <w:r w:rsidRPr="00EA5A09">
              <w:rPr>
                <w:rFonts w:ascii="Times New Roman" w:hAnsi="Times New Roman" w:cs="Times New Roman"/>
              </w:rPr>
              <w:t>645</w:t>
            </w:r>
          </w:p>
        </w:tc>
        <w:tc>
          <w:tcPr>
            <w:tcW w:w="1276" w:type="dxa"/>
          </w:tcPr>
          <w:p w:rsidR="00662C74" w:rsidRPr="00EA5A09" w:rsidRDefault="00662C74" w:rsidP="0064586C">
            <w:pPr>
              <w:spacing w:after="0" w:line="240" w:lineRule="auto"/>
              <w:rPr>
                <w:rFonts w:ascii="Times New Roman" w:eastAsia="Times New Roman" w:hAnsi="Times New Roman" w:cs="Times New Roman"/>
                <w:sz w:val="20"/>
                <w:szCs w:val="20"/>
                <w:lang w:eastAsia="ru-RU"/>
              </w:rPr>
            </w:pPr>
            <w:r w:rsidRPr="00EA5A09">
              <w:rPr>
                <w:rFonts w:ascii="Times New Roman" w:eastAsia="Times New Roman" w:hAnsi="Times New Roman" w:cs="Times New Roman"/>
                <w:sz w:val="20"/>
                <w:szCs w:val="20"/>
                <w:lang w:eastAsia="ru-RU"/>
              </w:rPr>
              <w:t>645</w:t>
            </w:r>
          </w:p>
        </w:tc>
        <w:tc>
          <w:tcPr>
            <w:tcW w:w="1276" w:type="dxa"/>
          </w:tcPr>
          <w:p w:rsidR="00662C74" w:rsidRPr="00EA5A09" w:rsidRDefault="00662C74" w:rsidP="0064586C">
            <w:pPr>
              <w:spacing w:after="0" w:line="240" w:lineRule="auto"/>
              <w:jc w:val="center"/>
              <w:rPr>
                <w:rFonts w:ascii="Times New Roman" w:eastAsia="Times New Roman" w:hAnsi="Times New Roman" w:cs="Times New Roman"/>
                <w:spacing w:val="2"/>
                <w:sz w:val="20"/>
                <w:szCs w:val="20"/>
                <w:lang w:eastAsia="ru-RU"/>
              </w:rPr>
            </w:pPr>
            <w:r w:rsidRPr="00EA5A09">
              <w:rPr>
                <w:rFonts w:ascii="Times New Roman" w:eastAsia="Times New Roman" w:hAnsi="Times New Roman" w:cs="Times New Roman"/>
                <w:spacing w:val="2"/>
                <w:sz w:val="20"/>
                <w:szCs w:val="20"/>
                <w:lang w:eastAsia="ru-RU"/>
              </w:rPr>
              <w:t>645</w:t>
            </w:r>
          </w:p>
        </w:tc>
        <w:tc>
          <w:tcPr>
            <w:tcW w:w="1275" w:type="dxa"/>
          </w:tcPr>
          <w:p w:rsidR="00662C74" w:rsidRPr="00EA5A09" w:rsidRDefault="00662C74" w:rsidP="0064586C">
            <w:pPr>
              <w:spacing w:after="0" w:line="240" w:lineRule="auto"/>
              <w:jc w:val="center"/>
              <w:rPr>
                <w:rFonts w:ascii="Times New Roman" w:eastAsia="Times New Roman" w:hAnsi="Times New Roman" w:cs="Times New Roman"/>
                <w:spacing w:val="2"/>
                <w:sz w:val="20"/>
                <w:szCs w:val="20"/>
                <w:lang w:eastAsia="ru-RU"/>
              </w:rPr>
            </w:pPr>
            <w:r w:rsidRPr="00EA5A09">
              <w:rPr>
                <w:rFonts w:ascii="Times New Roman" w:eastAsia="Times New Roman" w:hAnsi="Times New Roman" w:cs="Times New Roman"/>
                <w:spacing w:val="2"/>
                <w:sz w:val="20"/>
                <w:szCs w:val="20"/>
                <w:lang w:eastAsia="ru-RU"/>
              </w:rPr>
              <w:t>647</w:t>
            </w:r>
          </w:p>
        </w:tc>
        <w:tc>
          <w:tcPr>
            <w:tcW w:w="1276" w:type="dxa"/>
          </w:tcPr>
          <w:p w:rsidR="00662C74" w:rsidRPr="00EA5A09" w:rsidRDefault="00662C74" w:rsidP="0064586C">
            <w:pPr>
              <w:spacing w:after="0" w:line="240" w:lineRule="auto"/>
              <w:jc w:val="center"/>
              <w:rPr>
                <w:rFonts w:ascii="Times New Roman" w:eastAsia="Times New Roman" w:hAnsi="Times New Roman" w:cs="Times New Roman"/>
                <w:spacing w:val="2"/>
                <w:sz w:val="20"/>
                <w:szCs w:val="20"/>
                <w:lang w:eastAsia="ru-RU"/>
              </w:rPr>
            </w:pPr>
            <w:r w:rsidRPr="00EA5A09">
              <w:rPr>
                <w:rFonts w:ascii="Times New Roman" w:eastAsia="Times New Roman" w:hAnsi="Times New Roman" w:cs="Times New Roman"/>
                <w:spacing w:val="2"/>
                <w:sz w:val="20"/>
                <w:szCs w:val="20"/>
                <w:lang w:eastAsia="ru-RU"/>
              </w:rPr>
              <w:t>647</w:t>
            </w:r>
          </w:p>
        </w:tc>
        <w:tc>
          <w:tcPr>
            <w:tcW w:w="1134" w:type="dxa"/>
          </w:tcPr>
          <w:p w:rsidR="00662C74" w:rsidRPr="00EA5A09" w:rsidRDefault="00662C74" w:rsidP="0064586C">
            <w:pPr>
              <w:spacing w:after="0" w:line="240" w:lineRule="auto"/>
              <w:jc w:val="center"/>
              <w:rPr>
                <w:rFonts w:ascii="Times New Roman" w:eastAsia="Times New Roman" w:hAnsi="Times New Roman" w:cs="Times New Roman"/>
                <w:spacing w:val="2"/>
                <w:sz w:val="20"/>
                <w:szCs w:val="20"/>
                <w:lang w:eastAsia="ru-RU"/>
              </w:rPr>
            </w:pPr>
            <w:r w:rsidRPr="00EA5A09">
              <w:rPr>
                <w:rFonts w:ascii="Times New Roman" w:eastAsia="Times New Roman" w:hAnsi="Times New Roman" w:cs="Times New Roman"/>
                <w:spacing w:val="2"/>
                <w:sz w:val="20"/>
                <w:szCs w:val="20"/>
                <w:lang w:eastAsia="ru-RU"/>
              </w:rPr>
              <w:t>650</w:t>
            </w:r>
          </w:p>
        </w:tc>
      </w:tr>
      <w:tr w:rsidR="0064586C" w:rsidRPr="00035A77" w:rsidTr="000F350E">
        <w:tc>
          <w:tcPr>
            <w:tcW w:w="14488" w:type="dxa"/>
            <w:gridSpan w:val="11"/>
          </w:tcPr>
          <w:p w:rsidR="0064586C" w:rsidRPr="00EA5A09" w:rsidRDefault="0064586C" w:rsidP="008D27D2">
            <w:pPr>
              <w:spacing w:after="0" w:line="240" w:lineRule="auto"/>
              <w:ind w:right="57"/>
              <w:jc w:val="both"/>
              <w:rPr>
                <w:rFonts w:ascii="Times New Roman" w:eastAsia="Times New Roman" w:hAnsi="Times New Roman" w:cs="Times New Roman"/>
                <w:b/>
                <w:bCs/>
                <w:sz w:val="20"/>
                <w:szCs w:val="20"/>
                <w:lang w:eastAsia="ru-RU"/>
              </w:rPr>
            </w:pPr>
            <w:r w:rsidRPr="00EA5A09">
              <w:rPr>
                <w:rFonts w:ascii="Times New Roman" w:eastAsia="Times New Roman" w:hAnsi="Times New Roman" w:cs="Times New Roman"/>
                <w:b/>
                <w:bCs/>
                <w:sz w:val="20"/>
                <w:szCs w:val="20"/>
                <w:lang w:eastAsia="ru-RU"/>
              </w:rPr>
              <w:t>Задача 2.4.</w:t>
            </w:r>
            <w:r w:rsidRPr="00EA5A09">
              <w:rPr>
                <w:rFonts w:ascii="Times New Roman" w:eastAsia="Times New Roman" w:hAnsi="Times New Roman" w:cs="Times New Roman"/>
                <w:bCs/>
                <w:sz w:val="20"/>
                <w:szCs w:val="20"/>
                <w:lang w:eastAsia="ru-RU"/>
              </w:rPr>
              <w:t xml:space="preserve"> </w:t>
            </w:r>
            <w:r w:rsidRPr="00EA5A09">
              <w:rPr>
                <w:rFonts w:ascii="Times New Roman" w:eastAsia="Times New Roman" w:hAnsi="Times New Roman" w:cs="Times New Roman"/>
                <w:sz w:val="20"/>
                <w:szCs w:val="20"/>
                <w:lang w:eastAsia="ru-RU"/>
              </w:rPr>
              <w:t>Пропаганда семейных ценностей и традиций, повышение престижа материнства и отцовства, содействие развитию института молодой семьи</w:t>
            </w:r>
          </w:p>
        </w:tc>
      </w:tr>
      <w:tr w:rsidR="00662C74" w:rsidRPr="00035A77" w:rsidTr="00192239">
        <w:tc>
          <w:tcPr>
            <w:tcW w:w="568" w:type="dxa"/>
          </w:tcPr>
          <w:p w:rsidR="00662C74" w:rsidRPr="00EA5A09" w:rsidRDefault="00662C74" w:rsidP="008D27D2">
            <w:pPr>
              <w:spacing w:before="100" w:beforeAutospacing="1" w:after="100" w:afterAutospacing="1" w:line="240" w:lineRule="auto"/>
              <w:jc w:val="center"/>
              <w:rPr>
                <w:rFonts w:ascii="Times New Roman" w:eastAsia="Times New Roman" w:hAnsi="Times New Roman" w:cs="Times New Roman"/>
                <w:b/>
                <w:sz w:val="20"/>
                <w:szCs w:val="20"/>
                <w:lang w:eastAsia="ru-RU"/>
              </w:rPr>
            </w:pPr>
            <w:r w:rsidRPr="00EA5A09">
              <w:rPr>
                <w:rFonts w:ascii="Times New Roman" w:eastAsia="Times New Roman" w:hAnsi="Times New Roman" w:cs="Times New Roman"/>
                <w:b/>
                <w:sz w:val="20"/>
                <w:szCs w:val="20"/>
                <w:lang w:eastAsia="ru-RU"/>
              </w:rPr>
              <w:t>21.</w:t>
            </w:r>
          </w:p>
        </w:tc>
        <w:tc>
          <w:tcPr>
            <w:tcW w:w="4281" w:type="dxa"/>
          </w:tcPr>
          <w:p w:rsidR="00662C74" w:rsidRPr="00EA5A09" w:rsidRDefault="00662C74" w:rsidP="008D27D2">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EA5A09">
              <w:rPr>
                <w:rFonts w:ascii="Times New Roman" w:eastAsia="Times New Roman" w:hAnsi="Times New Roman" w:cs="Times New Roman"/>
                <w:b/>
                <w:sz w:val="20"/>
                <w:szCs w:val="20"/>
                <w:lang w:eastAsia="ru-RU"/>
              </w:rPr>
              <w:t>Индикатор 2.4.1.</w:t>
            </w:r>
          </w:p>
          <w:p w:rsidR="00662C74" w:rsidRPr="00EA5A09" w:rsidRDefault="00662C74" w:rsidP="008D27D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A5A09">
              <w:rPr>
                <w:rFonts w:ascii="Times New Roman" w:eastAsia="Times New Roman" w:hAnsi="Times New Roman" w:cs="Times New Roman"/>
                <w:sz w:val="20"/>
                <w:szCs w:val="20"/>
                <w:lang w:eastAsia="ru-RU"/>
              </w:rPr>
              <w:t>Число молодых семей, охваченных мероприятиями</w:t>
            </w:r>
          </w:p>
        </w:tc>
        <w:tc>
          <w:tcPr>
            <w:tcW w:w="709" w:type="dxa"/>
          </w:tcPr>
          <w:p w:rsidR="00662C74" w:rsidRPr="00EA5A09" w:rsidRDefault="00662C74" w:rsidP="008D27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A5A09">
              <w:rPr>
                <w:rFonts w:ascii="Times New Roman" w:eastAsia="Times New Roman" w:hAnsi="Times New Roman" w:cs="Times New Roman"/>
                <w:sz w:val="20"/>
                <w:szCs w:val="20"/>
                <w:lang w:eastAsia="ru-RU"/>
              </w:rPr>
              <w:t>Ед..</w:t>
            </w:r>
          </w:p>
        </w:tc>
        <w:tc>
          <w:tcPr>
            <w:tcW w:w="1559" w:type="dxa"/>
          </w:tcPr>
          <w:p w:rsidR="00662C74" w:rsidRPr="00EA5A09" w:rsidRDefault="00662C74" w:rsidP="0064586C">
            <w:pPr>
              <w:pStyle w:val="ConsPlusCell"/>
              <w:jc w:val="center"/>
              <w:rPr>
                <w:rFonts w:ascii="Times New Roman" w:hAnsi="Times New Roman" w:cs="Times New Roman"/>
              </w:rPr>
            </w:pPr>
            <w:r w:rsidRPr="00EA5A09">
              <w:rPr>
                <w:rFonts w:ascii="Times New Roman" w:hAnsi="Times New Roman" w:cs="Times New Roman"/>
              </w:rPr>
              <w:t>297</w:t>
            </w:r>
          </w:p>
        </w:tc>
        <w:tc>
          <w:tcPr>
            <w:tcW w:w="1134" w:type="dxa"/>
            <w:gridSpan w:val="2"/>
          </w:tcPr>
          <w:p w:rsidR="00662C74" w:rsidRPr="00EA5A09" w:rsidRDefault="00662C74" w:rsidP="0064586C">
            <w:pPr>
              <w:pStyle w:val="ConsPlusCell"/>
              <w:rPr>
                <w:rFonts w:ascii="Times New Roman" w:hAnsi="Times New Roman" w:cs="Times New Roman"/>
              </w:rPr>
            </w:pPr>
            <w:r w:rsidRPr="00EA5A09">
              <w:rPr>
                <w:rFonts w:ascii="Times New Roman" w:hAnsi="Times New Roman" w:cs="Times New Roman"/>
              </w:rPr>
              <w:t>402</w:t>
            </w:r>
          </w:p>
        </w:tc>
        <w:tc>
          <w:tcPr>
            <w:tcW w:w="1276" w:type="dxa"/>
          </w:tcPr>
          <w:p w:rsidR="00662C74" w:rsidRPr="00EA5A09" w:rsidRDefault="00662C74" w:rsidP="0064586C">
            <w:pPr>
              <w:widowControl w:val="0"/>
              <w:autoSpaceDE w:val="0"/>
              <w:autoSpaceDN w:val="0"/>
              <w:adjustRightInd w:val="0"/>
              <w:jc w:val="center"/>
              <w:rPr>
                <w:rFonts w:ascii="Times New Roman" w:hAnsi="Times New Roman" w:cs="Times New Roman"/>
                <w:bCs/>
                <w:sz w:val="20"/>
                <w:szCs w:val="20"/>
              </w:rPr>
            </w:pPr>
            <w:r w:rsidRPr="00EA5A09">
              <w:rPr>
                <w:rFonts w:ascii="Times New Roman" w:hAnsi="Times New Roman" w:cs="Times New Roman"/>
                <w:bCs/>
                <w:sz w:val="20"/>
                <w:szCs w:val="20"/>
              </w:rPr>
              <w:t>402</w:t>
            </w:r>
          </w:p>
        </w:tc>
        <w:tc>
          <w:tcPr>
            <w:tcW w:w="1276" w:type="dxa"/>
          </w:tcPr>
          <w:p w:rsidR="00662C74" w:rsidRPr="00EA5A09" w:rsidRDefault="00662C74" w:rsidP="0064586C">
            <w:pPr>
              <w:widowControl w:val="0"/>
              <w:autoSpaceDE w:val="0"/>
              <w:autoSpaceDN w:val="0"/>
              <w:adjustRightInd w:val="0"/>
              <w:jc w:val="center"/>
              <w:rPr>
                <w:rFonts w:ascii="Times New Roman" w:hAnsi="Times New Roman" w:cs="Times New Roman"/>
                <w:bCs/>
                <w:sz w:val="20"/>
                <w:szCs w:val="20"/>
              </w:rPr>
            </w:pPr>
            <w:r w:rsidRPr="00EA5A09">
              <w:rPr>
                <w:rFonts w:ascii="Times New Roman" w:hAnsi="Times New Roman" w:cs="Times New Roman"/>
                <w:bCs/>
                <w:sz w:val="20"/>
                <w:szCs w:val="20"/>
              </w:rPr>
              <w:t>410</w:t>
            </w:r>
          </w:p>
        </w:tc>
        <w:tc>
          <w:tcPr>
            <w:tcW w:w="1275" w:type="dxa"/>
          </w:tcPr>
          <w:p w:rsidR="00662C74" w:rsidRPr="00EA5A09" w:rsidRDefault="00662C74" w:rsidP="0064586C">
            <w:pPr>
              <w:widowControl w:val="0"/>
              <w:autoSpaceDE w:val="0"/>
              <w:autoSpaceDN w:val="0"/>
              <w:adjustRightInd w:val="0"/>
              <w:jc w:val="center"/>
              <w:rPr>
                <w:rFonts w:ascii="Times New Roman" w:hAnsi="Times New Roman" w:cs="Times New Roman"/>
                <w:bCs/>
                <w:sz w:val="20"/>
                <w:szCs w:val="20"/>
              </w:rPr>
            </w:pPr>
            <w:r w:rsidRPr="00EA5A09">
              <w:rPr>
                <w:rFonts w:ascii="Times New Roman" w:hAnsi="Times New Roman" w:cs="Times New Roman"/>
                <w:bCs/>
                <w:sz w:val="20"/>
                <w:szCs w:val="20"/>
              </w:rPr>
              <w:t>412</w:t>
            </w:r>
          </w:p>
        </w:tc>
        <w:tc>
          <w:tcPr>
            <w:tcW w:w="1276" w:type="dxa"/>
          </w:tcPr>
          <w:p w:rsidR="00662C74" w:rsidRPr="00EA5A09" w:rsidRDefault="00662C74" w:rsidP="0064586C">
            <w:pPr>
              <w:widowControl w:val="0"/>
              <w:autoSpaceDE w:val="0"/>
              <w:autoSpaceDN w:val="0"/>
              <w:adjustRightInd w:val="0"/>
              <w:jc w:val="center"/>
              <w:rPr>
                <w:rFonts w:ascii="Times New Roman" w:hAnsi="Times New Roman" w:cs="Times New Roman"/>
                <w:bCs/>
                <w:sz w:val="20"/>
                <w:szCs w:val="20"/>
              </w:rPr>
            </w:pPr>
            <w:r w:rsidRPr="00EA5A09">
              <w:rPr>
                <w:rFonts w:ascii="Times New Roman" w:hAnsi="Times New Roman" w:cs="Times New Roman"/>
                <w:bCs/>
                <w:sz w:val="20"/>
                <w:szCs w:val="20"/>
              </w:rPr>
              <w:t>415</w:t>
            </w:r>
          </w:p>
        </w:tc>
        <w:tc>
          <w:tcPr>
            <w:tcW w:w="1134" w:type="dxa"/>
          </w:tcPr>
          <w:p w:rsidR="00662C74" w:rsidRPr="00EA5A09" w:rsidRDefault="00662C74" w:rsidP="0064586C">
            <w:pPr>
              <w:widowControl w:val="0"/>
              <w:autoSpaceDE w:val="0"/>
              <w:autoSpaceDN w:val="0"/>
              <w:adjustRightInd w:val="0"/>
              <w:jc w:val="center"/>
              <w:rPr>
                <w:rFonts w:ascii="Times New Roman" w:hAnsi="Times New Roman" w:cs="Times New Roman"/>
                <w:bCs/>
                <w:sz w:val="20"/>
                <w:szCs w:val="20"/>
              </w:rPr>
            </w:pPr>
            <w:r w:rsidRPr="00EA5A09">
              <w:rPr>
                <w:rFonts w:ascii="Times New Roman" w:hAnsi="Times New Roman" w:cs="Times New Roman"/>
                <w:bCs/>
                <w:sz w:val="20"/>
                <w:szCs w:val="20"/>
              </w:rPr>
              <w:t>420</w:t>
            </w:r>
          </w:p>
        </w:tc>
      </w:tr>
      <w:tr w:rsidR="0064586C" w:rsidRPr="00035A77" w:rsidTr="000F350E">
        <w:tc>
          <w:tcPr>
            <w:tcW w:w="14488" w:type="dxa"/>
            <w:gridSpan w:val="11"/>
          </w:tcPr>
          <w:p w:rsidR="0064586C" w:rsidRPr="00EA5A09" w:rsidRDefault="0064586C" w:rsidP="008D27D2">
            <w:pPr>
              <w:spacing w:before="100" w:beforeAutospacing="1" w:after="100" w:afterAutospacing="1" w:line="240" w:lineRule="auto"/>
              <w:rPr>
                <w:rFonts w:ascii="Times New Roman" w:eastAsia="Times New Roman" w:hAnsi="Times New Roman" w:cs="Times New Roman"/>
                <w:b/>
                <w:bCs/>
                <w:sz w:val="20"/>
                <w:szCs w:val="20"/>
                <w:lang w:eastAsia="ru-RU"/>
              </w:rPr>
            </w:pPr>
            <w:r w:rsidRPr="00EA5A09">
              <w:rPr>
                <w:rFonts w:ascii="Times New Roman" w:eastAsia="Times New Roman" w:hAnsi="Times New Roman" w:cs="Times New Roman"/>
                <w:b/>
                <w:bCs/>
                <w:sz w:val="20"/>
                <w:szCs w:val="20"/>
                <w:lang w:eastAsia="ru-RU"/>
              </w:rPr>
              <w:t>Задача 2.5.</w:t>
            </w:r>
            <w:r w:rsidRPr="00EA5A09">
              <w:rPr>
                <w:rFonts w:ascii="Times New Roman" w:eastAsia="Times New Roman" w:hAnsi="Times New Roman" w:cs="Times New Roman"/>
                <w:bCs/>
                <w:sz w:val="20"/>
                <w:szCs w:val="20"/>
                <w:lang w:eastAsia="ru-RU"/>
              </w:rPr>
              <w:t xml:space="preserve"> </w:t>
            </w:r>
            <w:r w:rsidRPr="00EA5A09">
              <w:rPr>
                <w:rFonts w:ascii="Times New Roman" w:eastAsia="Times New Roman" w:hAnsi="Times New Roman" w:cs="Times New Roman"/>
                <w:sz w:val="20"/>
                <w:szCs w:val="20"/>
                <w:lang w:eastAsia="ru-RU"/>
              </w:rPr>
              <w:t xml:space="preserve"> Информационное обеспечение государственной молодежной политики</w:t>
            </w:r>
          </w:p>
        </w:tc>
      </w:tr>
      <w:tr w:rsidR="00662C74" w:rsidRPr="00035A77" w:rsidTr="00192239">
        <w:tc>
          <w:tcPr>
            <w:tcW w:w="568" w:type="dxa"/>
          </w:tcPr>
          <w:p w:rsidR="00662C74" w:rsidRPr="00EA5A09" w:rsidRDefault="00662C74" w:rsidP="008D27D2">
            <w:pPr>
              <w:spacing w:before="100" w:beforeAutospacing="1" w:after="100" w:afterAutospacing="1" w:line="240" w:lineRule="auto"/>
              <w:jc w:val="center"/>
              <w:rPr>
                <w:rFonts w:ascii="Times New Roman" w:eastAsia="Times New Roman" w:hAnsi="Times New Roman" w:cs="Times New Roman"/>
                <w:b/>
                <w:sz w:val="20"/>
                <w:szCs w:val="20"/>
                <w:lang w:eastAsia="ru-RU"/>
              </w:rPr>
            </w:pPr>
            <w:r w:rsidRPr="00EA5A09">
              <w:rPr>
                <w:rFonts w:ascii="Times New Roman" w:eastAsia="Times New Roman" w:hAnsi="Times New Roman" w:cs="Times New Roman"/>
                <w:b/>
                <w:sz w:val="20"/>
                <w:szCs w:val="20"/>
                <w:lang w:eastAsia="ru-RU"/>
              </w:rPr>
              <w:t>22.</w:t>
            </w:r>
          </w:p>
        </w:tc>
        <w:tc>
          <w:tcPr>
            <w:tcW w:w="4281" w:type="dxa"/>
          </w:tcPr>
          <w:p w:rsidR="00662C74" w:rsidRPr="00EA5A09" w:rsidRDefault="00662C74" w:rsidP="008D27D2">
            <w:pPr>
              <w:spacing w:after="0" w:line="240" w:lineRule="auto"/>
              <w:ind w:right="57"/>
              <w:jc w:val="both"/>
              <w:rPr>
                <w:rFonts w:ascii="Times New Roman" w:eastAsia="Times New Roman" w:hAnsi="Times New Roman" w:cs="Times New Roman"/>
                <w:sz w:val="20"/>
                <w:szCs w:val="20"/>
                <w:lang w:eastAsia="ru-RU"/>
              </w:rPr>
            </w:pPr>
            <w:r w:rsidRPr="00EA5A09">
              <w:rPr>
                <w:rFonts w:ascii="Times New Roman" w:eastAsia="Times New Roman" w:hAnsi="Times New Roman" w:cs="Times New Roman"/>
                <w:b/>
                <w:sz w:val="20"/>
                <w:szCs w:val="20"/>
                <w:lang w:eastAsia="ru-RU"/>
              </w:rPr>
              <w:t>Индикатор 2.5.1</w:t>
            </w:r>
            <w:r w:rsidRPr="00EA5A09">
              <w:rPr>
                <w:rFonts w:ascii="Times New Roman" w:eastAsia="Times New Roman" w:hAnsi="Times New Roman" w:cs="Times New Roman"/>
                <w:sz w:val="20"/>
                <w:szCs w:val="20"/>
                <w:lang w:eastAsia="ru-RU"/>
              </w:rPr>
              <w:t>.</w:t>
            </w:r>
          </w:p>
          <w:p w:rsidR="00662C74" w:rsidRPr="00EA5A09" w:rsidRDefault="00662C74" w:rsidP="008D27D2">
            <w:pPr>
              <w:spacing w:after="0" w:line="240" w:lineRule="auto"/>
              <w:ind w:right="57"/>
              <w:jc w:val="both"/>
              <w:rPr>
                <w:rFonts w:ascii="Times New Roman" w:eastAsia="Times New Roman" w:hAnsi="Times New Roman" w:cs="Times New Roman"/>
                <w:sz w:val="20"/>
                <w:szCs w:val="20"/>
                <w:lang w:eastAsia="ru-RU"/>
              </w:rPr>
            </w:pPr>
            <w:r w:rsidRPr="00EA5A09">
              <w:rPr>
                <w:rFonts w:ascii="Times New Roman" w:eastAsia="Times New Roman" w:hAnsi="Times New Roman" w:cs="Times New Roman"/>
                <w:sz w:val="20"/>
                <w:szCs w:val="20"/>
                <w:lang w:eastAsia="ru-RU"/>
              </w:rPr>
              <w:t>Доля освещенных молодежных мероприятий в СМИ, через социальные сети</w:t>
            </w:r>
          </w:p>
        </w:tc>
        <w:tc>
          <w:tcPr>
            <w:tcW w:w="709" w:type="dxa"/>
          </w:tcPr>
          <w:p w:rsidR="00662C74" w:rsidRPr="00EA5A09" w:rsidRDefault="00662C74" w:rsidP="008D27D2">
            <w:pPr>
              <w:spacing w:after="0" w:line="240" w:lineRule="auto"/>
              <w:ind w:right="57"/>
              <w:jc w:val="center"/>
              <w:rPr>
                <w:rFonts w:ascii="Times New Roman" w:eastAsia="Times New Roman" w:hAnsi="Times New Roman" w:cs="Times New Roman"/>
                <w:sz w:val="20"/>
                <w:szCs w:val="20"/>
                <w:lang w:eastAsia="ru-RU"/>
              </w:rPr>
            </w:pPr>
            <w:r w:rsidRPr="00EA5A09">
              <w:rPr>
                <w:rFonts w:ascii="Times New Roman" w:eastAsia="Times New Roman" w:hAnsi="Times New Roman" w:cs="Times New Roman"/>
                <w:sz w:val="20"/>
                <w:szCs w:val="20"/>
                <w:lang w:eastAsia="ru-RU"/>
              </w:rPr>
              <w:t>%</w:t>
            </w:r>
          </w:p>
        </w:tc>
        <w:tc>
          <w:tcPr>
            <w:tcW w:w="1559" w:type="dxa"/>
          </w:tcPr>
          <w:p w:rsidR="00662C74" w:rsidRPr="00EA5A09" w:rsidRDefault="00662C74" w:rsidP="0064586C">
            <w:pPr>
              <w:ind w:right="57"/>
              <w:jc w:val="center"/>
              <w:rPr>
                <w:rFonts w:ascii="Times New Roman" w:hAnsi="Times New Roman" w:cs="Times New Roman"/>
                <w:sz w:val="20"/>
                <w:szCs w:val="20"/>
              </w:rPr>
            </w:pPr>
            <w:r w:rsidRPr="00EA5A09">
              <w:rPr>
                <w:rFonts w:ascii="Times New Roman" w:hAnsi="Times New Roman" w:cs="Times New Roman"/>
                <w:sz w:val="20"/>
                <w:szCs w:val="20"/>
              </w:rPr>
              <w:t>80</w:t>
            </w:r>
          </w:p>
        </w:tc>
        <w:tc>
          <w:tcPr>
            <w:tcW w:w="1134" w:type="dxa"/>
            <w:gridSpan w:val="2"/>
          </w:tcPr>
          <w:p w:rsidR="00662C74" w:rsidRPr="00EA5A09" w:rsidRDefault="00662C74" w:rsidP="0064586C">
            <w:pPr>
              <w:ind w:right="57"/>
              <w:jc w:val="center"/>
              <w:rPr>
                <w:rFonts w:ascii="Times New Roman" w:hAnsi="Times New Roman" w:cs="Times New Roman"/>
                <w:sz w:val="20"/>
                <w:szCs w:val="20"/>
              </w:rPr>
            </w:pPr>
            <w:r w:rsidRPr="00EA5A09">
              <w:rPr>
                <w:rFonts w:ascii="Times New Roman" w:hAnsi="Times New Roman" w:cs="Times New Roman"/>
                <w:sz w:val="20"/>
                <w:szCs w:val="20"/>
              </w:rPr>
              <w:t>92</w:t>
            </w:r>
          </w:p>
        </w:tc>
        <w:tc>
          <w:tcPr>
            <w:tcW w:w="1276" w:type="dxa"/>
          </w:tcPr>
          <w:p w:rsidR="00662C74" w:rsidRPr="00EA5A09" w:rsidRDefault="00662C74" w:rsidP="0064586C">
            <w:pPr>
              <w:widowControl w:val="0"/>
              <w:autoSpaceDE w:val="0"/>
              <w:autoSpaceDN w:val="0"/>
              <w:adjustRightInd w:val="0"/>
              <w:jc w:val="center"/>
              <w:rPr>
                <w:rFonts w:ascii="Times New Roman" w:hAnsi="Times New Roman" w:cs="Times New Roman"/>
                <w:bCs/>
                <w:sz w:val="20"/>
                <w:szCs w:val="20"/>
              </w:rPr>
            </w:pPr>
            <w:r w:rsidRPr="00EA5A09">
              <w:rPr>
                <w:rFonts w:ascii="Times New Roman" w:hAnsi="Times New Roman" w:cs="Times New Roman"/>
                <w:bCs/>
                <w:sz w:val="20"/>
                <w:szCs w:val="20"/>
              </w:rPr>
              <w:t>92</w:t>
            </w:r>
          </w:p>
        </w:tc>
        <w:tc>
          <w:tcPr>
            <w:tcW w:w="1276" w:type="dxa"/>
          </w:tcPr>
          <w:p w:rsidR="00662C74" w:rsidRPr="00EA5A09" w:rsidRDefault="00662C74" w:rsidP="0064586C">
            <w:pPr>
              <w:widowControl w:val="0"/>
              <w:autoSpaceDE w:val="0"/>
              <w:autoSpaceDN w:val="0"/>
              <w:adjustRightInd w:val="0"/>
              <w:jc w:val="center"/>
              <w:rPr>
                <w:rFonts w:ascii="Times New Roman" w:hAnsi="Times New Roman" w:cs="Times New Roman"/>
                <w:bCs/>
                <w:sz w:val="20"/>
                <w:szCs w:val="20"/>
              </w:rPr>
            </w:pPr>
            <w:r w:rsidRPr="00EA5A09">
              <w:rPr>
                <w:rFonts w:ascii="Times New Roman" w:hAnsi="Times New Roman" w:cs="Times New Roman"/>
                <w:bCs/>
                <w:sz w:val="20"/>
                <w:szCs w:val="20"/>
              </w:rPr>
              <w:t>93</w:t>
            </w:r>
          </w:p>
        </w:tc>
        <w:tc>
          <w:tcPr>
            <w:tcW w:w="1275" w:type="dxa"/>
          </w:tcPr>
          <w:p w:rsidR="00662C74" w:rsidRPr="00EA5A09" w:rsidRDefault="00662C74" w:rsidP="0064586C">
            <w:pPr>
              <w:widowControl w:val="0"/>
              <w:autoSpaceDE w:val="0"/>
              <w:autoSpaceDN w:val="0"/>
              <w:adjustRightInd w:val="0"/>
              <w:jc w:val="center"/>
              <w:rPr>
                <w:rFonts w:ascii="Times New Roman" w:hAnsi="Times New Roman" w:cs="Times New Roman"/>
                <w:bCs/>
                <w:sz w:val="20"/>
                <w:szCs w:val="20"/>
              </w:rPr>
            </w:pPr>
            <w:r w:rsidRPr="00EA5A09">
              <w:rPr>
                <w:rFonts w:ascii="Times New Roman" w:hAnsi="Times New Roman" w:cs="Times New Roman"/>
                <w:bCs/>
                <w:sz w:val="20"/>
                <w:szCs w:val="20"/>
              </w:rPr>
              <w:t>93</w:t>
            </w:r>
          </w:p>
        </w:tc>
        <w:tc>
          <w:tcPr>
            <w:tcW w:w="1276" w:type="dxa"/>
          </w:tcPr>
          <w:p w:rsidR="00662C74" w:rsidRPr="00EA5A09" w:rsidRDefault="00662C74" w:rsidP="0064586C">
            <w:pPr>
              <w:widowControl w:val="0"/>
              <w:autoSpaceDE w:val="0"/>
              <w:autoSpaceDN w:val="0"/>
              <w:adjustRightInd w:val="0"/>
              <w:jc w:val="center"/>
              <w:rPr>
                <w:rFonts w:ascii="Times New Roman" w:hAnsi="Times New Roman" w:cs="Times New Roman"/>
                <w:bCs/>
                <w:sz w:val="20"/>
                <w:szCs w:val="20"/>
              </w:rPr>
            </w:pPr>
            <w:r w:rsidRPr="00EA5A09">
              <w:rPr>
                <w:rFonts w:ascii="Times New Roman" w:hAnsi="Times New Roman" w:cs="Times New Roman"/>
                <w:bCs/>
                <w:sz w:val="20"/>
                <w:szCs w:val="20"/>
              </w:rPr>
              <w:t>93</w:t>
            </w:r>
          </w:p>
        </w:tc>
        <w:tc>
          <w:tcPr>
            <w:tcW w:w="1134" w:type="dxa"/>
          </w:tcPr>
          <w:p w:rsidR="00662C74" w:rsidRPr="00EA5A09" w:rsidRDefault="00662C74" w:rsidP="0064586C">
            <w:pPr>
              <w:widowControl w:val="0"/>
              <w:autoSpaceDE w:val="0"/>
              <w:autoSpaceDN w:val="0"/>
              <w:adjustRightInd w:val="0"/>
              <w:jc w:val="center"/>
              <w:rPr>
                <w:rFonts w:ascii="Times New Roman" w:hAnsi="Times New Roman" w:cs="Times New Roman"/>
                <w:bCs/>
                <w:sz w:val="20"/>
                <w:szCs w:val="20"/>
              </w:rPr>
            </w:pPr>
            <w:r w:rsidRPr="00EA5A09">
              <w:rPr>
                <w:rFonts w:ascii="Times New Roman" w:hAnsi="Times New Roman" w:cs="Times New Roman"/>
                <w:bCs/>
                <w:sz w:val="20"/>
                <w:szCs w:val="20"/>
              </w:rPr>
              <w:t>95</w:t>
            </w:r>
          </w:p>
        </w:tc>
      </w:tr>
      <w:tr w:rsidR="00662C74" w:rsidRPr="00035A77" w:rsidTr="00192239">
        <w:tc>
          <w:tcPr>
            <w:tcW w:w="568" w:type="dxa"/>
          </w:tcPr>
          <w:p w:rsidR="00662C74" w:rsidRPr="00EA5A09" w:rsidRDefault="00662C74" w:rsidP="008D27D2">
            <w:pPr>
              <w:spacing w:before="100" w:beforeAutospacing="1" w:after="100" w:afterAutospacing="1" w:line="240" w:lineRule="auto"/>
              <w:jc w:val="center"/>
              <w:rPr>
                <w:rFonts w:ascii="Times New Roman" w:eastAsia="Times New Roman" w:hAnsi="Times New Roman" w:cs="Times New Roman"/>
                <w:b/>
                <w:sz w:val="20"/>
                <w:szCs w:val="20"/>
                <w:lang w:eastAsia="ru-RU"/>
              </w:rPr>
            </w:pPr>
            <w:r w:rsidRPr="00EA5A09">
              <w:rPr>
                <w:rFonts w:ascii="Times New Roman" w:eastAsia="Times New Roman" w:hAnsi="Times New Roman" w:cs="Times New Roman"/>
                <w:b/>
                <w:sz w:val="20"/>
                <w:szCs w:val="20"/>
                <w:lang w:eastAsia="ru-RU"/>
              </w:rPr>
              <w:lastRenderedPageBreak/>
              <w:t>23.</w:t>
            </w:r>
          </w:p>
        </w:tc>
        <w:tc>
          <w:tcPr>
            <w:tcW w:w="4281" w:type="dxa"/>
          </w:tcPr>
          <w:p w:rsidR="00662C74" w:rsidRPr="00EA5A09" w:rsidRDefault="00662C74" w:rsidP="008D27D2">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EA5A09">
              <w:rPr>
                <w:rFonts w:ascii="Times New Roman" w:eastAsia="Times New Roman" w:hAnsi="Times New Roman" w:cs="Times New Roman"/>
                <w:b/>
                <w:sz w:val="20"/>
                <w:szCs w:val="20"/>
                <w:lang w:eastAsia="ru-RU"/>
              </w:rPr>
              <w:t>Непосредственный результат 2.5.1.</w:t>
            </w:r>
          </w:p>
          <w:p w:rsidR="00662C74" w:rsidRPr="00EA5A09" w:rsidRDefault="00662C74" w:rsidP="00E620C6">
            <w:pPr>
              <w:spacing w:after="0" w:line="240" w:lineRule="auto"/>
              <w:rPr>
                <w:rFonts w:ascii="Times New Roman" w:eastAsia="Times New Roman" w:hAnsi="Times New Roman" w:cs="Times New Roman"/>
                <w:sz w:val="20"/>
                <w:szCs w:val="20"/>
                <w:lang w:eastAsia="ru-RU"/>
              </w:rPr>
            </w:pPr>
            <w:r w:rsidRPr="00EA5A09">
              <w:rPr>
                <w:rFonts w:ascii="Times New Roman" w:eastAsia="Times New Roman" w:hAnsi="Times New Roman" w:cs="Times New Roman"/>
                <w:sz w:val="20"/>
                <w:szCs w:val="20"/>
                <w:lang w:eastAsia="ru-RU"/>
              </w:rPr>
              <w:t xml:space="preserve">Число выпущенных информационных материалов о реализации молодежной политики, в СМИ, </w:t>
            </w:r>
            <w:proofErr w:type="gramStart"/>
            <w:r w:rsidRPr="00EA5A09">
              <w:rPr>
                <w:rFonts w:ascii="Times New Roman" w:eastAsia="Times New Roman" w:hAnsi="Times New Roman" w:cs="Times New Roman"/>
                <w:sz w:val="20"/>
                <w:szCs w:val="20"/>
                <w:lang w:eastAsia="ru-RU"/>
              </w:rPr>
              <w:t>через</w:t>
            </w:r>
            <w:r w:rsidR="00E620C6">
              <w:rPr>
                <w:rFonts w:ascii="Times New Roman" w:eastAsia="Times New Roman" w:hAnsi="Times New Roman" w:cs="Times New Roman"/>
                <w:sz w:val="20"/>
                <w:szCs w:val="20"/>
                <w:lang w:eastAsia="ru-RU"/>
              </w:rPr>
              <w:t xml:space="preserve"> </w:t>
            </w:r>
            <w:r w:rsidRPr="00EA5A09">
              <w:rPr>
                <w:rFonts w:ascii="Times New Roman" w:eastAsia="Times New Roman" w:hAnsi="Times New Roman" w:cs="Times New Roman"/>
                <w:sz w:val="20"/>
                <w:szCs w:val="20"/>
                <w:lang w:eastAsia="ru-RU"/>
              </w:rPr>
              <w:t xml:space="preserve"> социальные</w:t>
            </w:r>
            <w:proofErr w:type="gramEnd"/>
            <w:r w:rsidRPr="00EA5A09">
              <w:rPr>
                <w:rFonts w:ascii="Times New Roman" w:eastAsia="Times New Roman" w:hAnsi="Times New Roman" w:cs="Times New Roman"/>
                <w:sz w:val="20"/>
                <w:szCs w:val="20"/>
                <w:lang w:eastAsia="ru-RU"/>
              </w:rPr>
              <w:t xml:space="preserve"> сети</w:t>
            </w:r>
          </w:p>
        </w:tc>
        <w:tc>
          <w:tcPr>
            <w:tcW w:w="709" w:type="dxa"/>
          </w:tcPr>
          <w:p w:rsidR="00662C74" w:rsidRPr="00EA5A09" w:rsidRDefault="00662C74" w:rsidP="008D27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A5A09">
              <w:rPr>
                <w:rFonts w:ascii="Times New Roman" w:eastAsia="Times New Roman" w:hAnsi="Times New Roman" w:cs="Times New Roman"/>
                <w:sz w:val="20"/>
                <w:szCs w:val="20"/>
                <w:lang w:eastAsia="ru-RU"/>
              </w:rPr>
              <w:t>Ед.</w:t>
            </w:r>
          </w:p>
        </w:tc>
        <w:tc>
          <w:tcPr>
            <w:tcW w:w="1559" w:type="dxa"/>
          </w:tcPr>
          <w:p w:rsidR="00662C74" w:rsidRPr="00EA5A09" w:rsidRDefault="00662C74" w:rsidP="0064586C">
            <w:pPr>
              <w:pStyle w:val="ConsPlusCell"/>
              <w:jc w:val="center"/>
              <w:rPr>
                <w:rFonts w:ascii="Times New Roman" w:hAnsi="Times New Roman" w:cs="Times New Roman"/>
              </w:rPr>
            </w:pPr>
            <w:r w:rsidRPr="00EA5A09">
              <w:rPr>
                <w:rFonts w:ascii="Times New Roman" w:hAnsi="Times New Roman" w:cs="Times New Roman"/>
              </w:rPr>
              <w:t>25</w:t>
            </w:r>
          </w:p>
        </w:tc>
        <w:tc>
          <w:tcPr>
            <w:tcW w:w="1134" w:type="dxa"/>
            <w:gridSpan w:val="2"/>
          </w:tcPr>
          <w:p w:rsidR="00662C74" w:rsidRPr="00EA5A09" w:rsidRDefault="00662C74" w:rsidP="0064586C">
            <w:pPr>
              <w:pStyle w:val="ConsPlusCell"/>
              <w:jc w:val="center"/>
              <w:rPr>
                <w:rFonts w:ascii="Times New Roman" w:hAnsi="Times New Roman" w:cs="Times New Roman"/>
              </w:rPr>
            </w:pPr>
            <w:r w:rsidRPr="00EA5A09">
              <w:rPr>
                <w:rFonts w:ascii="Times New Roman" w:hAnsi="Times New Roman" w:cs="Times New Roman"/>
              </w:rPr>
              <w:t>35</w:t>
            </w:r>
          </w:p>
        </w:tc>
        <w:tc>
          <w:tcPr>
            <w:tcW w:w="1276" w:type="dxa"/>
          </w:tcPr>
          <w:p w:rsidR="00662C74" w:rsidRPr="00EA5A09" w:rsidRDefault="00662C74" w:rsidP="0064586C">
            <w:pPr>
              <w:spacing w:after="0" w:line="240" w:lineRule="auto"/>
              <w:rPr>
                <w:rFonts w:ascii="Times New Roman" w:eastAsia="Times New Roman" w:hAnsi="Times New Roman" w:cs="Times New Roman"/>
                <w:sz w:val="20"/>
                <w:szCs w:val="20"/>
                <w:lang w:eastAsia="ru-RU"/>
              </w:rPr>
            </w:pPr>
            <w:r w:rsidRPr="00EA5A09">
              <w:rPr>
                <w:rFonts w:ascii="Times New Roman" w:eastAsia="Times New Roman" w:hAnsi="Times New Roman" w:cs="Times New Roman"/>
                <w:sz w:val="20"/>
                <w:szCs w:val="20"/>
                <w:lang w:eastAsia="ru-RU"/>
              </w:rPr>
              <w:t>37</w:t>
            </w:r>
          </w:p>
        </w:tc>
        <w:tc>
          <w:tcPr>
            <w:tcW w:w="1276" w:type="dxa"/>
          </w:tcPr>
          <w:p w:rsidR="00662C74" w:rsidRPr="00EA5A09" w:rsidRDefault="00662C74" w:rsidP="0064586C">
            <w:pPr>
              <w:spacing w:after="0" w:line="240" w:lineRule="auto"/>
              <w:jc w:val="center"/>
              <w:rPr>
                <w:rFonts w:ascii="Times New Roman" w:eastAsia="Times New Roman" w:hAnsi="Times New Roman" w:cs="Times New Roman"/>
                <w:spacing w:val="2"/>
                <w:sz w:val="20"/>
                <w:szCs w:val="20"/>
                <w:lang w:eastAsia="ru-RU"/>
              </w:rPr>
            </w:pPr>
            <w:r w:rsidRPr="00EA5A09">
              <w:rPr>
                <w:rFonts w:ascii="Times New Roman" w:eastAsia="Times New Roman" w:hAnsi="Times New Roman" w:cs="Times New Roman"/>
                <w:spacing w:val="2"/>
                <w:sz w:val="20"/>
                <w:szCs w:val="20"/>
                <w:lang w:eastAsia="ru-RU"/>
              </w:rPr>
              <w:t>38</w:t>
            </w:r>
          </w:p>
        </w:tc>
        <w:tc>
          <w:tcPr>
            <w:tcW w:w="1275" w:type="dxa"/>
          </w:tcPr>
          <w:p w:rsidR="00662C74" w:rsidRPr="00EA5A09" w:rsidRDefault="00662C74" w:rsidP="0064586C">
            <w:pPr>
              <w:spacing w:after="0" w:line="240" w:lineRule="auto"/>
              <w:jc w:val="center"/>
              <w:rPr>
                <w:rFonts w:ascii="Times New Roman" w:eastAsia="Times New Roman" w:hAnsi="Times New Roman" w:cs="Times New Roman"/>
                <w:spacing w:val="2"/>
                <w:sz w:val="20"/>
                <w:szCs w:val="20"/>
                <w:lang w:eastAsia="ru-RU"/>
              </w:rPr>
            </w:pPr>
            <w:r w:rsidRPr="00EA5A09">
              <w:rPr>
                <w:rFonts w:ascii="Times New Roman" w:eastAsia="Times New Roman" w:hAnsi="Times New Roman" w:cs="Times New Roman"/>
                <w:spacing w:val="2"/>
                <w:sz w:val="20"/>
                <w:szCs w:val="20"/>
                <w:lang w:eastAsia="ru-RU"/>
              </w:rPr>
              <w:t>40</w:t>
            </w:r>
          </w:p>
        </w:tc>
        <w:tc>
          <w:tcPr>
            <w:tcW w:w="1276" w:type="dxa"/>
          </w:tcPr>
          <w:p w:rsidR="00662C74" w:rsidRPr="00EA5A09" w:rsidRDefault="00662C74" w:rsidP="0064586C">
            <w:pPr>
              <w:spacing w:after="0" w:line="240" w:lineRule="auto"/>
              <w:jc w:val="center"/>
              <w:rPr>
                <w:rFonts w:ascii="Times New Roman" w:eastAsia="Times New Roman" w:hAnsi="Times New Roman" w:cs="Times New Roman"/>
                <w:spacing w:val="2"/>
                <w:sz w:val="20"/>
                <w:szCs w:val="20"/>
                <w:lang w:eastAsia="ru-RU"/>
              </w:rPr>
            </w:pPr>
            <w:r w:rsidRPr="00EA5A09">
              <w:rPr>
                <w:rFonts w:ascii="Times New Roman" w:eastAsia="Times New Roman" w:hAnsi="Times New Roman" w:cs="Times New Roman"/>
                <w:spacing w:val="2"/>
                <w:sz w:val="20"/>
                <w:szCs w:val="20"/>
                <w:lang w:eastAsia="ru-RU"/>
              </w:rPr>
              <w:t>42</w:t>
            </w:r>
          </w:p>
        </w:tc>
        <w:tc>
          <w:tcPr>
            <w:tcW w:w="1134" w:type="dxa"/>
          </w:tcPr>
          <w:p w:rsidR="00662C74" w:rsidRPr="00EA5A09" w:rsidRDefault="00662C74" w:rsidP="0064586C">
            <w:pPr>
              <w:spacing w:after="0" w:line="240" w:lineRule="auto"/>
              <w:jc w:val="center"/>
              <w:rPr>
                <w:rFonts w:ascii="Times New Roman" w:eastAsia="Times New Roman" w:hAnsi="Times New Roman" w:cs="Times New Roman"/>
                <w:spacing w:val="2"/>
                <w:sz w:val="20"/>
                <w:szCs w:val="20"/>
                <w:lang w:eastAsia="ru-RU"/>
              </w:rPr>
            </w:pPr>
            <w:r w:rsidRPr="00EA5A09">
              <w:rPr>
                <w:rFonts w:ascii="Times New Roman" w:eastAsia="Times New Roman" w:hAnsi="Times New Roman" w:cs="Times New Roman"/>
                <w:spacing w:val="2"/>
                <w:sz w:val="20"/>
                <w:szCs w:val="20"/>
                <w:lang w:eastAsia="ru-RU"/>
              </w:rPr>
              <w:t>45</w:t>
            </w:r>
          </w:p>
        </w:tc>
      </w:tr>
    </w:tbl>
    <w:p w:rsidR="008D27D2" w:rsidRPr="00035A77" w:rsidRDefault="008D27D2" w:rsidP="008D27D2">
      <w:pPr>
        <w:spacing w:after="0" w:line="240" w:lineRule="auto"/>
        <w:ind w:left="57" w:right="-199"/>
        <w:jc w:val="center"/>
        <w:outlineLvl w:val="0"/>
        <w:rPr>
          <w:rFonts w:ascii="Times New Roman" w:eastAsia="Times New Roman" w:hAnsi="Times New Roman" w:cs="Times New Roman"/>
          <w:b/>
          <w:lang w:eastAsia="ru-RU"/>
        </w:rPr>
      </w:pPr>
      <w:r w:rsidRPr="00035A77">
        <w:rPr>
          <w:rFonts w:ascii="Times New Roman" w:eastAsia="Times New Roman" w:hAnsi="Times New Roman" w:cs="Times New Roman"/>
          <w:b/>
          <w:lang w:eastAsia="ru-RU"/>
        </w:rPr>
        <w:t>2.6. Меры правового регулирования</w:t>
      </w:r>
    </w:p>
    <w:p w:rsidR="008D27D2" w:rsidRPr="00035A77" w:rsidRDefault="008D27D2" w:rsidP="008D27D2">
      <w:pPr>
        <w:widowControl w:val="0"/>
        <w:tabs>
          <w:tab w:val="left" w:pos="7104"/>
        </w:tabs>
        <w:autoSpaceDE w:val="0"/>
        <w:autoSpaceDN w:val="0"/>
        <w:adjustRightInd w:val="0"/>
        <w:spacing w:after="0" w:line="240" w:lineRule="auto"/>
        <w:ind w:firstLine="720"/>
        <w:jc w:val="both"/>
        <w:rPr>
          <w:rFonts w:ascii="Times New Roman" w:eastAsia="Times New Roman" w:hAnsi="Times New Roman" w:cs="Times New Roman"/>
          <w:lang w:eastAsia="ru-RU"/>
        </w:rPr>
      </w:pPr>
      <w:r w:rsidRPr="00035A77">
        <w:rPr>
          <w:rFonts w:ascii="Times New Roman" w:eastAsia="Times New Roman" w:hAnsi="Times New Roman" w:cs="Times New Roman"/>
          <w:lang w:eastAsia="ru-RU"/>
        </w:rPr>
        <w:t xml:space="preserve">         </w:t>
      </w:r>
      <w:r w:rsidR="002949A9" w:rsidRPr="00035A77">
        <w:rPr>
          <w:rFonts w:ascii="Times New Roman" w:eastAsia="Times New Roman" w:hAnsi="Times New Roman" w:cs="Times New Roman"/>
          <w:lang w:eastAsia="ru-RU"/>
        </w:rPr>
        <w:t>Разработка нормативно</w:t>
      </w:r>
      <w:r w:rsidRPr="00035A77">
        <w:rPr>
          <w:rFonts w:ascii="Times New Roman" w:eastAsia="Times New Roman" w:hAnsi="Times New Roman" w:cs="Times New Roman"/>
          <w:lang w:eastAsia="ru-RU"/>
        </w:rPr>
        <w:t xml:space="preserve">-правовых актов администрации городского округа </w:t>
      </w:r>
      <w:r w:rsidR="002949A9" w:rsidRPr="00035A77">
        <w:rPr>
          <w:rFonts w:ascii="Times New Roman" w:eastAsia="Times New Roman" w:hAnsi="Times New Roman" w:cs="Times New Roman"/>
          <w:lang w:eastAsia="ru-RU"/>
        </w:rPr>
        <w:t>для реализации</w:t>
      </w:r>
      <w:r w:rsidRPr="00035A77">
        <w:rPr>
          <w:rFonts w:ascii="Times New Roman" w:eastAsia="Times New Roman" w:hAnsi="Times New Roman" w:cs="Times New Roman"/>
          <w:lang w:eastAsia="ru-RU"/>
        </w:rPr>
        <w:t xml:space="preserve"> мероприятий программы и подпрограмм не требуется.</w:t>
      </w:r>
    </w:p>
    <w:p w:rsidR="008D27D2" w:rsidRPr="00035A77" w:rsidRDefault="008D27D2" w:rsidP="008D27D2">
      <w:pPr>
        <w:widowControl w:val="0"/>
        <w:autoSpaceDE w:val="0"/>
        <w:autoSpaceDN w:val="0"/>
        <w:adjustRightInd w:val="0"/>
        <w:spacing w:after="0" w:line="240" w:lineRule="auto"/>
        <w:ind w:firstLine="540"/>
        <w:jc w:val="center"/>
        <w:rPr>
          <w:rFonts w:ascii="Times New Roman" w:eastAsia="Times New Roman" w:hAnsi="Times New Roman" w:cs="Times New Roman"/>
          <w:b/>
          <w:lang w:eastAsia="ru-RU"/>
        </w:rPr>
      </w:pPr>
      <w:r w:rsidRPr="00035A77">
        <w:rPr>
          <w:rFonts w:ascii="Times New Roman" w:eastAsia="Times New Roman" w:hAnsi="Times New Roman" w:cs="Times New Roman"/>
          <w:b/>
          <w:lang w:eastAsia="ru-RU"/>
        </w:rPr>
        <w:t>2.</w:t>
      </w:r>
      <w:r w:rsidR="002949A9" w:rsidRPr="00035A77">
        <w:rPr>
          <w:rFonts w:ascii="Times New Roman" w:eastAsia="Times New Roman" w:hAnsi="Times New Roman" w:cs="Times New Roman"/>
          <w:b/>
          <w:lang w:eastAsia="ru-RU"/>
        </w:rPr>
        <w:t>7. Анализ</w:t>
      </w:r>
      <w:r w:rsidRPr="00035A77">
        <w:rPr>
          <w:rFonts w:ascii="Times New Roman" w:eastAsia="Times New Roman" w:hAnsi="Times New Roman" w:cs="Times New Roman"/>
          <w:b/>
          <w:lang w:eastAsia="ru-RU"/>
        </w:rPr>
        <w:t xml:space="preserve"> рисков реализации муниципальной программы. </w:t>
      </w:r>
    </w:p>
    <w:p w:rsidR="008D27D2" w:rsidRPr="00035A77" w:rsidRDefault="008D27D2" w:rsidP="008D27D2">
      <w:pPr>
        <w:spacing w:after="0" w:line="240" w:lineRule="auto"/>
        <w:ind w:left="57" w:firstLine="567"/>
        <w:jc w:val="both"/>
        <w:rPr>
          <w:rFonts w:ascii="Times New Roman" w:eastAsia="Times New Roman" w:hAnsi="Times New Roman" w:cs="Times New Roman"/>
          <w:lang w:eastAsia="ru-RU"/>
        </w:rPr>
      </w:pPr>
      <w:r w:rsidRPr="00035A77">
        <w:rPr>
          <w:rFonts w:ascii="Times New Roman" w:eastAsia="Times New Roman" w:hAnsi="Times New Roman" w:cs="Times New Roman"/>
          <w:lang w:eastAsia="ru-RU"/>
        </w:rPr>
        <w:t xml:space="preserve">При реализации программы следует учитывать ряд возможных рисков, связанных с существенным изменением законодательства </w:t>
      </w:r>
      <w:r w:rsidR="002949A9" w:rsidRPr="00035A77">
        <w:rPr>
          <w:rFonts w:ascii="Times New Roman" w:eastAsia="Times New Roman" w:hAnsi="Times New Roman" w:cs="Times New Roman"/>
          <w:lang w:eastAsia="ru-RU"/>
        </w:rPr>
        <w:t>либо форс</w:t>
      </w:r>
      <w:r w:rsidRPr="00035A77">
        <w:rPr>
          <w:rFonts w:ascii="Times New Roman" w:eastAsia="Times New Roman" w:hAnsi="Times New Roman" w:cs="Times New Roman"/>
          <w:lang w:eastAsia="ru-RU"/>
        </w:rPr>
        <w:t>-мажорными обстоятельствами.</w:t>
      </w:r>
    </w:p>
    <w:p w:rsidR="008D27D2" w:rsidRPr="00035A77" w:rsidRDefault="008D27D2" w:rsidP="008D27D2">
      <w:pPr>
        <w:spacing w:after="0" w:line="240" w:lineRule="auto"/>
        <w:ind w:left="57" w:firstLine="567"/>
        <w:jc w:val="both"/>
        <w:rPr>
          <w:rFonts w:ascii="Times New Roman" w:eastAsia="Times New Roman" w:hAnsi="Times New Roman" w:cs="Times New Roman"/>
          <w:lang w:eastAsia="ru-RU"/>
        </w:rPr>
      </w:pPr>
      <w:r w:rsidRPr="00035A77">
        <w:rPr>
          <w:rFonts w:ascii="Times New Roman" w:eastAsia="Times New Roman" w:hAnsi="Times New Roman" w:cs="Times New Roman"/>
          <w:lang w:eastAsia="ru-RU"/>
        </w:rPr>
        <w:t>Негативное влияние на реализацию программы может оказать отсутствие или неполное финансирование программы, не позволяющее при отсутствии финансирования - реализовать, а при неполном финансировании - эффективно и в полной мере реализовать запланированные мероприятия.</w:t>
      </w:r>
    </w:p>
    <w:p w:rsidR="008D27D2" w:rsidRPr="00035A77" w:rsidRDefault="008D27D2" w:rsidP="008D27D2">
      <w:pPr>
        <w:spacing w:after="0" w:line="240" w:lineRule="auto"/>
        <w:ind w:firstLine="709"/>
        <w:jc w:val="both"/>
        <w:rPr>
          <w:rFonts w:ascii="Times New Roman" w:eastAsia="Times New Roman" w:hAnsi="Times New Roman" w:cs="Times New Roman"/>
          <w:lang w:eastAsia="ru-RU"/>
        </w:rPr>
      </w:pPr>
      <w:r w:rsidRPr="00035A77">
        <w:rPr>
          <w:rFonts w:ascii="Times New Roman" w:eastAsia="Times New Roman" w:hAnsi="Times New Roman" w:cs="Times New Roman"/>
          <w:lang w:eastAsia="ru-RU"/>
        </w:rPr>
        <w:t>Надо отметить, что подобные изменения внешней ситуации трудно прогнозируемы, особенно на длительный период времени, поэтому управление рисками, порождаемыми внешней средой, сводится к постоянному мониторингу имеющейся информации и оперативному принятию решений по возможному снижению негативных последствий.</w:t>
      </w:r>
    </w:p>
    <w:p w:rsidR="008D27D2" w:rsidRPr="00035A77" w:rsidRDefault="008D27D2" w:rsidP="008D27D2">
      <w:pPr>
        <w:spacing w:after="0" w:line="240" w:lineRule="auto"/>
        <w:ind w:firstLine="709"/>
        <w:jc w:val="center"/>
        <w:outlineLvl w:val="0"/>
        <w:rPr>
          <w:rFonts w:ascii="Times New Roman" w:eastAsia="Times New Roman" w:hAnsi="Times New Roman" w:cs="Times New Roman"/>
          <w:b/>
          <w:lang w:eastAsia="ru-RU"/>
        </w:rPr>
      </w:pPr>
      <w:r w:rsidRPr="00035A77">
        <w:rPr>
          <w:rFonts w:ascii="Times New Roman" w:eastAsia="Times New Roman" w:hAnsi="Times New Roman" w:cs="Times New Roman"/>
          <w:b/>
          <w:lang w:eastAsia="ru-RU"/>
        </w:rPr>
        <w:t>2.8. Ресурсное обеспечение программы.</w:t>
      </w:r>
    </w:p>
    <w:p w:rsidR="008D27D2" w:rsidRPr="00035A77" w:rsidRDefault="008D27D2" w:rsidP="008D27D2">
      <w:pPr>
        <w:spacing w:after="0" w:line="240" w:lineRule="auto"/>
        <w:ind w:firstLine="708"/>
        <w:jc w:val="both"/>
        <w:rPr>
          <w:rFonts w:ascii="Times New Roman" w:eastAsia="Times New Roman" w:hAnsi="Times New Roman" w:cs="Times New Roman"/>
          <w:lang w:eastAsia="ru-RU"/>
        </w:rPr>
      </w:pPr>
      <w:r w:rsidRPr="00035A77">
        <w:rPr>
          <w:rFonts w:ascii="Times New Roman" w:eastAsia="Times New Roman" w:hAnsi="Times New Roman" w:cs="Times New Roman"/>
          <w:lang w:eastAsia="ru-RU"/>
        </w:rPr>
        <w:t xml:space="preserve">Финансирование программы предусматривается осуществлять за счёт бюджетных ассигнований и средств областного бюджета. В ходе реализации программы объёмы финансирования могут корректироваться с учётом реальных возможностей доходной </w:t>
      </w:r>
      <w:r w:rsidR="007B22DD" w:rsidRPr="00035A77">
        <w:rPr>
          <w:rFonts w:ascii="Times New Roman" w:eastAsia="Times New Roman" w:hAnsi="Times New Roman" w:cs="Times New Roman"/>
          <w:lang w:eastAsia="ru-RU"/>
        </w:rPr>
        <w:t>части бюджета</w:t>
      </w:r>
      <w:r w:rsidRPr="00035A77">
        <w:rPr>
          <w:rFonts w:ascii="Times New Roman" w:eastAsia="Times New Roman" w:hAnsi="Times New Roman" w:cs="Times New Roman"/>
          <w:lang w:eastAsia="ru-RU"/>
        </w:rPr>
        <w:t xml:space="preserve"> городского округа.</w:t>
      </w:r>
    </w:p>
    <w:p w:rsidR="008D27D2" w:rsidRPr="00035A77" w:rsidRDefault="008D27D2" w:rsidP="008D27D2">
      <w:pPr>
        <w:spacing w:after="0" w:line="240" w:lineRule="auto"/>
        <w:ind w:firstLine="708"/>
        <w:jc w:val="both"/>
        <w:rPr>
          <w:rFonts w:ascii="Times New Roman" w:eastAsia="Times New Roman" w:hAnsi="Times New Roman" w:cs="Times New Roman"/>
          <w:lang w:eastAsia="ru-RU"/>
        </w:rPr>
      </w:pPr>
      <w:r w:rsidRPr="00035A77">
        <w:rPr>
          <w:rFonts w:ascii="Times New Roman" w:eastAsia="Times New Roman" w:hAnsi="Times New Roman" w:cs="Times New Roman"/>
          <w:lang w:eastAsia="ru-RU"/>
        </w:rPr>
        <w:t>Информация по ресурсному обеспечению муниципальной программы за счет бюджета округа (с расшифровкой по главным распорядителям средств бюджета округа) отражена в Таблице 3, а за счет всех источников финансирования по годам реализации программы в Таблице 4.</w:t>
      </w:r>
    </w:p>
    <w:p w:rsidR="008D27D2" w:rsidRPr="00035A77" w:rsidRDefault="008D27D2" w:rsidP="008D27D2">
      <w:pPr>
        <w:widowControl w:val="0"/>
        <w:autoSpaceDE w:val="0"/>
        <w:autoSpaceDN w:val="0"/>
        <w:adjustRightInd w:val="0"/>
        <w:spacing w:after="0" w:line="240" w:lineRule="auto"/>
        <w:ind w:firstLine="720"/>
        <w:jc w:val="center"/>
        <w:rPr>
          <w:rFonts w:ascii="Times New Roman" w:eastAsia="Times New Roman" w:hAnsi="Times New Roman" w:cs="Times New Roman"/>
          <w:b/>
          <w:lang w:eastAsia="ru-RU"/>
        </w:rPr>
      </w:pPr>
      <w:r w:rsidRPr="00035A77">
        <w:rPr>
          <w:rFonts w:ascii="Times New Roman" w:eastAsia="Times New Roman" w:hAnsi="Times New Roman" w:cs="Times New Roman"/>
          <w:b/>
          <w:lang w:eastAsia="ru-RU"/>
        </w:rPr>
        <w:t>Ресурсное обеспечение реализации муниципальной программы</w:t>
      </w:r>
    </w:p>
    <w:p w:rsidR="004F16B7" w:rsidRDefault="008D27D2" w:rsidP="007B24B6">
      <w:pPr>
        <w:widowControl w:val="0"/>
        <w:autoSpaceDE w:val="0"/>
        <w:autoSpaceDN w:val="0"/>
        <w:adjustRightInd w:val="0"/>
        <w:spacing w:after="0" w:line="240" w:lineRule="auto"/>
        <w:ind w:firstLine="720"/>
        <w:jc w:val="center"/>
        <w:rPr>
          <w:rFonts w:ascii="Times New Roman" w:eastAsia="Times New Roman" w:hAnsi="Times New Roman" w:cs="Times New Roman"/>
          <w:lang w:eastAsia="ru-RU"/>
        </w:rPr>
      </w:pPr>
      <w:r w:rsidRPr="00035A77">
        <w:rPr>
          <w:rFonts w:ascii="Times New Roman" w:eastAsia="Times New Roman" w:hAnsi="Times New Roman" w:cs="Times New Roman"/>
          <w:b/>
          <w:lang w:eastAsia="ru-RU"/>
        </w:rPr>
        <w:t>за счет средств бюджета городского округа</w:t>
      </w:r>
      <w:r w:rsidRPr="00035A77">
        <w:rPr>
          <w:rFonts w:ascii="Times New Roman" w:eastAsia="Times New Roman" w:hAnsi="Times New Roman" w:cs="Times New Roman"/>
          <w:lang w:eastAsia="ru-RU"/>
        </w:rPr>
        <w:t xml:space="preserve">                                                                       </w:t>
      </w:r>
    </w:p>
    <w:p w:rsidR="008D27D2" w:rsidRPr="00035A77" w:rsidRDefault="008D27D2" w:rsidP="004F16B7">
      <w:pPr>
        <w:widowControl w:val="0"/>
        <w:autoSpaceDE w:val="0"/>
        <w:autoSpaceDN w:val="0"/>
        <w:adjustRightInd w:val="0"/>
        <w:spacing w:after="0" w:line="240" w:lineRule="auto"/>
        <w:ind w:firstLine="720"/>
        <w:jc w:val="right"/>
        <w:rPr>
          <w:rFonts w:ascii="Times New Roman" w:eastAsia="Times New Roman" w:hAnsi="Times New Roman" w:cs="Times New Roman"/>
          <w:lang w:eastAsia="ru-RU"/>
        </w:rPr>
      </w:pPr>
      <w:r w:rsidRPr="00035A77">
        <w:rPr>
          <w:rFonts w:ascii="Times New Roman" w:eastAsia="Times New Roman" w:hAnsi="Times New Roman" w:cs="Times New Roman"/>
          <w:lang w:eastAsia="ru-RU"/>
        </w:rPr>
        <w:t xml:space="preserve"> Таблица 3</w:t>
      </w:r>
    </w:p>
    <w:tbl>
      <w:tblPr>
        <w:tblW w:w="14521" w:type="dxa"/>
        <w:tblCellSpacing w:w="5" w:type="nil"/>
        <w:tblInd w:w="75" w:type="dxa"/>
        <w:tblLayout w:type="fixed"/>
        <w:tblCellMar>
          <w:left w:w="75" w:type="dxa"/>
          <w:right w:w="75" w:type="dxa"/>
        </w:tblCellMar>
        <w:tblLook w:val="0000" w:firstRow="0" w:lastRow="0" w:firstColumn="0" w:lastColumn="0" w:noHBand="0" w:noVBand="0"/>
      </w:tblPr>
      <w:tblGrid>
        <w:gridCol w:w="1480"/>
        <w:gridCol w:w="2760"/>
        <w:gridCol w:w="1320"/>
        <w:gridCol w:w="1386"/>
        <w:gridCol w:w="1276"/>
        <w:gridCol w:w="1276"/>
        <w:gridCol w:w="1275"/>
        <w:gridCol w:w="1276"/>
        <w:gridCol w:w="1418"/>
        <w:gridCol w:w="1054"/>
      </w:tblGrid>
      <w:tr w:rsidR="00631846" w:rsidRPr="00035A77" w:rsidTr="001C2F1E">
        <w:trPr>
          <w:trHeight w:val="360"/>
          <w:tblCellSpacing w:w="5" w:type="nil"/>
        </w:trPr>
        <w:tc>
          <w:tcPr>
            <w:tcW w:w="1480" w:type="dxa"/>
            <w:vMerge w:val="restart"/>
            <w:tcBorders>
              <w:top w:val="single" w:sz="4" w:space="0" w:color="auto"/>
              <w:left w:val="single" w:sz="4" w:space="0" w:color="auto"/>
              <w:bottom w:val="single" w:sz="4" w:space="0" w:color="auto"/>
              <w:right w:val="single" w:sz="4" w:space="0" w:color="auto"/>
            </w:tcBorders>
          </w:tcPr>
          <w:p w:rsidR="00631846" w:rsidRPr="001C2F1E" w:rsidRDefault="00631846" w:rsidP="008D27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2F1E">
              <w:rPr>
                <w:rFonts w:ascii="Times New Roman" w:eastAsia="Times New Roman" w:hAnsi="Times New Roman" w:cs="Times New Roman"/>
                <w:sz w:val="20"/>
                <w:szCs w:val="20"/>
                <w:lang w:eastAsia="ru-RU"/>
              </w:rPr>
              <w:t>Статус</w:t>
            </w:r>
          </w:p>
        </w:tc>
        <w:tc>
          <w:tcPr>
            <w:tcW w:w="2760" w:type="dxa"/>
            <w:vMerge w:val="restart"/>
            <w:tcBorders>
              <w:top w:val="single" w:sz="4" w:space="0" w:color="auto"/>
              <w:left w:val="single" w:sz="4" w:space="0" w:color="auto"/>
              <w:bottom w:val="single" w:sz="4" w:space="0" w:color="auto"/>
              <w:right w:val="single" w:sz="4" w:space="0" w:color="auto"/>
            </w:tcBorders>
          </w:tcPr>
          <w:p w:rsidR="00631846" w:rsidRPr="001C2F1E" w:rsidRDefault="00631846" w:rsidP="008D27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1C2F1E">
              <w:rPr>
                <w:rFonts w:ascii="Times New Roman" w:eastAsia="Times New Roman" w:hAnsi="Times New Roman" w:cs="Times New Roman"/>
                <w:sz w:val="20"/>
                <w:szCs w:val="20"/>
                <w:lang w:eastAsia="ru-RU"/>
              </w:rPr>
              <w:t xml:space="preserve">Наименование  </w:t>
            </w:r>
            <w:r w:rsidRPr="001C2F1E">
              <w:rPr>
                <w:rFonts w:ascii="Times New Roman" w:eastAsia="Times New Roman" w:hAnsi="Times New Roman" w:cs="Times New Roman"/>
                <w:sz w:val="20"/>
                <w:szCs w:val="20"/>
                <w:lang w:eastAsia="ru-RU"/>
              </w:rPr>
              <w:br/>
              <w:t>муниципальной</w:t>
            </w:r>
            <w:proofErr w:type="gramEnd"/>
            <w:r w:rsidRPr="001C2F1E">
              <w:rPr>
                <w:rFonts w:ascii="Times New Roman" w:eastAsia="Times New Roman" w:hAnsi="Times New Roman" w:cs="Times New Roman"/>
                <w:sz w:val="20"/>
                <w:szCs w:val="20"/>
                <w:lang w:eastAsia="ru-RU"/>
              </w:rPr>
              <w:br/>
              <w:t xml:space="preserve">   программы/подпрограммы</w:t>
            </w:r>
          </w:p>
        </w:tc>
        <w:tc>
          <w:tcPr>
            <w:tcW w:w="1320" w:type="dxa"/>
            <w:vMerge w:val="restart"/>
            <w:tcBorders>
              <w:top w:val="single" w:sz="4" w:space="0" w:color="auto"/>
              <w:left w:val="single" w:sz="4" w:space="0" w:color="auto"/>
              <w:bottom w:val="single" w:sz="4" w:space="0" w:color="auto"/>
              <w:right w:val="single" w:sz="4" w:space="0" w:color="auto"/>
            </w:tcBorders>
          </w:tcPr>
          <w:p w:rsidR="00631846" w:rsidRPr="001C2F1E" w:rsidRDefault="00631846" w:rsidP="008D27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2F1E">
              <w:rPr>
                <w:rFonts w:ascii="Times New Roman" w:eastAsia="Times New Roman" w:hAnsi="Times New Roman" w:cs="Times New Roman"/>
                <w:sz w:val="20"/>
                <w:szCs w:val="20"/>
                <w:lang w:eastAsia="ru-RU"/>
              </w:rPr>
              <w:t xml:space="preserve">заказчик   </w:t>
            </w:r>
            <w:r w:rsidRPr="001C2F1E">
              <w:rPr>
                <w:rFonts w:ascii="Times New Roman" w:eastAsia="Times New Roman" w:hAnsi="Times New Roman" w:cs="Times New Roman"/>
                <w:sz w:val="20"/>
                <w:szCs w:val="20"/>
                <w:lang w:eastAsia="ru-RU"/>
              </w:rPr>
              <w:br/>
              <w:t>коо</w:t>
            </w:r>
            <w:r w:rsidR="007B24B6" w:rsidRPr="001C2F1E">
              <w:rPr>
                <w:rFonts w:ascii="Times New Roman" w:eastAsia="Times New Roman" w:hAnsi="Times New Roman" w:cs="Times New Roman"/>
                <w:sz w:val="20"/>
                <w:szCs w:val="20"/>
                <w:lang w:eastAsia="ru-RU"/>
              </w:rPr>
              <w:t>рдина</w:t>
            </w:r>
            <w:r w:rsidRPr="001C2F1E">
              <w:rPr>
                <w:rFonts w:ascii="Times New Roman" w:eastAsia="Times New Roman" w:hAnsi="Times New Roman" w:cs="Times New Roman"/>
                <w:sz w:val="20"/>
                <w:szCs w:val="20"/>
                <w:lang w:eastAsia="ru-RU"/>
              </w:rPr>
              <w:t>тор</w:t>
            </w:r>
          </w:p>
        </w:tc>
        <w:tc>
          <w:tcPr>
            <w:tcW w:w="8961" w:type="dxa"/>
            <w:gridSpan w:val="7"/>
            <w:tcBorders>
              <w:top w:val="single" w:sz="4" w:space="0" w:color="auto"/>
              <w:left w:val="single" w:sz="4" w:space="0" w:color="auto"/>
              <w:bottom w:val="single" w:sz="4" w:space="0" w:color="auto"/>
              <w:right w:val="single" w:sz="4" w:space="0" w:color="auto"/>
            </w:tcBorders>
          </w:tcPr>
          <w:p w:rsidR="00631846" w:rsidRPr="001C2F1E" w:rsidRDefault="00631846" w:rsidP="008D27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2F1E">
              <w:rPr>
                <w:rFonts w:ascii="Times New Roman" w:eastAsia="Times New Roman" w:hAnsi="Times New Roman" w:cs="Times New Roman"/>
                <w:sz w:val="20"/>
                <w:szCs w:val="20"/>
                <w:lang w:eastAsia="ru-RU"/>
              </w:rPr>
              <w:t>Расходы бюджета (тыс. руб.), годы</w:t>
            </w:r>
          </w:p>
        </w:tc>
      </w:tr>
      <w:tr w:rsidR="007B24B6" w:rsidRPr="00035A77" w:rsidTr="001C2F1E">
        <w:trPr>
          <w:trHeight w:val="243"/>
          <w:tblCellSpacing w:w="5" w:type="nil"/>
        </w:trPr>
        <w:tc>
          <w:tcPr>
            <w:tcW w:w="1480" w:type="dxa"/>
            <w:vMerge/>
            <w:tcBorders>
              <w:left w:val="single" w:sz="4" w:space="0" w:color="auto"/>
              <w:bottom w:val="single" w:sz="4" w:space="0" w:color="auto"/>
              <w:right w:val="single" w:sz="4" w:space="0" w:color="auto"/>
            </w:tcBorders>
          </w:tcPr>
          <w:p w:rsidR="007B24B6" w:rsidRPr="001C2F1E" w:rsidRDefault="007B24B6" w:rsidP="008D27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760" w:type="dxa"/>
            <w:vMerge/>
            <w:tcBorders>
              <w:left w:val="single" w:sz="4" w:space="0" w:color="auto"/>
              <w:bottom w:val="single" w:sz="4" w:space="0" w:color="auto"/>
              <w:right w:val="single" w:sz="4" w:space="0" w:color="auto"/>
            </w:tcBorders>
          </w:tcPr>
          <w:p w:rsidR="007B24B6" w:rsidRPr="001C2F1E" w:rsidRDefault="007B24B6" w:rsidP="008D27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320" w:type="dxa"/>
            <w:vMerge/>
            <w:tcBorders>
              <w:left w:val="single" w:sz="4" w:space="0" w:color="auto"/>
              <w:bottom w:val="single" w:sz="4" w:space="0" w:color="auto"/>
              <w:right w:val="single" w:sz="4" w:space="0" w:color="auto"/>
            </w:tcBorders>
          </w:tcPr>
          <w:p w:rsidR="007B24B6" w:rsidRPr="001C2F1E" w:rsidRDefault="007B24B6" w:rsidP="008D27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386" w:type="dxa"/>
            <w:tcBorders>
              <w:left w:val="single" w:sz="4" w:space="0" w:color="auto"/>
              <w:bottom w:val="single" w:sz="4" w:space="0" w:color="auto"/>
              <w:right w:val="single" w:sz="4" w:space="0" w:color="auto"/>
            </w:tcBorders>
          </w:tcPr>
          <w:p w:rsidR="007B24B6" w:rsidRPr="001C2F1E" w:rsidRDefault="007B24B6" w:rsidP="008D27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2F1E">
              <w:rPr>
                <w:rFonts w:ascii="Times New Roman" w:eastAsia="Times New Roman" w:hAnsi="Times New Roman" w:cs="Times New Roman"/>
                <w:sz w:val="20"/>
                <w:szCs w:val="20"/>
                <w:lang w:eastAsia="ru-RU"/>
              </w:rPr>
              <w:t>2020г.</w:t>
            </w:r>
          </w:p>
        </w:tc>
        <w:tc>
          <w:tcPr>
            <w:tcW w:w="1276" w:type="dxa"/>
            <w:tcBorders>
              <w:left w:val="single" w:sz="4" w:space="0" w:color="auto"/>
              <w:bottom w:val="single" w:sz="4" w:space="0" w:color="auto"/>
              <w:right w:val="single" w:sz="4" w:space="0" w:color="auto"/>
            </w:tcBorders>
          </w:tcPr>
          <w:p w:rsidR="007B24B6" w:rsidRPr="001C2F1E" w:rsidRDefault="007B24B6" w:rsidP="008D27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2F1E">
              <w:rPr>
                <w:rFonts w:ascii="Times New Roman" w:eastAsia="Times New Roman" w:hAnsi="Times New Roman" w:cs="Times New Roman"/>
                <w:sz w:val="20"/>
                <w:szCs w:val="20"/>
                <w:lang w:eastAsia="ru-RU"/>
              </w:rPr>
              <w:t>2021г.</w:t>
            </w:r>
          </w:p>
        </w:tc>
        <w:tc>
          <w:tcPr>
            <w:tcW w:w="1276" w:type="dxa"/>
            <w:tcBorders>
              <w:left w:val="single" w:sz="4" w:space="0" w:color="auto"/>
              <w:bottom w:val="single" w:sz="4" w:space="0" w:color="auto"/>
              <w:right w:val="single" w:sz="4" w:space="0" w:color="auto"/>
            </w:tcBorders>
          </w:tcPr>
          <w:p w:rsidR="007B24B6" w:rsidRPr="001C2F1E" w:rsidRDefault="007B24B6" w:rsidP="008D27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2F1E">
              <w:rPr>
                <w:rFonts w:ascii="Times New Roman" w:eastAsia="Times New Roman" w:hAnsi="Times New Roman" w:cs="Times New Roman"/>
                <w:sz w:val="20"/>
                <w:szCs w:val="20"/>
                <w:lang w:eastAsia="ru-RU"/>
              </w:rPr>
              <w:t>2022г.</w:t>
            </w:r>
          </w:p>
        </w:tc>
        <w:tc>
          <w:tcPr>
            <w:tcW w:w="1275" w:type="dxa"/>
            <w:tcBorders>
              <w:left w:val="single" w:sz="4" w:space="0" w:color="auto"/>
              <w:bottom w:val="single" w:sz="4" w:space="0" w:color="auto"/>
              <w:right w:val="single" w:sz="4" w:space="0" w:color="auto"/>
            </w:tcBorders>
          </w:tcPr>
          <w:p w:rsidR="007B24B6" w:rsidRPr="001C2F1E" w:rsidRDefault="007B24B6" w:rsidP="0063184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C2F1E">
              <w:rPr>
                <w:rFonts w:ascii="Times New Roman" w:eastAsia="Times New Roman" w:hAnsi="Times New Roman" w:cs="Times New Roman"/>
                <w:sz w:val="20"/>
                <w:szCs w:val="20"/>
                <w:lang w:eastAsia="ru-RU"/>
              </w:rPr>
              <w:t>2023г.</w:t>
            </w:r>
          </w:p>
        </w:tc>
        <w:tc>
          <w:tcPr>
            <w:tcW w:w="1276" w:type="dxa"/>
            <w:tcBorders>
              <w:left w:val="single" w:sz="4" w:space="0" w:color="auto"/>
              <w:bottom w:val="single" w:sz="4" w:space="0" w:color="auto"/>
              <w:right w:val="single" w:sz="4" w:space="0" w:color="auto"/>
            </w:tcBorders>
          </w:tcPr>
          <w:p w:rsidR="007B24B6" w:rsidRPr="001C2F1E" w:rsidRDefault="007B24B6" w:rsidP="0063184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C2F1E">
              <w:rPr>
                <w:rFonts w:ascii="Times New Roman" w:eastAsia="Times New Roman" w:hAnsi="Times New Roman" w:cs="Times New Roman"/>
                <w:sz w:val="20"/>
                <w:szCs w:val="20"/>
                <w:lang w:eastAsia="ru-RU"/>
              </w:rPr>
              <w:t>2024г.</w:t>
            </w:r>
          </w:p>
        </w:tc>
        <w:tc>
          <w:tcPr>
            <w:tcW w:w="1418" w:type="dxa"/>
            <w:tcBorders>
              <w:left w:val="single" w:sz="4" w:space="0" w:color="auto"/>
              <w:bottom w:val="single" w:sz="4" w:space="0" w:color="auto"/>
              <w:right w:val="single" w:sz="4" w:space="0" w:color="auto"/>
            </w:tcBorders>
          </w:tcPr>
          <w:p w:rsidR="007B24B6" w:rsidRPr="001C2F1E" w:rsidRDefault="007B24B6" w:rsidP="008D27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2F1E">
              <w:rPr>
                <w:rFonts w:ascii="Times New Roman" w:eastAsia="Times New Roman" w:hAnsi="Times New Roman" w:cs="Times New Roman"/>
                <w:sz w:val="20"/>
                <w:szCs w:val="20"/>
                <w:lang w:eastAsia="ru-RU"/>
              </w:rPr>
              <w:t>2025г.</w:t>
            </w:r>
          </w:p>
        </w:tc>
        <w:tc>
          <w:tcPr>
            <w:tcW w:w="1054" w:type="dxa"/>
            <w:tcBorders>
              <w:left w:val="single" w:sz="4" w:space="0" w:color="auto"/>
              <w:bottom w:val="single" w:sz="4" w:space="0" w:color="auto"/>
              <w:right w:val="single" w:sz="4" w:space="0" w:color="auto"/>
            </w:tcBorders>
          </w:tcPr>
          <w:p w:rsidR="007B24B6" w:rsidRPr="001C2F1E" w:rsidRDefault="007B24B6" w:rsidP="008D27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2F1E">
              <w:rPr>
                <w:rFonts w:ascii="Times New Roman" w:eastAsia="Times New Roman" w:hAnsi="Times New Roman" w:cs="Times New Roman"/>
                <w:sz w:val="20"/>
                <w:szCs w:val="20"/>
                <w:lang w:eastAsia="ru-RU"/>
              </w:rPr>
              <w:t>Всего:</w:t>
            </w:r>
          </w:p>
        </w:tc>
      </w:tr>
      <w:tr w:rsidR="007B24B6" w:rsidRPr="00035A77" w:rsidTr="003A7BC3">
        <w:trPr>
          <w:tblCellSpacing w:w="5" w:type="nil"/>
        </w:trPr>
        <w:tc>
          <w:tcPr>
            <w:tcW w:w="1480" w:type="dxa"/>
            <w:tcBorders>
              <w:left w:val="single" w:sz="4" w:space="0" w:color="auto"/>
              <w:bottom w:val="single" w:sz="4" w:space="0" w:color="auto"/>
              <w:right w:val="single" w:sz="4" w:space="0" w:color="auto"/>
            </w:tcBorders>
          </w:tcPr>
          <w:p w:rsidR="007B24B6" w:rsidRPr="001C2F1E" w:rsidRDefault="007B24B6" w:rsidP="008D27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2F1E">
              <w:rPr>
                <w:rFonts w:ascii="Times New Roman" w:eastAsia="Times New Roman" w:hAnsi="Times New Roman" w:cs="Times New Roman"/>
                <w:sz w:val="20"/>
                <w:szCs w:val="20"/>
                <w:lang w:eastAsia="ru-RU"/>
              </w:rPr>
              <w:t>1</w:t>
            </w:r>
          </w:p>
        </w:tc>
        <w:tc>
          <w:tcPr>
            <w:tcW w:w="2760" w:type="dxa"/>
            <w:tcBorders>
              <w:left w:val="single" w:sz="4" w:space="0" w:color="auto"/>
              <w:bottom w:val="single" w:sz="4" w:space="0" w:color="auto"/>
              <w:right w:val="single" w:sz="4" w:space="0" w:color="auto"/>
            </w:tcBorders>
          </w:tcPr>
          <w:p w:rsidR="007B24B6" w:rsidRPr="001C2F1E" w:rsidRDefault="007B24B6" w:rsidP="008D27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2F1E">
              <w:rPr>
                <w:rFonts w:ascii="Times New Roman" w:eastAsia="Times New Roman" w:hAnsi="Times New Roman" w:cs="Times New Roman"/>
                <w:sz w:val="20"/>
                <w:szCs w:val="20"/>
                <w:lang w:eastAsia="ru-RU"/>
              </w:rPr>
              <w:t>2</w:t>
            </w:r>
          </w:p>
        </w:tc>
        <w:tc>
          <w:tcPr>
            <w:tcW w:w="1320" w:type="dxa"/>
            <w:tcBorders>
              <w:left w:val="single" w:sz="4" w:space="0" w:color="auto"/>
              <w:bottom w:val="single" w:sz="4" w:space="0" w:color="auto"/>
              <w:right w:val="single" w:sz="4" w:space="0" w:color="auto"/>
            </w:tcBorders>
          </w:tcPr>
          <w:p w:rsidR="007B24B6" w:rsidRPr="001C2F1E" w:rsidRDefault="007B24B6" w:rsidP="008D27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2F1E">
              <w:rPr>
                <w:rFonts w:ascii="Times New Roman" w:eastAsia="Times New Roman" w:hAnsi="Times New Roman" w:cs="Times New Roman"/>
                <w:sz w:val="20"/>
                <w:szCs w:val="20"/>
                <w:lang w:eastAsia="ru-RU"/>
              </w:rPr>
              <w:t>3</w:t>
            </w:r>
          </w:p>
        </w:tc>
        <w:tc>
          <w:tcPr>
            <w:tcW w:w="1386" w:type="dxa"/>
            <w:tcBorders>
              <w:left w:val="single" w:sz="4" w:space="0" w:color="auto"/>
              <w:bottom w:val="single" w:sz="4" w:space="0" w:color="auto"/>
              <w:right w:val="single" w:sz="4" w:space="0" w:color="auto"/>
            </w:tcBorders>
          </w:tcPr>
          <w:p w:rsidR="007B24B6" w:rsidRPr="001C2F1E" w:rsidRDefault="007B24B6" w:rsidP="008D27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2F1E">
              <w:rPr>
                <w:rFonts w:ascii="Times New Roman" w:eastAsia="Times New Roman" w:hAnsi="Times New Roman" w:cs="Times New Roman"/>
                <w:sz w:val="20"/>
                <w:szCs w:val="20"/>
                <w:lang w:eastAsia="ru-RU"/>
              </w:rPr>
              <w:t>6</w:t>
            </w:r>
          </w:p>
        </w:tc>
        <w:tc>
          <w:tcPr>
            <w:tcW w:w="1276" w:type="dxa"/>
            <w:tcBorders>
              <w:left w:val="single" w:sz="4" w:space="0" w:color="auto"/>
              <w:bottom w:val="single" w:sz="4" w:space="0" w:color="auto"/>
              <w:right w:val="single" w:sz="4" w:space="0" w:color="auto"/>
            </w:tcBorders>
          </w:tcPr>
          <w:p w:rsidR="007B24B6" w:rsidRPr="001C2F1E" w:rsidRDefault="007B19B3" w:rsidP="008D27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2F1E">
              <w:rPr>
                <w:rFonts w:ascii="Times New Roman" w:eastAsia="Times New Roman" w:hAnsi="Times New Roman" w:cs="Times New Roman"/>
                <w:sz w:val="20"/>
                <w:szCs w:val="20"/>
                <w:lang w:eastAsia="ru-RU"/>
              </w:rPr>
              <w:t>7</w:t>
            </w:r>
          </w:p>
        </w:tc>
        <w:tc>
          <w:tcPr>
            <w:tcW w:w="1276" w:type="dxa"/>
            <w:tcBorders>
              <w:left w:val="single" w:sz="4" w:space="0" w:color="auto"/>
              <w:bottom w:val="single" w:sz="4" w:space="0" w:color="auto"/>
              <w:right w:val="single" w:sz="4" w:space="0" w:color="auto"/>
            </w:tcBorders>
          </w:tcPr>
          <w:p w:rsidR="007B24B6" w:rsidRPr="001C2F1E" w:rsidRDefault="007B19B3" w:rsidP="008D27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2F1E">
              <w:rPr>
                <w:rFonts w:ascii="Times New Roman" w:eastAsia="Times New Roman" w:hAnsi="Times New Roman" w:cs="Times New Roman"/>
                <w:sz w:val="20"/>
                <w:szCs w:val="20"/>
                <w:lang w:eastAsia="ru-RU"/>
              </w:rPr>
              <w:t>8</w:t>
            </w:r>
          </w:p>
        </w:tc>
        <w:tc>
          <w:tcPr>
            <w:tcW w:w="1275" w:type="dxa"/>
            <w:tcBorders>
              <w:left w:val="single" w:sz="4" w:space="0" w:color="auto"/>
              <w:bottom w:val="single" w:sz="4" w:space="0" w:color="auto"/>
              <w:right w:val="single" w:sz="4" w:space="0" w:color="auto"/>
            </w:tcBorders>
          </w:tcPr>
          <w:p w:rsidR="007B24B6" w:rsidRPr="001C2F1E" w:rsidRDefault="007B19B3" w:rsidP="008D27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2F1E">
              <w:rPr>
                <w:rFonts w:ascii="Times New Roman" w:eastAsia="Times New Roman" w:hAnsi="Times New Roman" w:cs="Times New Roman"/>
                <w:sz w:val="20"/>
                <w:szCs w:val="20"/>
                <w:lang w:eastAsia="ru-RU"/>
              </w:rPr>
              <w:t>9</w:t>
            </w:r>
          </w:p>
        </w:tc>
        <w:tc>
          <w:tcPr>
            <w:tcW w:w="1276" w:type="dxa"/>
            <w:tcBorders>
              <w:left w:val="single" w:sz="4" w:space="0" w:color="auto"/>
              <w:bottom w:val="single" w:sz="4" w:space="0" w:color="auto"/>
              <w:right w:val="single" w:sz="4" w:space="0" w:color="auto"/>
            </w:tcBorders>
          </w:tcPr>
          <w:p w:rsidR="007B24B6" w:rsidRPr="001C2F1E" w:rsidRDefault="007B19B3" w:rsidP="008D27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2F1E">
              <w:rPr>
                <w:rFonts w:ascii="Times New Roman" w:eastAsia="Times New Roman" w:hAnsi="Times New Roman" w:cs="Times New Roman"/>
                <w:sz w:val="20"/>
                <w:szCs w:val="20"/>
                <w:lang w:eastAsia="ru-RU"/>
              </w:rPr>
              <w:t>10</w:t>
            </w:r>
          </w:p>
        </w:tc>
        <w:tc>
          <w:tcPr>
            <w:tcW w:w="1418" w:type="dxa"/>
            <w:tcBorders>
              <w:left w:val="single" w:sz="4" w:space="0" w:color="auto"/>
              <w:bottom w:val="single" w:sz="4" w:space="0" w:color="auto"/>
              <w:right w:val="single" w:sz="4" w:space="0" w:color="auto"/>
            </w:tcBorders>
          </w:tcPr>
          <w:p w:rsidR="007B24B6" w:rsidRPr="001C2F1E" w:rsidRDefault="007B19B3" w:rsidP="008D27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2F1E">
              <w:rPr>
                <w:rFonts w:ascii="Times New Roman" w:eastAsia="Times New Roman" w:hAnsi="Times New Roman" w:cs="Times New Roman"/>
                <w:sz w:val="20"/>
                <w:szCs w:val="20"/>
                <w:lang w:eastAsia="ru-RU"/>
              </w:rPr>
              <w:t>11</w:t>
            </w:r>
          </w:p>
        </w:tc>
        <w:tc>
          <w:tcPr>
            <w:tcW w:w="1054" w:type="dxa"/>
            <w:tcBorders>
              <w:left w:val="single" w:sz="4" w:space="0" w:color="auto"/>
              <w:bottom w:val="single" w:sz="4" w:space="0" w:color="auto"/>
              <w:right w:val="single" w:sz="4" w:space="0" w:color="auto"/>
            </w:tcBorders>
          </w:tcPr>
          <w:p w:rsidR="007B24B6" w:rsidRPr="001C2F1E" w:rsidRDefault="007B19B3" w:rsidP="008D27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C2F1E">
              <w:rPr>
                <w:rFonts w:ascii="Times New Roman" w:eastAsia="Times New Roman" w:hAnsi="Times New Roman" w:cs="Times New Roman"/>
                <w:sz w:val="20"/>
                <w:szCs w:val="20"/>
                <w:lang w:eastAsia="ru-RU"/>
              </w:rPr>
              <w:t>12</w:t>
            </w:r>
          </w:p>
        </w:tc>
      </w:tr>
      <w:tr w:rsidR="00676CB1" w:rsidRPr="00676CB1" w:rsidTr="003A7BC3">
        <w:trPr>
          <w:trHeight w:val="451"/>
          <w:tblCellSpacing w:w="5" w:type="nil"/>
        </w:trPr>
        <w:tc>
          <w:tcPr>
            <w:tcW w:w="1480" w:type="dxa"/>
            <w:vMerge w:val="restart"/>
            <w:tcBorders>
              <w:top w:val="single" w:sz="4" w:space="0" w:color="auto"/>
              <w:left w:val="single" w:sz="4" w:space="0" w:color="auto"/>
              <w:right w:val="single" w:sz="4" w:space="0" w:color="auto"/>
            </w:tcBorders>
          </w:tcPr>
          <w:p w:rsidR="003A7BC3" w:rsidRPr="00676CB1" w:rsidRDefault="003A7BC3" w:rsidP="003A7BC3">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676CB1">
              <w:rPr>
                <w:rFonts w:ascii="Times New Roman" w:eastAsia="Times New Roman" w:hAnsi="Times New Roman" w:cs="Times New Roman"/>
                <w:sz w:val="20"/>
                <w:szCs w:val="20"/>
                <w:lang w:eastAsia="ru-RU"/>
              </w:rPr>
              <w:t>Муниципальная программа</w:t>
            </w:r>
          </w:p>
        </w:tc>
        <w:tc>
          <w:tcPr>
            <w:tcW w:w="2760" w:type="dxa"/>
            <w:vMerge w:val="restart"/>
            <w:tcBorders>
              <w:top w:val="single" w:sz="4" w:space="0" w:color="auto"/>
              <w:left w:val="single" w:sz="4" w:space="0" w:color="auto"/>
              <w:right w:val="single" w:sz="4" w:space="0" w:color="auto"/>
            </w:tcBorders>
          </w:tcPr>
          <w:p w:rsidR="003A7BC3" w:rsidRPr="00676CB1" w:rsidRDefault="003A7BC3" w:rsidP="003A7BC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76CB1">
              <w:rPr>
                <w:rFonts w:ascii="Times New Roman" w:eastAsia="Times New Roman" w:hAnsi="Times New Roman" w:cs="Times New Roman"/>
                <w:sz w:val="20"/>
                <w:szCs w:val="20"/>
                <w:lang w:eastAsia="ru-RU"/>
              </w:rPr>
              <w:t xml:space="preserve">«Развитие физической культуры, спорта и молодежной политики городского округа   город Кулебаки на 2020-2025 </w:t>
            </w:r>
            <w:proofErr w:type="gramStart"/>
            <w:r w:rsidRPr="00676CB1">
              <w:rPr>
                <w:rFonts w:ascii="Times New Roman" w:eastAsia="Times New Roman" w:hAnsi="Times New Roman" w:cs="Times New Roman"/>
                <w:sz w:val="20"/>
                <w:szCs w:val="20"/>
                <w:lang w:eastAsia="ru-RU"/>
              </w:rPr>
              <w:t xml:space="preserve">годы»  </w:t>
            </w:r>
            <w:proofErr w:type="gramEnd"/>
          </w:p>
        </w:tc>
        <w:tc>
          <w:tcPr>
            <w:tcW w:w="1320" w:type="dxa"/>
            <w:tcBorders>
              <w:top w:val="single" w:sz="4" w:space="0" w:color="auto"/>
              <w:left w:val="single" w:sz="4" w:space="0" w:color="auto"/>
              <w:bottom w:val="single" w:sz="4" w:space="0" w:color="auto"/>
              <w:right w:val="single" w:sz="4" w:space="0" w:color="auto"/>
            </w:tcBorders>
          </w:tcPr>
          <w:p w:rsidR="003A7BC3" w:rsidRPr="00676CB1" w:rsidRDefault="003A7BC3" w:rsidP="003A7BC3">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676CB1">
              <w:rPr>
                <w:rFonts w:ascii="Times New Roman" w:eastAsia="Times New Roman" w:hAnsi="Times New Roman" w:cs="Times New Roman"/>
                <w:sz w:val="20"/>
                <w:szCs w:val="20"/>
                <w:lang w:eastAsia="ru-RU"/>
              </w:rPr>
              <w:t xml:space="preserve">Всего          </w:t>
            </w:r>
          </w:p>
        </w:tc>
        <w:tc>
          <w:tcPr>
            <w:tcW w:w="1386" w:type="dxa"/>
            <w:tcBorders>
              <w:top w:val="single" w:sz="4" w:space="0" w:color="auto"/>
              <w:bottom w:val="single" w:sz="4" w:space="0" w:color="auto"/>
              <w:right w:val="single" w:sz="4" w:space="0" w:color="auto"/>
            </w:tcBorders>
            <w:shd w:val="clear" w:color="auto" w:fill="auto"/>
          </w:tcPr>
          <w:p w:rsidR="003A7BC3" w:rsidRPr="00676CB1" w:rsidRDefault="003A7BC3" w:rsidP="003A7BC3">
            <w:pPr>
              <w:spacing w:after="0" w:line="240" w:lineRule="auto"/>
              <w:jc w:val="center"/>
              <w:rPr>
                <w:rFonts w:ascii="Times New Roman" w:hAnsi="Times New Roman" w:cs="Times New Roman"/>
                <w:b/>
                <w:sz w:val="20"/>
                <w:szCs w:val="20"/>
              </w:rPr>
            </w:pPr>
            <w:r w:rsidRPr="00676CB1">
              <w:rPr>
                <w:rFonts w:ascii="Times New Roman" w:hAnsi="Times New Roman" w:cs="Times New Roman"/>
                <w:b/>
                <w:sz w:val="20"/>
                <w:szCs w:val="20"/>
              </w:rPr>
              <w:t>55492,7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A7BC3" w:rsidRPr="00676CB1" w:rsidRDefault="004C5E00" w:rsidP="003A7BC3">
            <w:pPr>
              <w:spacing w:after="0" w:line="240" w:lineRule="auto"/>
              <w:jc w:val="center"/>
              <w:rPr>
                <w:rFonts w:ascii="Times New Roman" w:hAnsi="Times New Roman" w:cs="Times New Roman"/>
                <w:b/>
                <w:sz w:val="20"/>
                <w:szCs w:val="20"/>
              </w:rPr>
            </w:pPr>
            <w:r w:rsidRPr="00676CB1">
              <w:rPr>
                <w:rFonts w:ascii="Times New Roman" w:hAnsi="Times New Roman" w:cs="Times New Roman"/>
                <w:b/>
                <w:sz w:val="20"/>
                <w:szCs w:val="20"/>
              </w:rPr>
              <w:t>57</w:t>
            </w:r>
            <w:r w:rsidR="003A7BC3" w:rsidRPr="00676CB1">
              <w:rPr>
                <w:rFonts w:ascii="Times New Roman" w:hAnsi="Times New Roman" w:cs="Times New Roman"/>
                <w:b/>
                <w:sz w:val="20"/>
                <w:szCs w:val="20"/>
              </w:rPr>
              <w:t>415,2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A7BC3" w:rsidRPr="00676CB1" w:rsidRDefault="003A7BC3" w:rsidP="003A7BC3">
            <w:pPr>
              <w:spacing w:after="0" w:line="240" w:lineRule="auto"/>
              <w:jc w:val="center"/>
              <w:rPr>
                <w:rFonts w:ascii="Times New Roman" w:hAnsi="Times New Roman" w:cs="Times New Roman"/>
                <w:b/>
                <w:sz w:val="20"/>
                <w:szCs w:val="20"/>
              </w:rPr>
            </w:pPr>
            <w:r w:rsidRPr="00676CB1">
              <w:rPr>
                <w:rFonts w:ascii="Times New Roman" w:hAnsi="Times New Roman" w:cs="Times New Roman"/>
                <w:b/>
                <w:sz w:val="20"/>
                <w:szCs w:val="20"/>
              </w:rPr>
              <w:t>60016,2</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A7BC3" w:rsidRPr="00676CB1" w:rsidRDefault="003A7BC3" w:rsidP="003A7BC3">
            <w:pPr>
              <w:spacing w:after="0" w:line="240" w:lineRule="auto"/>
              <w:jc w:val="center"/>
              <w:rPr>
                <w:rFonts w:ascii="Times New Roman" w:hAnsi="Times New Roman" w:cs="Times New Roman"/>
                <w:b/>
                <w:sz w:val="20"/>
                <w:szCs w:val="20"/>
              </w:rPr>
            </w:pPr>
            <w:r w:rsidRPr="00676CB1">
              <w:rPr>
                <w:rFonts w:ascii="Times New Roman" w:hAnsi="Times New Roman" w:cs="Times New Roman"/>
                <w:b/>
                <w:sz w:val="20"/>
                <w:szCs w:val="20"/>
              </w:rPr>
              <w:t>62159,2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A7BC3" w:rsidRPr="00676CB1" w:rsidRDefault="003A7BC3" w:rsidP="003A7BC3">
            <w:pPr>
              <w:spacing w:after="0" w:line="240" w:lineRule="auto"/>
              <w:jc w:val="center"/>
              <w:rPr>
                <w:rFonts w:ascii="Times New Roman" w:hAnsi="Times New Roman" w:cs="Times New Roman"/>
                <w:b/>
                <w:sz w:val="20"/>
                <w:szCs w:val="20"/>
              </w:rPr>
            </w:pPr>
            <w:r w:rsidRPr="00676CB1">
              <w:rPr>
                <w:rFonts w:ascii="Times New Roman" w:hAnsi="Times New Roman" w:cs="Times New Roman"/>
                <w:b/>
                <w:sz w:val="20"/>
                <w:szCs w:val="20"/>
              </w:rPr>
              <w:t>64898,1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A7BC3" w:rsidRPr="00676CB1" w:rsidRDefault="003A7BC3" w:rsidP="003A7BC3">
            <w:pPr>
              <w:spacing w:after="0" w:line="240" w:lineRule="auto"/>
              <w:jc w:val="center"/>
              <w:rPr>
                <w:rFonts w:ascii="Times New Roman" w:hAnsi="Times New Roman" w:cs="Times New Roman"/>
                <w:b/>
                <w:sz w:val="20"/>
                <w:szCs w:val="20"/>
              </w:rPr>
            </w:pPr>
            <w:r w:rsidRPr="00676CB1">
              <w:rPr>
                <w:rFonts w:ascii="Times New Roman" w:hAnsi="Times New Roman" w:cs="Times New Roman"/>
                <w:b/>
                <w:sz w:val="20"/>
                <w:szCs w:val="20"/>
              </w:rPr>
              <w:t>67486,4</w:t>
            </w:r>
          </w:p>
        </w:tc>
        <w:tc>
          <w:tcPr>
            <w:tcW w:w="1054" w:type="dxa"/>
            <w:tcBorders>
              <w:top w:val="single" w:sz="4" w:space="0" w:color="auto"/>
              <w:left w:val="single" w:sz="4" w:space="0" w:color="auto"/>
              <w:bottom w:val="single" w:sz="4" w:space="0" w:color="auto"/>
              <w:right w:val="single" w:sz="4" w:space="0" w:color="auto"/>
            </w:tcBorders>
          </w:tcPr>
          <w:p w:rsidR="003A7BC3" w:rsidRPr="00676CB1" w:rsidRDefault="003A7BC3" w:rsidP="003A7BC3">
            <w:pPr>
              <w:spacing w:after="0" w:line="240" w:lineRule="auto"/>
              <w:jc w:val="center"/>
              <w:rPr>
                <w:rFonts w:ascii="Times New Roman" w:hAnsi="Times New Roman" w:cs="Times New Roman"/>
                <w:b/>
                <w:sz w:val="20"/>
                <w:szCs w:val="20"/>
              </w:rPr>
            </w:pPr>
            <w:r w:rsidRPr="00676CB1">
              <w:rPr>
                <w:rFonts w:ascii="Times New Roman" w:hAnsi="Times New Roman" w:cs="Times New Roman"/>
                <w:b/>
                <w:sz w:val="20"/>
                <w:szCs w:val="20"/>
              </w:rPr>
              <w:t>367467,8</w:t>
            </w:r>
          </w:p>
        </w:tc>
      </w:tr>
      <w:tr w:rsidR="00676CB1" w:rsidRPr="00676CB1" w:rsidTr="003A7BC3">
        <w:trPr>
          <w:trHeight w:val="838"/>
          <w:tblCellSpacing w:w="5" w:type="nil"/>
        </w:trPr>
        <w:tc>
          <w:tcPr>
            <w:tcW w:w="1480" w:type="dxa"/>
            <w:vMerge/>
            <w:tcBorders>
              <w:left w:val="single" w:sz="4" w:space="0" w:color="auto"/>
              <w:bottom w:val="single" w:sz="4" w:space="0" w:color="auto"/>
              <w:right w:val="single" w:sz="4" w:space="0" w:color="auto"/>
            </w:tcBorders>
          </w:tcPr>
          <w:p w:rsidR="003A7BC3" w:rsidRPr="00676CB1" w:rsidRDefault="003A7BC3" w:rsidP="003A7BC3">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760" w:type="dxa"/>
            <w:vMerge/>
            <w:tcBorders>
              <w:left w:val="single" w:sz="4" w:space="0" w:color="auto"/>
              <w:bottom w:val="single" w:sz="4" w:space="0" w:color="auto"/>
              <w:right w:val="single" w:sz="4" w:space="0" w:color="auto"/>
            </w:tcBorders>
          </w:tcPr>
          <w:p w:rsidR="003A7BC3" w:rsidRPr="00676CB1" w:rsidRDefault="003A7BC3" w:rsidP="003A7BC3">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c>
          <w:tcPr>
            <w:tcW w:w="1320" w:type="dxa"/>
            <w:tcBorders>
              <w:top w:val="single" w:sz="4" w:space="0" w:color="auto"/>
              <w:left w:val="single" w:sz="4" w:space="0" w:color="auto"/>
              <w:bottom w:val="single" w:sz="4" w:space="0" w:color="auto"/>
              <w:right w:val="single" w:sz="4" w:space="0" w:color="auto"/>
            </w:tcBorders>
          </w:tcPr>
          <w:p w:rsidR="003A7BC3" w:rsidRPr="00676CB1" w:rsidRDefault="003A7BC3" w:rsidP="003A7BC3">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676CB1">
              <w:rPr>
                <w:rFonts w:ascii="Times New Roman" w:eastAsia="Times New Roman" w:hAnsi="Times New Roman" w:cs="Times New Roman"/>
                <w:sz w:val="20"/>
                <w:szCs w:val="20"/>
                <w:lang w:eastAsia="ru-RU"/>
              </w:rPr>
              <w:t>Администрация округа</w:t>
            </w:r>
          </w:p>
        </w:tc>
        <w:tc>
          <w:tcPr>
            <w:tcW w:w="1386" w:type="dxa"/>
            <w:tcBorders>
              <w:top w:val="single" w:sz="4" w:space="0" w:color="auto"/>
              <w:bottom w:val="single" w:sz="4" w:space="0" w:color="auto"/>
              <w:right w:val="single" w:sz="4" w:space="0" w:color="auto"/>
            </w:tcBorders>
            <w:shd w:val="clear" w:color="auto" w:fill="auto"/>
          </w:tcPr>
          <w:p w:rsidR="003A7BC3" w:rsidRPr="00676CB1" w:rsidRDefault="003A7BC3" w:rsidP="003A7BC3">
            <w:pPr>
              <w:spacing w:after="0" w:line="240" w:lineRule="auto"/>
              <w:jc w:val="center"/>
              <w:rPr>
                <w:rFonts w:ascii="Times New Roman" w:hAnsi="Times New Roman" w:cs="Times New Roman"/>
                <w:sz w:val="20"/>
                <w:szCs w:val="20"/>
              </w:rPr>
            </w:pPr>
            <w:r w:rsidRPr="00676CB1">
              <w:rPr>
                <w:rFonts w:ascii="Times New Roman" w:hAnsi="Times New Roman" w:cs="Times New Roman"/>
                <w:sz w:val="20"/>
                <w:szCs w:val="20"/>
              </w:rPr>
              <w:t>55492,7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A7BC3" w:rsidRPr="00676CB1" w:rsidRDefault="003A7BC3" w:rsidP="004C5E00">
            <w:pPr>
              <w:spacing w:after="0" w:line="240" w:lineRule="auto"/>
              <w:jc w:val="center"/>
              <w:rPr>
                <w:rFonts w:ascii="Times New Roman" w:hAnsi="Times New Roman" w:cs="Times New Roman"/>
                <w:sz w:val="20"/>
                <w:szCs w:val="20"/>
              </w:rPr>
            </w:pPr>
            <w:r w:rsidRPr="00676CB1">
              <w:rPr>
                <w:rFonts w:ascii="Times New Roman" w:hAnsi="Times New Roman" w:cs="Times New Roman"/>
                <w:sz w:val="20"/>
                <w:szCs w:val="20"/>
              </w:rPr>
              <w:t>5</w:t>
            </w:r>
            <w:r w:rsidR="004C5E00" w:rsidRPr="00676CB1">
              <w:rPr>
                <w:rFonts w:ascii="Times New Roman" w:hAnsi="Times New Roman" w:cs="Times New Roman"/>
                <w:sz w:val="20"/>
                <w:szCs w:val="20"/>
              </w:rPr>
              <w:t>7</w:t>
            </w:r>
            <w:r w:rsidRPr="00676CB1">
              <w:rPr>
                <w:rFonts w:ascii="Times New Roman" w:hAnsi="Times New Roman" w:cs="Times New Roman"/>
                <w:sz w:val="20"/>
                <w:szCs w:val="20"/>
              </w:rPr>
              <w:t>415,2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A7BC3" w:rsidRPr="00676CB1" w:rsidRDefault="003A7BC3" w:rsidP="003A7BC3">
            <w:pPr>
              <w:spacing w:after="0" w:line="240" w:lineRule="auto"/>
              <w:jc w:val="center"/>
              <w:rPr>
                <w:rFonts w:ascii="Times New Roman" w:hAnsi="Times New Roman" w:cs="Times New Roman"/>
                <w:sz w:val="20"/>
                <w:szCs w:val="20"/>
              </w:rPr>
            </w:pPr>
            <w:r w:rsidRPr="00676CB1">
              <w:rPr>
                <w:rFonts w:ascii="Times New Roman" w:hAnsi="Times New Roman" w:cs="Times New Roman"/>
                <w:sz w:val="20"/>
                <w:szCs w:val="20"/>
              </w:rPr>
              <w:t>60016,2</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A7BC3" w:rsidRPr="00676CB1" w:rsidRDefault="003A7BC3" w:rsidP="003A7BC3">
            <w:pPr>
              <w:spacing w:after="0" w:line="240" w:lineRule="auto"/>
              <w:jc w:val="center"/>
              <w:rPr>
                <w:rFonts w:ascii="Times New Roman" w:hAnsi="Times New Roman" w:cs="Times New Roman"/>
                <w:sz w:val="20"/>
                <w:szCs w:val="20"/>
              </w:rPr>
            </w:pPr>
            <w:r w:rsidRPr="00676CB1">
              <w:rPr>
                <w:rFonts w:ascii="Times New Roman" w:hAnsi="Times New Roman" w:cs="Times New Roman"/>
                <w:sz w:val="20"/>
                <w:szCs w:val="20"/>
              </w:rPr>
              <w:t>62159,2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A7BC3" w:rsidRPr="00676CB1" w:rsidRDefault="003A7BC3" w:rsidP="003A7BC3">
            <w:pPr>
              <w:spacing w:after="0" w:line="240" w:lineRule="auto"/>
              <w:jc w:val="center"/>
              <w:rPr>
                <w:rFonts w:ascii="Times New Roman" w:hAnsi="Times New Roman" w:cs="Times New Roman"/>
                <w:sz w:val="20"/>
                <w:szCs w:val="20"/>
              </w:rPr>
            </w:pPr>
            <w:r w:rsidRPr="00676CB1">
              <w:rPr>
                <w:rFonts w:ascii="Times New Roman" w:hAnsi="Times New Roman" w:cs="Times New Roman"/>
                <w:sz w:val="20"/>
                <w:szCs w:val="20"/>
              </w:rPr>
              <w:t>64898,1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A7BC3" w:rsidRPr="00676CB1" w:rsidRDefault="003A7BC3" w:rsidP="003A7BC3">
            <w:pPr>
              <w:spacing w:after="0" w:line="240" w:lineRule="auto"/>
              <w:jc w:val="center"/>
              <w:rPr>
                <w:rFonts w:ascii="Times New Roman" w:hAnsi="Times New Roman" w:cs="Times New Roman"/>
                <w:sz w:val="20"/>
                <w:szCs w:val="20"/>
              </w:rPr>
            </w:pPr>
            <w:r w:rsidRPr="00676CB1">
              <w:rPr>
                <w:rFonts w:ascii="Times New Roman" w:hAnsi="Times New Roman" w:cs="Times New Roman"/>
                <w:sz w:val="20"/>
                <w:szCs w:val="20"/>
              </w:rPr>
              <w:t>67486,4</w:t>
            </w:r>
          </w:p>
        </w:tc>
        <w:tc>
          <w:tcPr>
            <w:tcW w:w="1054" w:type="dxa"/>
            <w:tcBorders>
              <w:top w:val="single" w:sz="4" w:space="0" w:color="auto"/>
              <w:left w:val="single" w:sz="4" w:space="0" w:color="auto"/>
              <w:bottom w:val="single" w:sz="4" w:space="0" w:color="auto"/>
              <w:right w:val="single" w:sz="4" w:space="0" w:color="auto"/>
            </w:tcBorders>
          </w:tcPr>
          <w:p w:rsidR="003A7BC3" w:rsidRPr="00676CB1" w:rsidRDefault="003A7BC3" w:rsidP="003A7BC3">
            <w:pPr>
              <w:spacing w:after="0" w:line="240" w:lineRule="auto"/>
              <w:jc w:val="center"/>
              <w:rPr>
                <w:rFonts w:ascii="Times New Roman" w:hAnsi="Times New Roman" w:cs="Times New Roman"/>
                <w:sz w:val="20"/>
                <w:szCs w:val="20"/>
              </w:rPr>
            </w:pPr>
            <w:r w:rsidRPr="00676CB1">
              <w:rPr>
                <w:rFonts w:ascii="Times New Roman" w:hAnsi="Times New Roman" w:cs="Times New Roman"/>
                <w:sz w:val="20"/>
                <w:szCs w:val="20"/>
              </w:rPr>
              <w:t>367467,8</w:t>
            </w:r>
          </w:p>
        </w:tc>
      </w:tr>
      <w:tr w:rsidR="00676CB1" w:rsidRPr="00676CB1" w:rsidTr="003A7BC3">
        <w:trPr>
          <w:trHeight w:val="195"/>
          <w:tblCellSpacing w:w="5" w:type="nil"/>
        </w:trPr>
        <w:tc>
          <w:tcPr>
            <w:tcW w:w="1480" w:type="dxa"/>
            <w:vMerge w:val="restart"/>
            <w:tcBorders>
              <w:top w:val="single" w:sz="4" w:space="0" w:color="auto"/>
              <w:left w:val="single" w:sz="4" w:space="0" w:color="auto"/>
              <w:bottom w:val="single" w:sz="4" w:space="0" w:color="auto"/>
              <w:right w:val="single" w:sz="4" w:space="0" w:color="auto"/>
            </w:tcBorders>
          </w:tcPr>
          <w:p w:rsidR="00255841" w:rsidRPr="00676CB1" w:rsidRDefault="00255841" w:rsidP="00255841">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676CB1">
              <w:rPr>
                <w:rFonts w:ascii="Times New Roman" w:eastAsia="Times New Roman" w:hAnsi="Times New Roman" w:cs="Times New Roman"/>
                <w:sz w:val="20"/>
                <w:szCs w:val="20"/>
                <w:lang w:eastAsia="ru-RU"/>
              </w:rPr>
              <w:t xml:space="preserve">Подпрограмма 1 </w:t>
            </w:r>
          </w:p>
        </w:tc>
        <w:tc>
          <w:tcPr>
            <w:tcW w:w="2760" w:type="dxa"/>
            <w:vMerge w:val="restart"/>
            <w:tcBorders>
              <w:top w:val="single" w:sz="4" w:space="0" w:color="auto"/>
              <w:left w:val="single" w:sz="4" w:space="0" w:color="auto"/>
              <w:bottom w:val="single" w:sz="4" w:space="0" w:color="auto"/>
              <w:right w:val="single" w:sz="4" w:space="0" w:color="auto"/>
            </w:tcBorders>
          </w:tcPr>
          <w:p w:rsidR="00255841" w:rsidRPr="00676CB1" w:rsidRDefault="00255841" w:rsidP="00255841">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676CB1">
              <w:rPr>
                <w:rFonts w:ascii="Times New Roman" w:eastAsia="Times New Roman" w:hAnsi="Times New Roman" w:cs="Times New Roman"/>
                <w:sz w:val="20"/>
                <w:szCs w:val="20"/>
                <w:lang w:eastAsia="ru-RU"/>
              </w:rPr>
              <w:t>«Развитие физической культуры и спорта»</w:t>
            </w:r>
          </w:p>
        </w:tc>
        <w:tc>
          <w:tcPr>
            <w:tcW w:w="1320" w:type="dxa"/>
            <w:tcBorders>
              <w:top w:val="single" w:sz="4" w:space="0" w:color="auto"/>
              <w:left w:val="single" w:sz="4" w:space="0" w:color="auto"/>
              <w:bottom w:val="single" w:sz="4" w:space="0" w:color="auto"/>
              <w:right w:val="single" w:sz="4" w:space="0" w:color="auto"/>
            </w:tcBorders>
          </w:tcPr>
          <w:p w:rsidR="00255841" w:rsidRPr="00676CB1" w:rsidRDefault="00255841" w:rsidP="00255841">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676CB1">
              <w:rPr>
                <w:rFonts w:ascii="Times New Roman" w:eastAsia="Times New Roman" w:hAnsi="Times New Roman" w:cs="Times New Roman"/>
                <w:sz w:val="20"/>
                <w:szCs w:val="20"/>
                <w:lang w:eastAsia="ru-RU"/>
              </w:rPr>
              <w:t xml:space="preserve">всего          </w:t>
            </w:r>
          </w:p>
        </w:tc>
        <w:tc>
          <w:tcPr>
            <w:tcW w:w="1386" w:type="dxa"/>
            <w:tcBorders>
              <w:top w:val="single" w:sz="4" w:space="0" w:color="auto"/>
              <w:bottom w:val="single" w:sz="4" w:space="0" w:color="auto"/>
              <w:right w:val="single" w:sz="4" w:space="0" w:color="auto"/>
            </w:tcBorders>
            <w:shd w:val="clear" w:color="auto" w:fill="auto"/>
          </w:tcPr>
          <w:p w:rsidR="00255841" w:rsidRPr="00676CB1" w:rsidRDefault="00255841" w:rsidP="00255841">
            <w:pPr>
              <w:spacing w:after="0" w:line="240" w:lineRule="auto"/>
              <w:jc w:val="center"/>
              <w:rPr>
                <w:rFonts w:ascii="Times New Roman" w:hAnsi="Times New Roman" w:cs="Times New Roman"/>
                <w:b/>
                <w:sz w:val="20"/>
                <w:szCs w:val="20"/>
              </w:rPr>
            </w:pPr>
            <w:r w:rsidRPr="00676CB1">
              <w:rPr>
                <w:rFonts w:ascii="Times New Roman" w:hAnsi="Times New Roman" w:cs="Times New Roman"/>
                <w:b/>
                <w:sz w:val="20"/>
                <w:szCs w:val="20"/>
              </w:rPr>
              <w:t>55312,7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55841" w:rsidRPr="00676CB1" w:rsidRDefault="00255841" w:rsidP="00255841">
            <w:pPr>
              <w:spacing w:after="0" w:line="240" w:lineRule="auto"/>
              <w:jc w:val="center"/>
              <w:rPr>
                <w:rFonts w:ascii="Times New Roman" w:hAnsi="Times New Roman" w:cs="Times New Roman"/>
                <w:b/>
                <w:sz w:val="20"/>
                <w:szCs w:val="20"/>
              </w:rPr>
            </w:pPr>
            <w:r w:rsidRPr="00676CB1">
              <w:rPr>
                <w:rFonts w:ascii="Times New Roman" w:hAnsi="Times New Roman" w:cs="Times New Roman"/>
                <w:b/>
                <w:sz w:val="20"/>
                <w:szCs w:val="20"/>
              </w:rPr>
              <w:t>57225,2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55841" w:rsidRPr="00676CB1" w:rsidRDefault="00255841" w:rsidP="00255841">
            <w:pPr>
              <w:spacing w:after="0" w:line="240" w:lineRule="auto"/>
              <w:jc w:val="center"/>
              <w:rPr>
                <w:rFonts w:ascii="Times New Roman" w:hAnsi="Times New Roman" w:cs="Times New Roman"/>
                <w:b/>
                <w:sz w:val="20"/>
                <w:szCs w:val="20"/>
              </w:rPr>
            </w:pPr>
            <w:r w:rsidRPr="00676CB1">
              <w:rPr>
                <w:rFonts w:ascii="Times New Roman" w:hAnsi="Times New Roman" w:cs="Times New Roman"/>
                <w:b/>
                <w:sz w:val="20"/>
                <w:szCs w:val="20"/>
              </w:rPr>
              <w:t>59826,2</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55841" w:rsidRPr="00676CB1" w:rsidRDefault="00255841" w:rsidP="00255841">
            <w:pPr>
              <w:spacing w:after="0" w:line="240" w:lineRule="auto"/>
              <w:jc w:val="center"/>
              <w:rPr>
                <w:rFonts w:ascii="Times New Roman" w:hAnsi="Times New Roman" w:cs="Times New Roman"/>
                <w:b/>
                <w:sz w:val="20"/>
                <w:szCs w:val="20"/>
              </w:rPr>
            </w:pPr>
            <w:r w:rsidRPr="00676CB1">
              <w:rPr>
                <w:rFonts w:ascii="Times New Roman" w:hAnsi="Times New Roman" w:cs="Times New Roman"/>
                <w:b/>
                <w:sz w:val="20"/>
                <w:szCs w:val="20"/>
              </w:rPr>
              <w:t>61969,2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55841" w:rsidRPr="00676CB1" w:rsidRDefault="00255841" w:rsidP="00255841">
            <w:pPr>
              <w:spacing w:after="0" w:line="240" w:lineRule="auto"/>
              <w:jc w:val="center"/>
              <w:rPr>
                <w:rFonts w:ascii="Times New Roman" w:hAnsi="Times New Roman" w:cs="Times New Roman"/>
                <w:b/>
                <w:sz w:val="20"/>
                <w:szCs w:val="20"/>
              </w:rPr>
            </w:pPr>
            <w:r w:rsidRPr="00676CB1">
              <w:rPr>
                <w:rFonts w:ascii="Times New Roman" w:hAnsi="Times New Roman" w:cs="Times New Roman"/>
                <w:b/>
                <w:sz w:val="20"/>
                <w:szCs w:val="20"/>
              </w:rPr>
              <w:t>64708,1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55841" w:rsidRPr="00676CB1" w:rsidRDefault="00255841" w:rsidP="00255841">
            <w:pPr>
              <w:spacing w:after="0" w:line="240" w:lineRule="auto"/>
              <w:jc w:val="center"/>
              <w:rPr>
                <w:rFonts w:ascii="Times New Roman" w:hAnsi="Times New Roman" w:cs="Times New Roman"/>
                <w:b/>
                <w:sz w:val="20"/>
                <w:szCs w:val="20"/>
              </w:rPr>
            </w:pPr>
            <w:r w:rsidRPr="00676CB1">
              <w:rPr>
                <w:rFonts w:ascii="Times New Roman" w:hAnsi="Times New Roman" w:cs="Times New Roman"/>
                <w:b/>
                <w:sz w:val="20"/>
                <w:szCs w:val="20"/>
              </w:rPr>
              <w:t>67296,4</w:t>
            </w:r>
          </w:p>
        </w:tc>
        <w:tc>
          <w:tcPr>
            <w:tcW w:w="1054" w:type="dxa"/>
            <w:tcBorders>
              <w:top w:val="single" w:sz="4" w:space="0" w:color="auto"/>
              <w:left w:val="single" w:sz="4" w:space="0" w:color="auto"/>
              <w:bottom w:val="single" w:sz="4" w:space="0" w:color="auto"/>
              <w:right w:val="single" w:sz="4" w:space="0" w:color="auto"/>
            </w:tcBorders>
          </w:tcPr>
          <w:p w:rsidR="00255841" w:rsidRPr="00676CB1" w:rsidRDefault="00255841" w:rsidP="00255841">
            <w:pPr>
              <w:spacing w:after="0" w:line="240" w:lineRule="auto"/>
              <w:jc w:val="center"/>
              <w:rPr>
                <w:rFonts w:ascii="Times New Roman" w:hAnsi="Times New Roman" w:cs="Times New Roman"/>
                <w:b/>
                <w:sz w:val="20"/>
                <w:szCs w:val="20"/>
              </w:rPr>
            </w:pPr>
            <w:r w:rsidRPr="00676CB1">
              <w:rPr>
                <w:rFonts w:ascii="Times New Roman" w:hAnsi="Times New Roman" w:cs="Times New Roman"/>
                <w:b/>
                <w:sz w:val="20"/>
                <w:szCs w:val="20"/>
              </w:rPr>
              <w:t>366337,8</w:t>
            </w:r>
          </w:p>
        </w:tc>
      </w:tr>
      <w:tr w:rsidR="00676CB1" w:rsidRPr="00676CB1" w:rsidTr="00255841">
        <w:trPr>
          <w:trHeight w:val="497"/>
          <w:tblCellSpacing w:w="5" w:type="nil"/>
        </w:trPr>
        <w:tc>
          <w:tcPr>
            <w:tcW w:w="1480" w:type="dxa"/>
            <w:vMerge/>
            <w:tcBorders>
              <w:top w:val="single" w:sz="4" w:space="0" w:color="auto"/>
              <w:left w:val="single" w:sz="4" w:space="0" w:color="auto"/>
              <w:bottom w:val="single" w:sz="4" w:space="0" w:color="auto"/>
              <w:right w:val="single" w:sz="4" w:space="0" w:color="auto"/>
            </w:tcBorders>
          </w:tcPr>
          <w:p w:rsidR="00255841" w:rsidRPr="00676CB1" w:rsidRDefault="00255841" w:rsidP="00255841">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760" w:type="dxa"/>
            <w:vMerge/>
            <w:tcBorders>
              <w:top w:val="single" w:sz="4" w:space="0" w:color="auto"/>
              <w:left w:val="single" w:sz="4" w:space="0" w:color="auto"/>
              <w:bottom w:val="single" w:sz="4" w:space="0" w:color="auto"/>
              <w:right w:val="single" w:sz="4" w:space="0" w:color="auto"/>
            </w:tcBorders>
          </w:tcPr>
          <w:p w:rsidR="00255841" w:rsidRPr="00676CB1" w:rsidRDefault="00255841" w:rsidP="00255841">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320" w:type="dxa"/>
            <w:tcBorders>
              <w:left w:val="single" w:sz="4" w:space="0" w:color="auto"/>
              <w:bottom w:val="single" w:sz="4" w:space="0" w:color="auto"/>
              <w:right w:val="single" w:sz="4" w:space="0" w:color="auto"/>
            </w:tcBorders>
          </w:tcPr>
          <w:p w:rsidR="00255841" w:rsidRPr="00676CB1" w:rsidRDefault="00255841" w:rsidP="00255841">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676CB1">
              <w:rPr>
                <w:rFonts w:ascii="Times New Roman" w:eastAsia="Times New Roman" w:hAnsi="Times New Roman" w:cs="Times New Roman"/>
                <w:sz w:val="20"/>
                <w:szCs w:val="20"/>
                <w:lang w:eastAsia="ru-RU"/>
              </w:rPr>
              <w:t>Администрация округа</w:t>
            </w:r>
          </w:p>
        </w:tc>
        <w:tc>
          <w:tcPr>
            <w:tcW w:w="1386" w:type="dxa"/>
            <w:tcBorders>
              <w:top w:val="single" w:sz="4" w:space="0" w:color="auto"/>
              <w:bottom w:val="single" w:sz="4" w:space="0" w:color="auto"/>
              <w:right w:val="single" w:sz="4" w:space="0" w:color="auto"/>
            </w:tcBorders>
            <w:shd w:val="clear" w:color="auto" w:fill="auto"/>
          </w:tcPr>
          <w:p w:rsidR="00255841" w:rsidRPr="00676CB1" w:rsidRDefault="00255841" w:rsidP="00255841">
            <w:pPr>
              <w:spacing w:after="0" w:line="240" w:lineRule="auto"/>
              <w:jc w:val="center"/>
              <w:rPr>
                <w:rFonts w:ascii="Times New Roman" w:hAnsi="Times New Roman" w:cs="Times New Roman"/>
                <w:sz w:val="20"/>
                <w:szCs w:val="20"/>
              </w:rPr>
            </w:pPr>
            <w:r w:rsidRPr="00676CB1">
              <w:rPr>
                <w:rFonts w:ascii="Times New Roman" w:hAnsi="Times New Roman" w:cs="Times New Roman"/>
                <w:sz w:val="20"/>
                <w:szCs w:val="20"/>
              </w:rPr>
              <w:t>55312,7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55841" w:rsidRPr="00676CB1" w:rsidRDefault="00255841" w:rsidP="00255841">
            <w:pPr>
              <w:spacing w:after="0" w:line="240" w:lineRule="auto"/>
              <w:jc w:val="center"/>
              <w:rPr>
                <w:rFonts w:ascii="Times New Roman" w:hAnsi="Times New Roman" w:cs="Times New Roman"/>
                <w:sz w:val="20"/>
                <w:szCs w:val="20"/>
              </w:rPr>
            </w:pPr>
            <w:r w:rsidRPr="00676CB1">
              <w:rPr>
                <w:rFonts w:ascii="Times New Roman" w:hAnsi="Times New Roman" w:cs="Times New Roman"/>
                <w:sz w:val="20"/>
                <w:szCs w:val="20"/>
              </w:rPr>
              <w:t>57225,2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55841" w:rsidRPr="00676CB1" w:rsidRDefault="00255841" w:rsidP="00255841">
            <w:pPr>
              <w:spacing w:after="0" w:line="240" w:lineRule="auto"/>
              <w:jc w:val="center"/>
              <w:rPr>
                <w:rFonts w:ascii="Times New Roman" w:hAnsi="Times New Roman" w:cs="Times New Roman"/>
                <w:sz w:val="20"/>
                <w:szCs w:val="20"/>
              </w:rPr>
            </w:pPr>
            <w:r w:rsidRPr="00676CB1">
              <w:rPr>
                <w:rFonts w:ascii="Times New Roman" w:hAnsi="Times New Roman" w:cs="Times New Roman"/>
                <w:sz w:val="20"/>
                <w:szCs w:val="20"/>
              </w:rPr>
              <w:t>59826,2</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55841" w:rsidRPr="00676CB1" w:rsidRDefault="00255841" w:rsidP="00255841">
            <w:pPr>
              <w:spacing w:after="0" w:line="240" w:lineRule="auto"/>
              <w:jc w:val="center"/>
              <w:rPr>
                <w:rFonts w:ascii="Times New Roman" w:hAnsi="Times New Roman" w:cs="Times New Roman"/>
                <w:sz w:val="20"/>
                <w:szCs w:val="20"/>
              </w:rPr>
            </w:pPr>
            <w:r w:rsidRPr="00676CB1">
              <w:rPr>
                <w:rFonts w:ascii="Times New Roman" w:hAnsi="Times New Roman" w:cs="Times New Roman"/>
                <w:sz w:val="20"/>
                <w:szCs w:val="20"/>
              </w:rPr>
              <w:t>61969,2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55841" w:rsidRPr="00676CB1" w:rsidRDefault="00255841" w:rsidP="00255841">
            <w:pPr>
              <w:spacing w:after="0" w:line="240" w:lineRule="auto"/>
              <w:jc w:val="center"/>
              <w:rPr>
                <w:rFonts w:ascii="Times New Roman" w:hAnsi="Times New Roman" w:cs="Times New Roman"/>
                <w:sz w:val="20"/>
                <w:szCs w:val="20"/>
              </w:rPr>
            </w:pPr>
            <w:r w:rsidRPr="00676CB1">
              <w:rPr>
                <w:rFonts w:ascii="Times New Roman" w:hAnsi="Times New Roman" w:cs="Times New Roman"/>
                <w:sz w:val="20"/>
                <w:szCs w:val="20"/>
              </w:rPr>
              <w:t>64708,1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55841" w:rsidRPr="00676CB1" w:rsidRDefault="00255841" w:rsidP="00255841">
            <w:pPr>
              <w:spacing w:after="0" w:line="240" w:lineRule="auto"/>
              <w:jc w:val="center"/>
              <w:rPr>
                <w:rFonts w:ascii="Times New Roman" w:hAnsi="Times New Roman" w:cs="Times New Roman"/>
                <w:sz w:val="20"/>
                <w:szCs w:val="20"/>
              </w:rPr>
            </w:pPr>
            <w:r w:rsidRPr="00676CB1">
              <w:rPr>
                <w:rFonts w:ascii="Times New Roman" w:hAnsi="Times New Roman" w:cs="Times New Roman"/>
                <w:sz w:val="20"/>
                <w:szCs w:val="20"/>
              </w:rPr>
              <w:t>67296,4</w:t>
            </w:r>
          </w:p>
        </w:tc>
        <w:tc>
          <w:tcPr>
            <w:tcW w:w="1054" w:type="dxa"/>
            <w:tcBorders>
              <w:top w:val="single" w:sz="4" w:space="0" w:color="auto"/>
              <w:left w:val="single" w:sz="4" w:space="0" w:color="auto"/>
              <w:bottom w:val="single" w:sz="4" w:space="0" w:color="auto"/>
              <w:right w:val="single" w:sz="4" w:space="0" w:color="auto"/>
            </w:tcBorders>
          </w:tcPr>
          <w:p w:rsidR="00255841" w:rsidRPr="00676CB1" w:rsidRDefault="00255841" w:rsidP="00255841">
            <w:pPr>
              <w:spacing w:after="0" w:line="240" w:lineRule="auto"/>
              <w:jc w:val="center"/>
              <w:rPr>
                <w:rFonts w:ascii="Times New Roman" w:hAnsi="Times New Roman" w:cs="Times New Roman"/>
                <w:sz w:val="20"/>
                <w:szCs w:val="20"/>
              </w:rPr>
            </w:pPr>
            <w:r w:rsidRPr="00676CB1">
              <w:rPr>
                <w:rFonts w:ascii="Times New Roman" w:hAnsi="Times New Roman" w:cs="Times New Roman"/>
                <w:sz w:val="20"/>
                <w:szCs w:val="20"/>
              </w:rPr>
              <w:t>366337,8</w:t>
            </w:r>
          </w:p>
        </w:tc>
      </w:tr>
      <w:tr w:rsidR="00676CB1" w:rsidRPr="00676CB1" w:rsidTr="00255841">
        <w:trPr>
          <w:trHeight w:val="277"/>
          <w:tblCellSpacing w:w="5" w:type="nil"/>
        </w:trPr>
        <w:tc>
          <w:tcPr>
            <w:tcW w:w="1480" w:type="dxa"/>
            <w:vMerge w:val="restart"/>
            <w:tcBorders>
              <w:top w:val="single" w:sz="4" w:space="0" w:color="auto"/>
              <w:left w:val="single" w:sz="4" w:space="0" w:color="auto"/>
              <w:right w:val="single" w:sz="4" w:space="0" w:color="auto"/>
            </w:tcBorders>
          </w:tcPr>
          <w:p w:rsidR="007B24B6" w:rsidRPr="00676CB1" w:rsidRDefault="007B24B6" w:rsidP="008D27D2">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676CB1">
              <w:rPr>
                <w:rFonts w:ascii="Times New Roman" w:eastAsia="Times New Roman" w:hAnsi="Times New Roman" w:cs="Times New Roman"/>
                <w:sz w:val="20"/>
                <w:szCs w:val="20"/>
                <w:lang w:eastAsia="ru-RU"/>
              </w:rPr>
              <w:t>Подпрограмма 2</w:t>
            </w:r>
          </w:p>
        </w:tc>
        <w:tc>
          <w:tcPr>
            <w:tcW w:w="2760" w:type="dxa"/>
            <w:vMerge w:val="restart"/>
            <w:tcBorders>
              <w:top w:val="single" w:sz="4" w:space="0" w:color="auto"/>
              <w:left w:val="single" w:sz="4" w:space="0" w:color="auto"/>
              <w:right w:val="single" w:sz="4" w:space="0" w:color="auto"/>
            </w:tcBorders>
          </w:tcPr>
          <w:p w:rsidR="007B24B6" w:rsidRPr="00676CB1" w:rsidRDefault="007B24B6" w:rsidP="008D27D2">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676CB1">
              <w:rPr>
                <w:rFonts w:ascii="Times New Roman" w:eastAsia="Times New Roman" w:hAnsi="Times New Roman" w:cs="Times New Roman"/>
                <w:sz w:val="20"/>
                <w:szCs w:val="20"/>
                <w:lang w:eastAsia="ru-RU"/>
              </w:rPr>
              <w:t>«Развитие молодежной политики»</w:t>
            </w:r>
          </w:p>
        </w:tc>
        <w:tc>
          <w:tcPr>
            <w:tcW w:w="1320" w:type="dxa"/>
            <w:tcBorders>
              <w:top w:val="single" w:sz="4" w:space="0" w:color="auto"/>
              <w:left w:val="single" w:sz="4" w:space="0" w:color="auto"/>
              <w:bottom w:val="single" w:sz="4" w:space="0" w:color="auto"/>
              <w:right w:val="single" w:sz="4" w:space="0" w:color="auto"/>
            </w:tcBorders>
          </w:tcPr>
          <w:p w:rsidR="007B24B6" w:rsidRPr="00676CB1" w:rsidRDefault="007B24B6" w:rsidP="001C2F1E">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676CB1">
              <w:rPr>
                <w:rFonts w:ascii="Times New Roman" w:eastAsia="Times New Roman" w:hAnsi="Times New Roman" w:cs="Times New Roman"/>
                <w:sz w:val="20"/>
                <w:szCs w:val="20"/>
                <w:lang w:eastAsia="ru-RU"/>
              </w:rPr>
              <w:t>всего</w:t>
            </w:r>
          </w:p>
        </w:tc>
        <w:tc>
          <w:tcPr>
            <w:tcW w:w="1386" w:type="dxa"/>
            <w:tcBorders>
              <w:top w:val="single" w:sz="4" w:space="0" w:color="auto"/>
              <w:left w:val="single" w:sz="4" w:space="0" w:color="auto"/>
              <w:bottom w:val="single" w:sz="4" w:space="0" w:color="auto"/>
              <w:right w:val="single" w:sz="4" w:space="0" w:color="auto"/>
            </w:tcBorders>
          </w:tcPr>
          <w:p w:rsidR="007B24B6" w:rsidRPr="00676CB1" w:rsidRDefault="007B19B3" w:rsidP="001C2F1E">
            <w:pPr>
              <w:spacing w:after="0" w:line="240" w:lineRule="auto"/>
              <w:jc w:val="center"/>
              <w:rPr>
                <w:rFonts w:ascii="Times New Roman" w:hAnsi="Times New Roman" w:cs="Times New Roman"/>
                <w:b/>
                <w:sz w:val="20"/>
                <w:szCs w:val="20"/>
              </w:rPr>
            </w:pPr>
            <w:r w:rsidRPr="00676CB1">
              <w:rPr>
                <w:rFonts w:ascii="Times New Roman" w:hAnsi="Times New Roman" w:cs="Times New Roman"/>
                <w:b/>
                <w:sz w:val="20"/>
                <w:szCs w:val="20"/>
              </w:rPr>
              <w:t>18</w:t>
            </w:r>
            <w:r w:rsidR="007B24B6" w:rsidRPr="00676CB1">
              <w:rPr>
                <w:rFonts w:ascii="Times New Roman" w:hAnsi="Times New Roman" w:cs="Times New Roman"/>
                <w:b/>
                <w:sz w:val="20"/>
                <w:szCs w:val="20"/>
              </w:rPr>
              <w:t>0,0</w:t>
            </w:r>
          </w:p>
        </w:tc>
        <w:tc>
          <w:tcPr>
            <w:tcW w:w="1276" w:type="dxa"/>
            <w:tcBorders>
              <w:top w:val="single" w:sz="4" w:space="0" w:color="auto"/>
              <w:left w:val="single" w:sz="4" w:space="0" w:color="auto"/>
              <w:bottom w:val="single" w:sz="4" w:space="0" w:color="auto"/>
              <w:right w:val="single" w:sz="4" w:space="0" w:color="auto"/>
            </w:tcBorders>
          </w:tcPr>
          <w:p w:rsidR="007B24B6" w:rsidRPr="00676CB1" w:rsidRDefault="007B19B3" w:rsidP="001C2F1E">
            <w:pPr>
              <w:spacing w:after="0" w:line="240" w:lineRule="auto"/>
              <w:jc w:val="center"/>
              <w:rPr>
                <w:rFonts w:ascii="Times New Roman" w:eastAsia="Times New Roman" w:hAnsi="Times New Roman" w:cs="Times New Roman"/>
                <w:b/>
                <w:sz w:val="20"/>
                <w:szCs w:val="20"/>
                <w:lang w:eastAsia="ru-RU"/>
              </w:rPr>
            </w:pPr>
            <w:r w:rsidRPr="00676CB1">
              <w:rPr>
                <w:rFonts w:ascii="Times New Roman" w:eastAsia="Times New Roman" w:hAnsi="Times New Roman" w:cs="Times New Roman"/>
                <w:b/>
                <w:sz w:val="20"/>
                <w:szCs w:val="20"/>
                <w:lang w:eastAsia="ru-RU"/>
              </w:rPr>
              <w:t>19</w:t>
            </w:r>
            <w:r w:rsidR="007B24B6" w:rsidRPr="00676CB1">
              <w:rPr>
                <w:rFonts w:ascii="Times New Roman" w:eastAsia="Times New Roman" w:hAnsi="Times New Roman" w:cs="Times New Roman"/>
                <w:b/>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7B24B6" w:rsidRPr="00676CB1" w:rsidRDefault="007B19B3" w:rsidP="001C2F1E">
            <w:pPr>
              <w:spacing w:after="0" w:line="240" w:lineRule="auto"/>
              <w:jc w:val="center"/>
              <w:rPr>
                <w:rFonts w:ascii="Times New Roman" w:eastAsia="Times New Roman" w:hAnsi="Times New Roman" w:cs="Times New Roman"/>
                <w:b/>
                <w:sz w:val="20"/>
                <w:szCs w:val="20"/>
                <w:lang w:eastAsia="ru-RU"/>
              </w:rPr>
            </w:pPr>
            <w:r w:rsidRPr="00676CB1">
              <w:rPr>
                <w:rFonts w:ascii="Times New Roman" w:eastAsia="Times New Roman" w:hAnsi="Times New Roman" w:cs="Times New Roman"/>
                <w:b/>
                <w:sz w:val="20"/>
                <w:szCs w:val="20"/>
                <w:lang w:eastAsia="ru-RU"/>
              </w:rPr>
              <w:t>19</w:t>
            </w:r>
            <w:r w:rsidR="007B24B6" w:rsidRPr="00676CB1">
              <w:rPr>
                <w:rFonts w:ascii="Times New Roman" w:eastAsia="Times New Roman" w:hAnsi="Times New Roman" w:cs="Times New Roman"/>
                <w:b/>
                <w:sz w:val="20"/>
                <w:szCs w:val="20"/>
                <w:lang w:eastAsia="ru-RU"/>
              </w:rPr>
              <w:t>0,0</w:t>
            </w:r>
          </w:p>
        </w:tc>
        <w:tc>
          <w:tcPr>
            <w:tcW w:w="1275" w:type="dxa"/>
            <w:tcBorders>
              <w:top w:val="single" w:sz="4" w:space="0" w:color="auto"/>
              <w:left w:val="single" w:sz="4" w:space="0" w:color="auto"/>
              <w:bottom w:val="single" w:sz="4" w:space="0" w:color="auto"/>
              <w:right w:val="single" w:sz="4" w:space="0" w:color="auto"/>
            </w:tcBorders>
          </w:tcPr>
          <w:p w:rsidR="007B24B6" w:rsidRPr="00676CB1" w:rsidRDefault="007B19B3" w:rsidP="001C2F1E">
            <w:pPr>
              <w:spacing w:after="0" w:line="240" w:lineRule="auto"/>
              <w:jc w:val="center"/>
              <w:rPr>
                <w:rFonts w:ascii="Times New Roman" w:eastAsia="Times New Roman" w:hAnsi="Times New Roman" w:cs="Times New Roman"/>
                <w:b/>
                <w:sz w:val="20"/>
                <w:szCs w:val="20"/>
                <w:lang w:eastAsia="ru-RU"/>
              </w:rPr>
            </w:pPr>
            <w:r w:rsidRPr="00676CB1">
              <w:rPr>
                <w:rFonts w:ascii="Times New Roman" w:eastAsia="Times New Roman" w:hAnsi="Times New Roman" w:cs="Times New Roman"/>
                <w:b/>
                <w:sz w:val="20"/>
                <w:szCs w:val="20"/>
                <w:lang w:eastAsia="ru-RU"/>
              </w:rPr>
              <w:t>19</w:t>
            </w:r>
            <w:r w:rsidR="007B24B6" w:rsidRPr="00676CB1">
              <w:rPr>
                <w:rFonts w:ascii="Times New Roman" w:eastAsia="Times New Roman" w:hAnsi="Times New Roman" w:cs="Times New Roman"/>
                <w:b/>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7B24B6" w:rsidRPr="00676CB1" w:rsidRDefault="007B19B3" w:rsidP="001C2F1E">
            <w:pPr>
              <w:spacing w:after="0" w:line="240" w:lineRule="auto"/>
              <w:jc w:val="center"/>
              <w:rPr>
                <w:rFonts w:ascii="Times New Roman" w:hAnsi="Times New Roman" w:cs="Times New Roman"/>
                <w:b/>
                <w:sz w:val="20"/>
                <w:szCs w:val="20"/>
              </w:rPr>
            </w:pPr>
            <w:r w:rsidRPr="00676CB1">
              <w:rPr>
                <w:rFonts w:ascii="Times New Roman" w:eastAsia="Times New Roman" w:hAnsi="Times New Roman" w:cs="Times New Roman"/>
                <w:b/>
                <w:sz w:val="20"/>
                <w:szCs w:val="20"/>
                <w:lang w:eastAsia="ru-RU"/>
              </w:rPr>
              <w:t>19</w:t>
            </w:r>
            <w:r w:rsidR="007B24B6" w:rsidRPr="00676CB1">
              <w:rPr>
                <w:rFonts w:ascii="Times New Roman" w:eastAsia="Times New Roman" w:hAnsi="Times New Roman" w:cs="Times New Roman"/>
                <w:b/>
                <w:sz w:val="20"/>
                <w:szCs w:val="20"/>
                <w:lang w:eastAsia="ru-RU"/>
              </w:rPr>
              <w:t>0,0</w:t>
            </w:r>
          </w:p>
        </w:tc>
        <w:tc>
          <w:tcPr>
            <w:tcW w:w="1418" w:type="dxa"/>
            <w:tcBorders>
              <w:top w:val="single" w:sz="4" w:space="0" w:color="auto"/>
              <w:left w:val="single" w:sz="4" w:space="0" w:color="auto"/>
              <w:bottom w:val="single" w:sz="4" w:space="0" w:color="auto"/>
              <w:right w:val="single" w:sz="4" w:space="0" w:color="auto"/>
            </w:tcBorders>
          </w:tcPr>
          <w:p w:rsidR="007B24B6" w:rsidRPr="00676CB1" w:rsidRDefault="007B19B3" w:rsidP="001C2F1E">
            <w:pPr>
              <w:spacing w:after="0" w:line="240" w:lineRule="auto"/>
              <w:jc w:val="center"/>
              <w:rPr>
                <w:rFonts w:ascii="Times New Roman" w:hAnsi="Times New Roman" w:cs="Times New Roman"/>
                <w:b/>
                <w:sz w:val="20"/>
                <w:szCs w:val="20"/>
              </w:rPr>
            </w:pPr>
            <w:r w:rsidRPr="00676CB1">
              <w:rPr>
                <w:rFonts w:ascii="Times New Roman" w:eastAsia="Times New Roman" w:hAnsi="Times New Roman" w:cs="Times New Roman"/>
                <w:b/>
                <w:sz w:val="20"/>
                <w:szCs w:val="20"/>
                <w:lang w:eastAsia="ru-RU"/>
              </w:rPr>
              <w:t>19</w:t>
            </w:r>
            <w:r w:rsidR="007B24B6" w:rsidRPr="00676CB1">
              <w:rPr>
                <w:rFonts w:ascii="Times New Roman" w:eastAsia="Times New Roman" w:hAnsi="Times New Roman" w:cs="Times New Roman"/>
                <w:b/>
                <w:sz w:val="20"/>
                <w:szCs w:val="20"/>
                <w:lang w:eastAsia="ru-RU"/>
              </w:rPr>
              <w:t>0,0</w:t>
            </w:r>
          </w:p>
        </w:tc>
        <w:tc>
          <w:tcPr>
            <w:tcW w:w="1054" w:type="dxa"/>
            <w:tcBorders>
              <w:top w:val="single" w:sz="4" w:space="0" w:color="auto"/>
              <w:left w:val="single" w:sz="4" w:space="0" w:color="auto"/>
              <w:bottom w:val="single" w:sz="4" w:space="0" w:color="auto"/>
              <w:right w:val="single" w:sz="4" w:space="0" w:color="auto"/>
            </w:tcBorders>
          </w:tcPr>
          <w:p w:rsidR="007B24B6" w:rsidRPr="00676CB1" w:rsidRDefault="007B19B3" w:rsidP="001C2F1E">
            <w:pPr>
              <w:spacing w:after="0" w:line="240" w:lineRule="auto"/>
              <w:jc w:val="center"/>
              <w:rPr>
                <w:rFonts w:ascii="Times New Roman" w:hAnsi="Times New Roman" w:cs="Times New Roman"/>
                <w:b/>
                <w:sz w:val="20"/>
                <w:szCs w:val="20"/>
              </w:rPr>
            </w:pPr>
            <w:r w:rsidRPr="00676CB1">
              <w:rPr>
                <w:rFonts w:ascii="Times New Roman" w:eastAsia="Times New Roman" w:hAnsi="Times New Roman" w:cs="Times New Roman"/>
                <w:b/>
                <w:sz w:val="20"/>
                <w:szCs w:val="20"/>
                <w:lang w:eastAsia="ru-RU"/>
              </w:rPr>
              <w:t>113</w:t>
            </w:r>
            <w:r w:rsidR="007B24B6" w:rsidRPr="00676CB1">
              <w:rPr>
                <w:rFonts w:ascii="Times New Roman" w:eastAsia="Times New Roman" w:hAnsi="Times New Roman" w:cs="Times New Roman"/>
                <w:b/>
                <w:sz w:val="20"/>
                <w:szCs w:val="20"/>
                <w:lang w:eastAsia="ru-RU"/>
              </w:rPr>
              <w:t>0,0</w:t>
            </w:r>
          </w:p>
        </w:tc>
      </w:tr>
      <w:tr w:rsidR="00676CB1" w:rsidRPr="00676CB1" w:rsidTr="001C2F1E">
        <w:trPr>
          <w:trHeight w:val="224"/>
          <w:tblCellSpacing w:w="5" w:type="nil"/>
        </w:trPr>
        <w:tc>
          <w:tcPr>
            <w:tcW w:w="1480" w:type="dxa"/>
            <w:vMerge/>
            <w:tcBorders>
              <w:left w:val="single" w:sz="4" w:space="0" w:color="auto"/>
              <w:bottom w:val="single" w:sz="4" w:space="0" w:color="auto"/>
              <w:right w:val="single" w:sz="4" w:space="0" w:color="auto"/>
            </w:tcBorders>
          </w:tcPr>
          <w:p w:rsidR="007B19B3" w:rsidRPr="00676CB1" w:rsidRDefault="007B19B3" w:rsidP="007B19B3">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760" w:type="dxa"/>
            <w:vMerge/>
            <w:tcBorders>
              <w:left w:val="single" w:sz="4" w:space="0" w:color="auto"/>
              <w:bottom w:val="single" w:sz="4" w:space="0" w:color="auto"/>
              <w:right w:val="single" w:sz="4" w:space="0" w:color="auto"/>
            </w:tcBorders>
          </w:tcPr>
          <w:p w:rsidR="007B19B3" w:rsidRPr="00676CB1" w:rsidRDefault="007B19B3" w:rsidP="007B19B3">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320" w:type="dxa"/>
            <w:tcBorders>
              <w:top w:val="single" w:sz="4" w:space="0" w:color="auto"/>
              <w:left w:val="single" w:sz="4" w:space="0" w:color="auto"/>
              <w:bottom w:val="single" w:sz="4" w:space="0" w:color="auto"/>
              <w:right w:val="single" w:sz="4" w:space="0" w:color="auto"/>
            </w:tcBorders>
          </w:tcPr>
          <w:p w:rsidR="007B19B3" w:rsidRPr="00676CB1" w:rsidRDefault="007B19B3" w:rsidP="001C2F1E">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676CB1">
              <w:rPr>
                <w:rFonts w:ascii="Times New Roman" w:eastAsia="Times New Roman" w:hAnsi="Times New Roman" w:cs="Times New Roman"/>
                <w:sz w:val="20"/>
                <w:szCs w:val="20"/>
                <w:lang w:eastAsia="ru-RU"/>
              </w:rPr>
              <w:t>Администрация округа</w:t>
            </w:r>
          </w:p>
        </w:tc>
        <w:tc>
          <w:tcPr>
            <w:tcW w:w="1386" w:type="dxa"/>
            <w:tcBorders>
              <w:top w:val="single" w:sz="4" w:space="0" w:color="auto"/>
              <w:left w:val="single" w:sz="4" w:space="0" w:color="auto"/>
              <w:bottom w:val="single" w:sz="4" w:space="0" w:color="auto"/>
              <w:right w:val="single" w:sz="4" w:space="0" w:color="auto"/>
            </w:tcBorders>
          </w:tcPr>
          <w:p w:rsidR="007B19B3" w:rsidRPr="00676CB1" w:rsidRDefault="007B19B3" w:rsidP="001C2F1E">
            <w:pPr>
              <w:spacing w:after="0" w:line="240" w:lineRule="auto"/>
              <w:jc w:val="center"/>
              <w:rPr>
                <w:rFonts w:ascii="Times New Roman" w:hAnsi="Times New Roman" w:cs="Times New Roman"/>
                <w:sz w:val="20"/>
                <w:szCs w:val="20"/>
              </w:rPr>
            </w:pPr>
            <w:r w:rsidRPr="00676CB1">
              <w:rPr>
                <w:rFonts w:ascii="Times New Roman" w:hAnsi="Times New Roman" w:cs="Times New Roman"/>
                <w:sz w:val="20"/>
                <w:szCs w:val="20"/>
              </w:rPr>
              <w:t>180,0</w:t>
            </w:r>
          </w:p>
        </w:tc>
        <w:tc>
          <w:tcPr>
            <w:tcW w:w="1276" w:type="dxa"/>
            <w:tcBorders>
              <w:top w:val="single" w:sz="4" w:space="0" w:color="auto"/>
              <w:left w:val="single" w:sz="4" w:space="0" w:color="auto"/>
              <w:bottom w:val="single" w:sz="4" w:space="0" w:color="auto"/>
              <w:right w:val="single" w:sz="4" w:space="0" w:color="auto"/>
            </w:tcBorders>
          </w:tcPr>
          <w:p w:rsidR="007B19B3" w:rsidRPr="00676CB1" w:rsidRDefault="007B19B3" w:rsidP="001C2F1E">
            <w:pPr>
              <w:spacing w:after="0" w:line="240" w:lineRule="auto"/>
              <w:jc w:val="center"/>
              <w:rPr>
                <w:rFonts w:ascii="Times New Roman" w:eastAsia="Times New Roman" w:hAnsi="Times New Roman" w:cs="Times New Roman"/>
                <w:sz w:val="20"/>
                <w:szCs w:val="20"/>
                <w:lang w:eastAsia="ru-RU"/>
              </w:rPr>
            </w:pPr>
            <w:r w:rsidRPr="00676CB1">
              <w:rPr>
                <w:rFonts w:ascii="Times New Roman" w:eastAsia="Times New Roman" w:hAnsi="Times New Roman" w:cs="Times New Roman"/>
                <w:sz w:val="20"/>
                <w:szCs w:val="20"/>
                <w:lang w:eastAsia="ru-RU"/>
              </w:rPr>
              <w:t>190,0</w:t>
            </w:r>
          </w:p>
        </w:tc>
        <w:tc>
          <w:tcPr>
            <w:tcW w:w="1276" w:type="dxa"/>
            <w:tcBorders>
              <w:top w:val="single" w:sz="4" w:space="0" w:color="auto"/>
              <w:left w:val="single" w:sz="4" w:space="0" w:color="auto"/>
              <w:bottom w:val="single" w:sz="4" w:space="0" w:color="auto"/>
              <w:right w:val="single" w:sz="4" w:space="0" w:color="auto"/>
            </w:tcBorders>
          </w:tcPr>
          <w:p w:rsidR="007B19B3" w:rsidRPr="00676CB1" w:rsidRDefault="007B19B3" w:rsidP="001C2F1E">
            <w:pPr>
              <w:spacing w:after="0" w:line="240" w:lineRule="auto"/>
              <w:jc w:val="center"/>
              <w:rPr>
                <w:rFonts w:ascii="Times New Roman" w:eastAsia="Times New Roman" w:hAnsi="Times New Roman" w:cs="Times New Roman"/>
                <w:sz w:val="20"/>
                <w:szCs w:val="20"/>
                <w:lang w:eastAsia="ru-RU"/>
              </w:rPr>
            </w:pPr>
            <w:r w:rsidRPr="00676CB1">
              <w:rPr>
                <w:rFonts w:ascii="Times New Roman" w:eastAsia="Times New Roman" w:hAnsi="Times New Roman" w:cs="Times New Roman"/>
                <w:sz w:val="20"/>
                <w:szCs w:val="20"/>
                <w:lang w:eastAsia="ru-RU"/>
              </w:rPr>
              <w:t>190,0</w:t>
            </w:r>
          </w:p>
        </w:tc>
        <w:tc>
          <w:tcPr>
            <w:tcW w:w="1275" w:type="dxa"/>
            <w:tcBorders>
              <w:top w:val="single" w:sz="4" w:space="0" w:color="auto"/>
              <w:left w:val="single" w:sz="4" w:space="0" w:color="auto"/>
              <w:bottom w:val="single" w:sz="4" w:space="0" w:color="auto"/>
              <w:right w:val="single" w:sz="4" w:space="0" w:color="auto"/>
            </w:tcBorders>
          </w:tcPr>
          <w:p w:rsidR="007B19B3" w:rsidRPr="00676CB1" w:rsidRDefault="007B19B3" w:rsidP="001C2F1E">
            <w:pPr>
              <w:spacing w:after="0" w:line="240" w:lineRule="auto"/>
              <w:jc w:val="center"/>
              <w:rPr>
                <w:rFonts w:ascii="Times New Roman" w:eastAsia="Times New Roman" w:hAnsi="Times New Roman" w:cs="Times New Roman"/>
                <w:sz w:val="20"/>
                <w:szCs w:val="20"/>
                <w:lang w:eastAsia="ru-RU"/>
              </w:rPr>
            </w:pPr>
            <w:r w:rsidRPr="00676CB1">
              <w:rPr>
                <w:rFonts w:ascii="Times New Roman" w:eastAsia="Times New Roman" w:hAnsi="Times New Roman" w:cs="Times New Roman"/>
                <w:sz w:val="20"/>
                <w:szCs w:val="20"/>
                <w:lang w:eastAsia="ru-RU"/>
              </w:rPr>
              <w:t>190,0</w:t>
            </w:r>
          </w:p>
        </w:tc>
        <w:tc>
          <w:tcPr>
            <w:tcW w:w="1276" w:type="dxa"/>
            <w:tcBorders>
              <w:top w:val="single" w:sz="4" w:space="0" w:color="auto"/>
              <w:left w:val="single" w:sz="4" w:space="0" w:color="auto"/>
              <w:bottom w:val="single" w:sz="4" w:space="0" w:color="auto"/>
              <w:right w:val="single" w:sz="4" w:space="0" w:color="auto"/>
            </w:tcBorders>
          </w:tcPr>
          <w:p w:rsidR="007B19B3" w:rsidRPr="00676CB1" w:rsidRDefault="007B19B3" w:rsidP="001C2F1E">
            <w:pPr>
              <w:spacing w:after="0" w:line="240" w:lineRule="auto"/>
              <w:jc w:val="center"/>
              <w:rPr>
                <w:rFonts w:ascii="Times New Roman" w:hAnsi="Times New Roman" w:cs="Times New Roman"/>
                <w:sz w:val="20"/>
                <w:szCs w:val="20"/>
              </w:rPr>
            </w:pPr>
            <w:r w:rsidRPr="00676CB1">
              <w:rPr>
                <w:rFonts w:ascii="Times New Roman" w:eastAsia="Times New Roman" w:hAnsi="Times New Roman" w:cs="Times New Roman"/>
                <w:sz w:val="20"/>
                <w:szCs w:val="20"/>
                <w:lang w:eastAsia="ru-RU"/>
              </w:rPr>
              <w:t>190,0</w:t>
            </w:r>
          </w:p>
        </w:tc>
        <w:tc>
          <w:tcPr>
            <w:tcW w:w="1418" w:type="dxa"/>
            <w:tcBorders>
              <w:top w:val="single" w:sz="4" w:space="0" w:color="auto"/>
              <w:left w:val="single" w:sz="4" w:space="0" w:color="auto"/>
              <w:bottom w:val="single" w:sz="4" w:space="0" w:color="auto"/>
              <w:right w:val="single" w:sz="4" w:space="0" w:color="auto"/>
            </w:tcBorders>
          </w:tcPr>
          <w:p w:rsidR="007B19B3" w:rsidRPr="00676CB1" w:rsidRDefault="007B19B3" w:rsidP="001C2F1E">
            <w:pPr>
              <w:spacing w:after="0" w:line="240" w:lineRule="auto"/>
              <w:jc w:val="center"/>
              <w:rPr>
                <w:rFonts w:ascii="Times New Roman" w:hAnsi="Times New Roman" w:cs="Times New Roman"/>
                <w:sz w:val="20"/>
                <w:szCs w:val="20"/>
              </w:rPr>
            </w:pPr>
            <w:r w:rsidRPr="00676CB1">
              <w:rPr>
                <w:rFonts w:ascii="Times New Roman" w:eastAsia="Times New Roman" w:hAnsi="Times New Roman" w:cs="Times New Roman"/>
                <w:sz w:val="20"/>
                <w:szCs w:val="20"/>
                <w:lang w:eastAsia="ru-RU"/>
              </w:rPr>
              <w:t>190,0</w:t>
            </w:r>
          </w:p>
        </w:tc>
        <w:tc>
          <w:tcPr>
            <w:tcW w:w="1054" w:type="dxa"/>
            <w:tcBorders>
              <w:top w:val="single" w:sz="4" w:space="0" w:color="auto"/>
              <w:left w:val="single" w:sz="4" w:space="0" w:color="auto"/>
              <w:bottom w:val="single" w:sz="4" w:space="0" w:color="auto"/>
              <w:right w:val="single" w:sz="4" w:space="0" w:color="auto"/>
            </w:tcBorders>
          </w:tcPr>
          <w:p w:rsidR="007B19B3" w:rsidRPr="00676CB1" w:rsidRDefault="007B19B3" w:rsidP="001C2F1E">
            <w:pPr>
              <w:spacing w:after="0" w:line="240" w:lineRule="auto"/>
              <w:jc w:val="center"/>
              <w:rPr>
                <w:rFonts w:ascii="Times New Roman" w:hAnsi="Times New Roman" w:cs="Times New Roman"/>
                <w:sz w:val="20"/>
                <w:szCs w:val="20"/>
              </w:rPr>
            </w:pPr>
            <w:r w:rsidRPr="00676CB1">
              <w:rPr>
                <w:rFonts w:ascii="Times New Roman" w:eastAsia="Times New Roman" w:hAnsi="Times New Roman" w:cs="Times New Roman"/>
                <w:b/>
                <w:sz w:val="20"/>
                <w:szCs w:val="20"/>
                <w:lang w:eastAsia="ru-RU"/>
              </w:rPr>
              <w:t>1130,0</w:t>
            </w:r>
          </w:p>
        </w:tc>
      </w:tr>
    </w:tbl>
    <w:p w:rsidR="007B24B6" w:rsidRPr="00676CB1" w:rsidRDefault="007B24B6" w:rsidP="007B24B6">
      <w:pPr>
        <w:widowControl w:val="0"/>
        <w:autoSpaceDE w:val="0"/>
        <w:autoSpaceDN w:val="0"/>
        <w:adjustRightInd w:val="0"/>
        <w:spacing w:after="0" w:line="240" w:lineRule="auto"/>
        <w:outlineLvl w:val="2"/>
        <w:rPr>
          <w:rFonts w:ascii="Times New Roman" w:eastAsia="Times New Roman" w:hAnsi="Times New Roman" w:cs="Times New Roman"/>
          <w:b/>
          <w:lang w:eastAsia="ru-RU"/>
        </w:rPr>
      </w:pPr>
    </w:p>
    <w:p w:rsidR="00192239" w:rsidRPr="00676CB1" w:rsidRDefault="00192239" w:rsidP="007B24B6">
      <w:pPr>
        <w:widowControl w:val="0"/>
        <w:autoSpaceDE w:val="0"/>
        <w:autoSpaceDN w:val="0"/>
        <w:adjustRightInd w:val="0"/>
        <w:spacing w:after="0" w:line="240" w:lineRule="auto"/>
        <w:outlineLvl w:val="2"/>
        <w:rPr>
          <w:rFonts w:ascii="Times New Roman" w:eastAsia="Times New Roman" w:hAnsi="Times New Roman" w:cs="Times New Roman"/>
          <w:b/>
          <w:lang w:eastAsia="ru-RU"/>
        </w:rPr>
      </w:pPr>
    </w:p>
    <w:p w:rsidR="00192239" w:rsidRPr="00676CB1" w:rsidRDefault="00192239" w:rsidP="007B24B6">
      <w:pPr>
        <w:widowControl w:val="0"/>
        <w:autoSpaceDE w:val="0"/>
        <w:autoSpaceDN w:val="0"/>
        <w:adjustRightInd w:val="0"/>
        <w:spacing w:after="0" w:line="240" w:lineRule="auto"/>
        <w:outlineLvl w:val="2"/>
        <w:rPr>
          <w:rFonts w:ascii="Times New Roman" w:eastAsia="Times New Roman" w:hAnsi="Times New Roman" w:cs="Times New Roman"/>
          <w:b/>
          <w:lang w:eastAsia="ru-RU"/>
        </w:rPr>
      </w:pPr>
    </w:p>
    <w:p w:rsidR="00192239" w:rsidRPr="00676CB1" w:rsidRDefault="00192239" w:rsidP="007B24B6">
      <w:pPr>
        <w:widowControl w:val="0"/>
        <w:autoSpaceDE w:val="0"/>
        <w:autoSpaceDN w:val="0"/>
        <w:adjustRightInd w:val="0"/>
        <w:spacing w:after="0" w:line="240" w:lineRule="auto"/>
        <w:outlineLvl w:val="2"/>
        <w:rPr>
          <w:rFonts w:ascii="Times New Roman" w:eastAsia="Times New Roman" w:hAnsi="Times New Roman" w:cs="Times New Roman"/>
          <w:b/>
          <w:lang w:eastAsia="ru-RU"/>
        </w:rPr>
      </w:pPr>
    </w:p>
    <w:p w:rsidR="00192239" w:rsidRPr="00676CB1" w:rsidRDefault="008D27D2" w:rsidP="00192239">
      <w:pPr>
        <w:widowControl w:val="0"/>
        <w:autoSpaceDE w:val="0"/>
        <w:autoSpaceDN w:val="0"/>
        <w:adjustRightInd w:val="0"/>
        <w:spacing w:after="0" w:line="240" w:lineRule="auto"/>
        <w:jc w:val="center"/>
        <w:outlineLvl w:val="2"/>
        <w:rPr>
          <w:rFonts w:ascii="Times New Roman" w:eastAsia="Times New Roman" w:hAnsi="Times New Roman" w:cs="Times New Roman"/>
          <w:b/>
          <w:lang w:eastAsia="ru-RU"/>
        </w:rPr>
      </w:pPr>
      <w:r w:rsidRPr="00676CB1">
        <w:rPr>
          <w:rFonts w:ascii="Times New Roman" w:eastAsia="Times New Roman" w:hAnsi="Times New Roman" w:cs="Times New Roman"/>
          <w:b/>
          <w:lang w:eastAsia="ru-RU"/>
        </w:rPr>
        <w:t>Прогнозная оценка расходов на реализацию муниципальной программы</w:t>
      </w:r>
      <w:r w:rsidR="007B24B6" w:rsidRPr="00676CB1">
        <w:rPr>
          <w:rFonts w:ascii="Times New Roman" w:eastAsia="Times New Roman" w:hAnsi="Times New Roman" w:cs="Times New Roman"/>
          <w:b/>
          <w:lang w:eastAsia="ru-RU"/>
        </w:rPr>
        <w:t xml:space="preserve"> </w:t>
      </w:r>
      <w:r w:rsidRPr="00676CB1">
        <w:rPr>
          <w:rFonts w:ascii="Times New Roman" w:eastAsia="Times New Roman" w:hAnsi="Times New Roman" w:cs="Times New Roman"/>
          <w:b/>
          <w:lang w:eastAsia="ru-RU"/>
        </w:rPr>
        <w:t xml:space="preserve">за счет всех источников финансирования    </w:t>
      </w:r>
    </w:p>
    <w:p w:rsidR="008D27D2" w:rsidRPr="00676CB1" w:rsidRDefault="008D27D2" w:rsidP="00192239">
      <w:pPr>
        <w:widowControl w:val="0"/>
        <w:autoSpaceDE w:val="0"/>
        <w:autoSpaceDN w:val="0"/>
        <w:adjustRightInd w:val="0"/>
        <w:spacing w:after="0" w:line="240" w:lineRule="auto"/>
        <w:jc w:val="right"/>
        <w:outlineLvl w:val="2"/>
        <w:rPr>
          <w:rFonts w:ascii="Times New Roman" w:eastAsia="Times New Roman" w:hAnsi="Times New Roman" w:cs="Times New Roman"/>
          <w:b/>
          <w:lang w:eastAsia="ru-RU"/>
        </w:rPr>
      </w:pPr>
      <w:r w:rsidRPr="00676CB1">
        <w:rPr>
          <w:rFonts w:ascii="Times New Roman" w:eastAsia="Times New Roman" w:hAnsi="Times New Roman" w:cs="Times New Roman"/>
          <w:b/>
          <w:lang w:eastAsia="ru-RU"/>
        </w:rPr>
        <w:t xml:space="preserve"> </w:t>
      </w:r>
      <w:r w:rsidRPr="00676CB1">
        <w:rPr>
          <w:rFonts w:ascii="Times New Roman" w:eastAsia="Times New Roman" w:hAnsi="Times New Roman" w:cs="Times New Roman"/>
          <w:lang w:eastAsia="ru-RU"/>
        </w:rPr>
        <w:t xml:space="preserve">           </w:t>
      </w:r>
      <w:r w:rsidR="007B24B6" w:rsidRPr="00676CB1">
        <w:rPr>
          <w:rFonts w:ascii="Times New Roman" w:eastAsia="Times New Roman" w:hAnsi="Times New Roman" w:cs="Times New Roman"/>
          <w:lang w:eastAsia="ru-RU"/>
        </w:rPr>
        <w:t xml:space="preserve">                            </w:t>
      </w:r>
      <w:r w:rsidRPr="00676CB1">
        <w:rPr>
          <w:rFonts w:ascii="Times New Roman" w:eastAsia="Times New Roman" w:hAnsi="Times New Roman" w:cs="Times New Roman"/>
          <w:lang w:eastAsia="ru-RU"/>
        </w:rPr>
        <w:t xml:space="preserve">  Таблица 4</w:t>
      </w:r>
    </w:p>
    <w:tbl>
      <w:tblPr>
        <w:tblW w:w="14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1"/>
        <w:gridCol w:w="2693"/>
        <w:gridCol w:w="1673"/>
        <w:gridCol w:w="1162"/>
        <w:gridCol w:w="1276"/>
        <w:gridCol w:w="1276"/>
        <w:gridCol w:w="1417"/>
        <w:gridCol w:w="1276"/>
        <w:gridCol w:w="1276"/>
        <w:gridCol w:w="1134"/>
      </w:tblGrid>
      <w:tr w:rsidR="00676CB1" w:rsidRPr="00676CB1" w:rsidTr="001E6188">
        <w:tc>
          <w:tcPr>
            <w:tcW w:w="1271" w:type="dxa"/>
            <w:vMerge w:val="restart"/>
            <w:tcBorders>
              <w:right w:val="single" w:sz="4" w:space="0" w:color="auto"/>
            </w:tcBorders>
          </w:tcPr>
          <w:p w:rsidR="00631846" w:rsidRPr="00676CB1" w:rsidRDefault="00631846" w:rsidP="008D27D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76CB1">
              <w:rPr>
                <w:rFonts w:ascii="Times New Roman" w:eastAsia="Times New Roman" w:hAnsi="Times New Roman" w:cs="Times New Roman"/>
                <w:sz w:val="20"/>
                <w:szCs w:val="20"/>
                <w:lang w:eastAsia="ru-RU"/>
              </w:rPr>
              <w:t>Статус</w:t>
            </w:r>
          </w:p>
        </w:tc>
        <w:tc>
          <w:tcPr>
            <w:tcW w:w="2693" w:type="dxa"/>
            <w:vMerge w:val="restart"/>
            <w:tcBorders>
              <w:right w:val="single" w:sz="4" w:space="0" w:color="auto"/>
            </w:tcBorders>
          </w:tcPr>
          <w:p w:rsidR="00631846" w:rsidRPr="00676CB1" w:rsidRDefault="00631846" w:rsidP="008D27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676CB1">
              <w:rPr>
                <w:rFonts w:ascii="Times New Roman" w:eastAsia="Times New Roman" w:hAnsi="Times New Roman" w:cs="Times New Roman"/>
                <w:sz w:val="20"/>
                <w:szCs w:val="20"/>
                <w:lang w:eastAsia="ru-RU"/>
              </w:rPr>
              <w:t xml:space="preserve">Наименование  </w:t>
            </w:r>
            <w:r w:rsidRPr="00676CB1">
              <w:rPr>
                <w:rFonts w:ascii="Times New Roman" w:eastAsia="Times New Roman" w:hAnsi="Times New Roman" w:cs="Times New Roman"/>
                <w:sz w:val="20"/>
                <w:szCs w:val="20"/>
                <w:lang w:eastAsia="ru-RU"/>
              </w:rPr>
              <w:br/>
              <w:t>муниципальной</w:t>
            </w:r>
            <w:proofErr w:type="gramEnd"/>
            <w:r w:rsidRPr="00676CB1">
              <w:rPr>
                <w:rFonts w:ascii="Times New Roman" w:eastAsia="Times New Roman" w:hAnsi="Times New Roman" w:cs="Times New Roman"/>
                <w:sz w:val="20"/>
                <w:szCs w:val="20"/>
                <w:lang w:eastAsia="ru-RU"/>
              </w:rPr>
              <w:br/>
              <w:t xml:space="preserve">   программы/подпрограммы</w:t>
            </w:r>
          </w:p>
        </w:tc>
        <w:tc>
          <w:tcPr>
            <w:tcW w:w="1673" w:type="dxa"/>
            <w:vMerge w:val="restart"/>
            <w:tcBorders>
              <w:left w:val="single" w:sz="4" w:space="0" w:color="auto"/>
            </w:tcBorders>
          </w:tcPr>
          <w:p w:rsidR="00631846" w:rsidRPr="00676CB1" w:rsidRDefault="00631846" w:rsidP="007B24B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76CB1">
              <w:rPr>
                <w:rFonts w:ascii="Times New Roman" w:eastAsia="Times New Roman" w:hAnsi="Times New Roman" w:cs="Times New Roman"/>
                <w:sz w:val="20"/>
                <w:szCs w:val="20"/>
                <w:lang w:eastAsia="ru-RU"/>
              </w:rPr>
              <w:t>Источники финансирования</w:t>
            </w:r>
          </w:p>
        </w:tc>
        <w:tc>
          <w:tcPr>
            <w:tcW w:w="8817" w:type="dxa"/>
            <w:gridSpan w:val="7"/>
          </w:tcPr>
          <w:p w:rsidR="00631846" w:rsidRPr="00676CB1" w:rsidRDefault="00631846" w:rsidP="008D27D2">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676CB1">
              <w:rPr>
                <w:rFonts w:ascii="Times New Roman" w:eastAsia="Times New Roman" w:hAnsi="Times New Roman" w:cs="Times New Roman"/>
                <w:sz w:val="20"/>
                <w:szCs w:val="20"/>
                <w:lang w:eastAsia="ru-RU"/>
              </w:rPr>
              <w:tab/>
              <w:t>Оценка расходов (тыс.руб.), годы</w:t>
            </w:r>
          </w:p>
        </w:tc>
      </w:tr>
      <w:tr w:rsidR="00676CB1" w:rsidRPr="00676CB1" w:rsidTr="001E6188">
        <w:tc>
          <w:tcPr>
            <w:tcW w:w="1271" w:type="dxa"/>
            <w:vMerge/>
            <w:tcBorders>
              <w:right w:val="single" w:sz="4" w:space="0" w:color="auto"/>
            </w:tcBorders>
          </w:tcPr>
          <w:p w:rsidR="007B24B6" w:rsidRPr="00676CB1" w:rsidRDefault="007B24B6" w:rsidP="008D27D2">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c>
          <w:tcPr>
            <w:tcW w:w="2693" w:type="dxa"/>
            <w:vMerge/>
            <w:tcBorders>
              <w:right w:val="single" w:sz="4" w:space="0" w:color="auto"/>
            </w:tcBorders>
          </w:tcPr>
          <w:p w:rsidR="007B24B6" w:rsidRPr="00676CB1" w:rsidRDefault="007B24B6" w:rsidP="008D27D2">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c>
          <w:tcPr>
            <w:tcW w:w="1673" w:type="dxa"/>
            <w:vMerge/>
            <w:tcBorders>
              <w:left w:val="single" w:sz="4" w:space="0" w:color="auto"/>
            </w:tcBorders>
          </w:tcPr>
          <w:p w:rsidR="007B24B6" w:rsidRPr="00676CB1" w:rsidRDefault="007B24B6" w:rsidP="008D27D2">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c>
          <w:tcPr>
            <w:tcW w:w="1162" w:type="dxa"/>
          </w:tcPr>
          <w:p w:rsidR="007B24B6" w:rsidRPr="00676CB1" w:rsidRDefault="007B24B6" w:rsidP="008D27D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76CB1">
              <w:rPr>
                <w:rFonts w:ascii="Times New Roman" w:eastAsia="Times New Roman" w:hAnsi="Times New Roman" w:cs="Times New Roman"/>
                <w:sz w:val="20"/>
                <w:szCs w:val="20"/>
                <w:lang w:eastAsia="ru-RU"/>
              </w:rPr>
              <w:t>2020г.</w:t>
            </w:r>
          </w:p>
        </w:tc>
        <w:tc>
          <w:tcPr>
            <w:tcW w:w="1276" w:type="dxa"/>
          </w:tcPr>
          <w:p w:rsidR="007B24B6" w:rsidRPr="00676CB1" w:rsidRDefault="007B24B6" w:rsidP="008D27D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76CB1">
              <w:rPr>
                <w:rFonts w:ascii="Times New Roman" w:eastAsia="Times New Roman" w:hAnsi="Times New Roman" w:cs="Times New Roman"/>
                <w:sz w:val="20"/>
                <w:szCs w:val="20"/>
                <w:lang w:eastAsia="ru-RU"/>
              </w:rPr>
              <w:t>2021г.</w:t>
            </w:r>
          </w:p>
        </w:tc>
        <w:tc>
          <w:tcPr>
            <w:tcW w:w="1276" w:type="dxa"/>
          </w:tcPr>
          <w:p w:rsidR="007B24B6" w:rsidRPr="00676CB1" w:rsidRDefault="007B24B6" w:rsidP="008D27D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76CB1">
              <w:rPr>
                <w:rFonts w:ascii="Times New Roman" w:eastAsia="Times New Roman" w:hAnsi="Times New Roman" w:cs="Times New Roman"/>
                <w:sz w:val="20"/>
                <w:szCs w:val="20"/>
                <w:lang w:eastAsia="ru-RU"/>
              </w:rPr>
              <w:t>2022г.</w:t>
            </w:r>
          </w:p>
        </w:tc>
        <w:tc>
          <w:tcPr>
            <w:tcW w:w="1417" w:type="dxa"/>
          </w:tcPr>
          <w:p w:rsidR="007B24B6" w:rsidRPr="00676CB1" w:rsidRDefault="007B24B6" w:rsidP="008D27D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76CB1">
              <w:rPr>
                <w:rFonts w:ascii="Times New Roman" w:eastAsia="Times New Roman" w:hAnsi="Times New Roman" w:cs="Times New Roman"/>
                <w:sz w:val="20"/>
                <w:szCs w:val="20"/>
                <w:lang w:eastAsia="ru-RU"/>
              </w:rPr>
              <w:t>2023г.</w:t>
            </w:r>
          </w:p>
        </w:tc>
        <w:tc>
          <w:tcPr>
            <w:tcW w:w="1276" w:type="dxa"/>
          </w:tcPr>
          <w:p w:rsidR="007B24B6" w:rsidRPr="00676CB1" w:rsidRDefault="007B24B6" w:rsidP="008D27D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76CB1">
              <w:rPr>
                <w:rFonts w:ascii="Times New Roman" w:eastAsia="Times New Roman" w:hAnsi="Times New Roman" w:cs="Times New Roman"/>
                <w:sz w:val="20"/>
                <w:szCs w:val="20"/>
                <w:lang w:eastAsia="ru-RU"/>
              </w:rPr>
              <w:t>2024г.</w:t>
            </w:r>
          </w:p>
        </w:tc>
        <w:tc>
          <w:tcPr>
            <w:tcW w:w="1276" w:type="dxa"/>
          </w:tcPr>
          <w:p w:rsidR="007B24B6" w:rsidRPr="00676CB1" w:rsidRDefault="007B24B6" w:rsidP="008D27D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76CB1">
              <w:rPr>
                <w:rFonts w:ascii="Times New Roman" w:eastAsia="Times New Roman" w:hAnsi="Times New Roman" w:cs="Times New Roman"/>
                <w:sz w:val="20"/>
                <w:szCs w:val="20"/>
                <w:lang w:eastAsia="ru-RU"/>
              </w:rPr>
              <w:t>2025г.</w:t>
            </w:r>
          </w:p>
        </w:tc>
        <w:tc>
          <w:tcPr>
            <w:tcW w:w="1134" w:type="dxa"/>
          </w:tcPr>
          <w:p w:rsidR="007B24B6" w:rsidRPr="00676CB1" w:rsidRDefault="007B24B6" w:rsidP="008D27D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76CB1">
              <w:rPr>
                <w:rFonts w:ascii="Times New Roman" w:eastAsia="Times New Roman" w:hAnsi="Times New Roman" w:cs="Times New Roman"/>
                <w:sz w:val="20"/>
                <w:szCs w:val="20"/>
                <w:lang w:eastAsia="ru-RU"/>
              </w:rPr>
              <w:t>Всего:</w:t>
            </w:r>
          </w:p>
        </w:tc>
      </w:tr>
      <w:tr w:rsidR="00676CB1" w:rsidRPr="00676CB1" w:rsidTr="009A0204">
        <w:tc>
          <w:tcPr>
            <w:tcW w:w="1271" w:type="dxa"/>
            <w:vMerge w:val="restart"/>
            <w:tcBorders>
              <w:right w:val="single" w:sz="4" w:space="0" w:color="auto"/>
            </w:tcBorders>
          </w:tcPr>
          <w:p w:rsidR="003A7BC3" w:rsidRPr="00676CB1" w:rsidRDefault="003A7BC3" w:rsidP="003A7BC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76CB1">
              <w:rPr>
                <w:rFonts w:ascii="Times New Roman" w:eastAsia="Times New Roman" w:hAnsi="Times New Roman" w:cs="Times New Roman"/>
                <w:sz w:val="20"/>
                <w:szCs w:val="20"/>
                <w:lang w:eastAsia="ru-RU"/>
              </w:rPr>
              <w:t>Муниципальная программа</w:t>
            </w:r>
          </w:p>
        </w:tc>
        <w:tc>
          <w:tcPr>
            <w:tcW w:w="2693" w:type="dxa"/>
            <w:vMerge w:val="restart"/>
            <w:tcBorders>
              <w:right w:val="single" w:sz="4" w:space="0" w:color="auto"/>
            </w:tcBorders>
          </w:tcPr>
          <w:p w:rsidR="003A7BC3" w:rsidRPr="00676CB1" w:rsidRDefault="003A7BC3" w:rsidP="003A7BC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76CB1">
              <w:rPr>
                <w:rFonts w:ascii="Times New Roman" w:eastAsia="Times New Roman" w:hAnsi="Times New Roman" w:cs="Times New Roman"/>
                <w:sz w:val="20"/>
                <w:szCs w:val="20"/>
                <w:lang w:eastAsia="ru-RU"/>
              </w:rPr>
              <w:t>«Развитие физической культуры, спорта и молодежной политики</w:t>
            </w:r>
          </w:p>
          <w:p w:rsidR="003A7BC3" w:rsidRPr="00676CB1" w:rsidRDefault="003A7BC3" w:rsidP="003A7BC3">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676CB1">
              <w:rPr>
                <w:rFonts w:ascii="Times New Roman" w:eastAsia="Times New Roman" w:hAnsi="Times New Roman" w:cs="Times New Roman"/>
                <w:sz w:val="20"/>
                <w:szCs w:val="20"/>
                <w:lang w:eastAsia="ru-RU"/>
              </w:rPr>
              <w:t xml:space="preserve">городского округа   </w:t>
            </w:r>
            <w:proofErr w:type="gramStart"/>
            <w:r w:rsidRPr="00676CB1">
              <w:rPr>
                <w:rFonts w:ascii="Times New Roman" w:eastAsia="Times New Roman" w:hAnsi="Times New Roman" w:cs="Times New Roman"/>
                <w:sz w:val="20"/>
                <w:szCs w:val="20"/>
                <w:lang w:eastAsia="ru-RU"/>
              </w:rPr>
              <w:t>город  Кулебаки</w:t>
            </w:r>
            <w:proofErr w:type="gramEnd"/>
            <w:r w:rsidRPr="00676CB1">
              <w:rPr>
                <w:rFonts w:ascii="Times New Roman" w:eastAsia="Times New Roman" w:hAnsi="Times New Roman" w:cs="Times New Roman"/>
                <w:sz w:val="20"/>
                <w:szCs w:val="20"/>
                <w:lang w:eastAsia="ru-RU"/>
              </w:rPr>
              <w:t xml:space="preserve"> на 2020-2025годы»  </w:t>
            </w:r>
          </w:p>
        </w:tc>
        <w:tc>
          <w:tcPr>
            <w:tcW w:w="1673" w:type="dxa"/>
            <w:tcBorders>
              <w:left w:val="single" w:sz="4" w:space="0" w:color="auto"/>
            </w:tcBorders>
          </w:tcPr>
          <w:p w:rsidR="003A7BC3" w:rsidRPr="00676CB1" w:rsidRDefault="003A7BC3" w:rsidP="003A7BC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76CB1">
              <w:rPr>
                <w:rFonts w:ascii="Times New Roman" w:eastAsia="Times New Roman" w:hAnsi="Times New Roman" w:cs="Times New Roman"/>
                <w:sz w:val="20"/>
                <w:szCs w:val="20"/>
                <w:lang w:eastAsia="ru-RU"/>
              </w:rPr>
              <w:t>Всего, в т. ч.:</w:t>
            </w:r>
          </w:p>
        </w:tc>
        <w:tc>
          <w:tcPr>
            <w:tcW w:w="1162" w:type="dxa"/>
            <w:shd w:val="clear" w:color="auto" w:fill="auto"/>
          </w:tcPr>
          <w:p w:rsidR="003A7BC3" w:rsidRPr="00676CB1" w:rsidRDefault="003A7BC3" w:rsidP="003A7BC3">
            <w:pPr>
              <w:spacing w:after="0" w:line="240" w:lineRule="auto"/>
              <w:jc w:val="center"/>
              <w:rPr>
                <w:rFonts w:ascii="Times New Roman" w:hAnsi="Times New Roman" w:cs="Times New Roman"/>
                <w:b/>
                <w:sz w:val="20"/>
                <w:szCs w:val="20"/>
              </w:rPr>
            </w:pPr>
            <w:r w:rsidRPr="00676CB1">
              <w:rPr>
                <w:rFonts w:ascii="Times New Roman" w:hAnsi="Times New Roman" w:cs="Times New Roman"/>
                <w:b/>
                <w:sz w:val="20"/>
                <w:szCs w:val="20"/>
              </w:rPr>
              <w:t>55586,8</w:t>
            </w:r>
          </w:p>
        </w:tc>
        <w:tc>
          <w:tcPr>
            <w:tcW w:w="1276" w:type="dxa"/>
            <w:shd w:val="clear" w:color="auto" w:fill="auto"/>
          </w:tcPr>
          <w:p w:rsidR="003A7BC3" w:rsidRPr="00676CB1" w:rsidRDefault="003A7BC3" w:rsidP="003A7BC3">
            <w:pPr>
              <w:spacing w:after="0" w:line="240" w:lineRule="auto"/>
              <w:jc w:val="center"/>
              <w:rPr>
                <w:rFonts w:ascii="Times New Roman" w:hAnsi="Times New Roman" w:cs="Times New Roman"/>
                <w:b/>
                <w:sz w:val="20"/>
                <w:szCs w:val="20"/>
              </w:rPr>
            </w:pPr>
            <w:r w:rsidRPr="00676CB1">
              <w:rPr>
                <w:rFonts w:ascii="Times New Roman" w:hAnsi="Times New Roman" w:cs="Times New Roman"/>
                <w:b/>
                <w:sz w:val="20"/>
                <w:szCs w:val="20"/>
              </w:rPr>
              <w:t>57415,2</w:t>
            </w:r>
          </w:p>
        </w:tc>
        <w:tc>
          <w:tcPr>
            <w:tcW w:w="1276" w:type="dxa"/>
            <w:shd w:val="clear" w:color="auto" w:fill="auto"/>
          </w:tcPr>
          <w:p w:rsidR="003A7BC3" w:rsidRPr="00676CB1" w:rsidRDefault="003A7BC3" w:rsidP="003A7BC3">
            <w:pPr>
              <w:spacing w:after="0" w:line="240" w:lineRule="auto"/>
              <w:jc w:val="center"/>
              <w:rPr>
                <w:rFonts w:ascii="Times New Roman" w:hAnsi="Times New Roman" w:cs="Times New Roman"/>
                <w:b/>
                <w:sz w:val="20"/>
                <w:szCs w:val="20"/>
              </w:rPr>
            </w:pPr>
            <w:r w:rsidRPr="00676CB1">
              <w:rPr>
                <w:rFonts w:ascii="Times New Roman" w:hAnsi="Times New Roman" w:cs="Times New Roman"/>
                <w:b/>
                <w:sz w:val="20"/>
                <w:szCs w:val="20"/>
              </w:rPr>
              <w:t>60016,2</w:t>
            </w:r>
          </w:p>
        </w:tc>
        <w:tc>
          <w:tcPr>
            <w:tcW w:w="1417" w:type="dxa"/>
            <w:shd w:val="clear" w:color="auto" w:fill="auto"/>
          </w:tcPr>
          <w:p w:rsidR="003A7BC3" w:rsidRPr="00676CB1" w:rsidRDefault="003A7BC3" w:rsidP="003A7BC3">
            <w:pPr>
              <w:spacing w:after="0" w:line="240" w:lineRule="auto"/>
              <w:jc w:val="center"/>
              <w:rPr>
                <w:rFonts w:ascii="Times New Roman" w:hAnsi="Times New Roman" w:cs="Times New Roman"/>
                <w:b/>
                <w:sz w:val="20"/>
                <w:szCs w:val="20"/>
              </w:rPr>
            </w:pPr>
            <w:r w:rsidRPr="00676CB1">
              <w:rPr>
                <w:rFonts w:ascii="Times New Roman" w:hAnsi="Times New Roman" w:cs="Times New Roman"/>
                <w:b/>
                <w:sz w:val="20"/>
                <w:szCs w:val="20"/>
              </w:rPr>
              <w:t>62159,2</w:t>
            </w:r>
          </w:p>
        </w:tc>
        <w:tc>
          <w:tcPr>
            <w:tcW w:w="1276" w:type="dxa"/>
            <w:shd w:val="clear" w:color="auto" w:fill="auto"/>
          </w:tcPr>
          <w:p w:rsidR="003A7BC3" w:rsidRPr="00676CB1" w:rsidRDefault="003A7BC3" w:rsidP="003A7BC3">
            <w:pPr>
              <w:spacing w:after="0" w:line="240" w:lineRule="auto"/>
              <w:jc w:val="center"/>
              <w:rPr>
                <w:rFonts w:ascii="Times New Roman" w:hAnsi="Times New Roman" w:cs="Times New Roman"/>
                <w:b/>
                <w:sz w:val="20"/>
                <w:szCs w:val="20"/>
              </w:rPr>
            </w:pPr>
            <w:r w:rsidRPr="00676CB1">
              <w:rPr>
                <w:rFonts w:ascii="Times New Roman" w:hAnsi="Times New Roman" w:cs="Times New Roman"/>
                <w:b/>
                <w:sz w:val="20"/>
                <w:szCs w:val="20"/>
              </w:rPr>
              <w:t>64898,1</w:t>
            </w:r>
          </w:p>
        </w:tc>
        <w:tc>
          <w:tcPr>
            <w:tcW w:w="1276" w:type="dxa"/>
            <w:shd w:val="clear" w:color="auto" w:fill="auto"/>
          </w:tcPr>
          <w:p w:rsidR="003A7BC3" w:rsidRPr="00676CB1" w:rsidRDefault="003A7BC3" w:rsidP="003A7BC3">
            <w:pPr>
              <w:spacing w:after="0" w:line="240" w:lineRule="auto"/>
              <w:jc w:val="center"/>
              <w:rPr>
                <w:rFonts w:ascii="Times New Roman" w:hAnsi="Times New Roman" w:cs="Times New Roman"/>
                <w:b/>
                <w:sz w:val="20"/>
                <w:szCs w:val="20"/>
              </w:rPr>
            </w:pPr>
            <w:r w:rsidRPr="00676CB1">
              <w:rPr>
                <w:rFonts w:ascii="Times New Roman" w:hAnsi="Times New Roman" w:cs="Times New Roman"/>
                <w:b/>
                <w:sz w:val="20"/>
                <w:szCs w:val="20"/>
              </w:rPr>
              <w:t>67486,4</w:t>
            </w:r>
          </w:p>
        </w:tc>
        <w:tc>
          <w:tcPr>
            <w:tcW w:w="1134" w:type="dxa"/>
          </w:tcPr>
          <w:p w:rsidR="003A7BC3" w:rsidRPr="00676CB1" w:rsidRDefault="003A7BC3" w:rsidP="003A7BC3">
            <w:pPr>
              <w:spacing w:after="0" w:line="240" w:lineRule="auto"/>
              <w:jc w:val="center"/>
              <w:rPr>
                <w:rFonts w:ascii="Times New Roman" w:hAnsi="Times New Roman" w:cs="Times New Roman"/>
                <w:b/>
                <w:sz w:val="20"/>
                <w:szCs w:val="20"/>
              </w:rPr>
            </w:pPr>
            <w:r w:rsidRPr="00676CB1">
              <w:rPr>
                <w:rFonts w:ascii="Times New Roman" w:hAnsi="Times New Roman" w:cs="Times New Roman"/>
                <w:b/>
                <w:sz w:val="20"/>
                <w:szCs w:val="20"/>
              </w:rPr>
              <w:t>367561,9</w:t>
            </w:r>
          </w:p>
        </w:tc>
      </w:tr>
      <w:tr w:rsidR="00676CB1" w:rsidRPr="00676CB1" w:rsidTr="009A0204">
        <w:tc>
          <w:tcPr>
            <w:tcW w:w="1271" w:type="dxa"/>
            <w:vMerge/>
            <w:tcBorders>
              <w:right w:val="single" w:sz="4" w:space="0" w:color="auto"/>
            </w:tcBorders>
          </w:tcPr>
          <w:p w:rsidR="003A7BC3" w:rsidRPr="00676CB1" w:rsidRDefault="003A7BC3" w:rsidP="003A7BC3">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c>
          <w:tcPr>
            <w:tcW w:w="2693" w:type="dxa"/>
            <w:vMerge/>
            <w:tcBorders>
              <w:right w:val="single" w:sz="4" w:space="0" w:color="auto"/>
            </w:tcBorders>
          </w:tcPr>
          <w:p w:rsidR="003A7BC3" w:rsidRPr="00676CB1" w:rsidRDefault="003A7BC3" w:rsidP="003A7BC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673" w:type="dxa"/>
            <w:tcBorders>
              <w:left w:val="single" w:sz="4" w:space="0" w:color="auto"/>
            </w:tcBorders>
          </w:tcPr>
          <w:p w:rsidR="003A7BC3" w:rsidRPr="00676CB1" w:rsidRDefault="003A7BC3" w:rsidP="003A7BC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76CB1">
              <w:rPr>
                <w:rFonts w:ascii="Times New Roman" w:eastAsia="Times New Roman" w:hAnsi="Times New Roman" w:cs="Times New Roman"/>
                <w:sz w:val="20"/>
                <w:szCs w:val="20"/>
                <w:lang w:eastAsia="ru-RU"/>
              </w:rPr>
              <w:t>Бюджет округа</w:t>
            </w:r>
          </w:p>
        </w:tc>
        <w:tc>
          <w:tcPr>
            <w:tcW w:w="1162" w:type="dxa"/>
            <w:shd w:val="clear" w:color="auto" w:fill="auto"/>
          </w:tcPr>
          <w:p w:rsidR="003A7BC3" w:rsidRPr="00676CB1" w:rsidRDefault="003A7BC3" w:rsidP="003A7BC3">
            <w:pPr>
              <w:spacing w:after="0" w:line="240" w:lineRule="auto"/>
              <w:jc w:val="center"/>
              <w:rPr>
                <w:rFonts w:ascii="Times New Roman" w:hAnsi="Times New Roman" w:cs="Times New Roman"/>
                <w:sz w:val="20"/>
                <w:szCs w:val="20"/>
              </w:rPr>
            </w:pPr>
            <w:r w:rsidRPr="00676CB1">
              <w:rPr>
                <w:rFonts w:ascii="Times New Roman" w:hAnsi="Times New Roman" w:cs="Times New Roman"/>
                <w:sz w:val="20"/>
                <w:szCs w:val="20"/>
              </w:rPr>
              <w:t>55492,7</w:t>
            </w:r>
          </w:p>
        </w:tc>
        <w:tc>
          <w:tcPr>
            <w:tcW w:w="1276" w:type="dxa"/>
            <w:shd w:val="clear" w:color="auto" w:fill="auto"/>
          </w:tcPr>
          <w:p w:rsidR="003A7BC3" w:rsidRPr="00676CB1" w:rsidRDefault="003A7BC3" w:rsidP="004C5E00">
            <w:pPr>
              <w:spacing w:after="0" w:line="240" w:lineRule="auto"/>
              <w:jc w:val="center"/>
              <w:rPr>
                <w:rFonts w:ascii="Times New Roman" w:hAnsi="Times New Roman" w:cs="Times New Roman"/>
                <w:sz w:val="20"/>
                <w:szCs w:val="20"/>
              </w:rPr>
            </w:pPr>
            <w:r w:rsidRPr="00676CB1">
              <w:rPr>
                <w:rFonts w:ascii="Times New Roman" w:hAnsi="Times New Roman" w:cs="Times New Roman"/>
                <w:sz w:val="20"/>
                <w:szCs w:val="20"/>
              </w:rPr>
              <w:t>5</w:t>
            </w:r>
            <w:r w:rsidR="004C5E00" w:rsidRPr="00676CB1">
              <w:rPr>
                <w:rFonts w:ascii="Times New Roman" w:hAnsi="Times New Roman" w:cs="Times New Roman"/>
                <w:sz w:val="20"/>
                <w:szCs w:val="20"/>
              </w:rPr>
              <w:t>7</w:t>
            </w:r>
            <w:r w:rsidRPr="00676CB1">
              <w:rPr>
                <w:rFonts w:ascii="Times New Roman" w:hAnsi="Times New Roman" w:cs="Times New Roman"/>
                <w:sz w:val="20"/>
                <w:szCs w:val="20"/>
              </w:rPr>
              <w:t>415,2</w:t>
            </w:r>
          </w:p>
        </w:tc>
        <w:tc>
          <w:tcPr>
            <w:tcW w:w="1276" w:type="dxa"/>
            <w:shd w:val="clear" w:color="auto" w:fill="auto"/>
          </w:tcPr>
          <w:p w:rsidR="003A7BC3" w:rsidRPr="00676CB1" w:rsidRDefault="003A7BC3" w:rsidP="003A7BC3">
            <w:pPr>
              <w:spacing w:after="0" w:line="240" w:lineRule="auto"/>
              <w:jc w:val="center"/>
              <w:rPr>
                <w:rFonts w:ascii="Times New Roman" w:hAnsi="Times New Roman" w:cs="Times New Roman"/>
                <w:sz w:val="20"/>
                <w:szCs w:val="20"/>
              </w:rPr>
            </w:pPr>
            <w:r w:rsidRPr="00676CB1">
              <w:rPr>
                <w:rFonts w:ascii="Times New Roman" w:hAnsi="Times New Roman" w:cs="Times New Roman"/>
                <w:sz w:val="20"/>
                <w:szCs w:val="20"/>
              </w:rPr>
              <w:t>60016,2</w:t>
            </w:r>
          </w:p>
        </w:tc>
        <w:tc>
          <w:tcPr>
            <w:tcW w:w="1417" w:type="dxa"/>
            <w:shd w:val="clear" w:color="auto" w:fill="auto"/>
          </w:tcPr>
          <w:p w:rsidR="003A7BC3" w:rsidRPr="00676CB1" w:rsidRDefault="003A7BC3" w:rsidP="003A7BC3">
            <w:pPr>
              <w:spacing w:after="0" w:line="240" w:lineRule="auto"/>
              <w:jc w:val="center"/>
              <w:rPr>
                <w:rFonts w:ascii="Times New Roman" w:hAnsi="Times New Roman" w:cs="Times New Roman"/>
                <w:sz w:val="20"/>
                <w:szCs w:val="20"/>
              </w:rPr>
            </w:pPr>
            <w:r w:rsidRPr="00676CB1">
              <w:rPr>
                <w:rFonts w:ascii="Times New Roman" w:hAnsi="Times New Roman" w:cs="Times New Roman"/>
                <w:sz w:val="20"/>
                <w:szCs w:val="20"/>
              </w:rPr>
              <w:t>62159,2</w:t>
            </w:r>
          </w:p>
        </w:tc>
        <w:tc>
          <w:tcPr>
            <w:tcW w:w="1276" w:type="dxa"/>
            <w:shd w:val="clear" w:color="auto" w:fill="auto"/>
          </w:tcPr>
          <w:p w:rsidR="003A7BC3" w:rsidRPr="00676CB1" w:rsidRDefault="003A7BC3" w:rsidP="003A7BC3">
            <w:pPr>
              <w:spacing w:after="0" w:line="240" w:lineRule="auto"/>
              <w:jc w:val="center"/>
              <w:rPr>
                <w:rFonts w:ascii="Times New Roman" w:hAnsi="Times New Roman" w:cs="Times New Roman"/>
                <w:sz w:val="20"/>
                <w:szCs w:val="20"/>
              </w:rPr>
            </w:pPr>
            <w:r w:rsidRPr="00676CB1">
              <w:rPr>
                <w:rFonts w:ascii="Times New Roman" w:hAnsi="Times New Roman" w:cs="Times New Roman"/>
                <w:sz w:val="20"/>
                <w:szCs w:val="20"/>
              </w:rPr>
              <w:t>64898,1</w:t>
            </w:r>
          </w:p>
        </w:tc>
        <w:tc>
          <w:tcPr>
            <w:tcW w:w="1276" w:type="dxa"/>
            <w:shd w:val="clear" w:color="auto" w:fill="auto"/>
          </w:tcPr>
          <w:p w:rsidR="003A7BC3" w:rsidRPr="00676CB1" w:rsidRDefault="003A7BC3" w:rsidP="003A7BC3">
            <w:pPr>
              <w:spacing w:after="0" w:line="240" w:lineRule="auto"/>
              <w:jc w:val="center"/>
              <w:rPr>
                <w:rFonts w:ascii="Times New Roman" w:hAnsi="Times New Roman" w:cs="Times New Roman"/>
                <w:sz w:val="20"/>
                <w:szCs w:val="20"/>
              </w:rPr>
            </w:pPr>
            <w:r w:rsidRPr="00676CB1">
              <w:rPr>
                <w:rFonts w:ascii="Times New Roman" w:hAnsi="Times New Roman" w:cs="Times New Roman"/>
                <w:sz w:val="20"/>
                <w:szCs w:val="20"/>
              </w:rPr>
              <w:t>67486,4</w:t>
            </w:r>
          </w:p>
        </w:tc>
        <w:tc>
          <w:tcPr>
            <w:tcW w:w="1134" w:type="dxa"/>
          </w:tcPr>
          <w:p w:rsidR="003A7BC3" w:rsidRPr="00676CB1" w:rsidRDefault="003A7BC3" w:rsidP="003A7BC3">
            <w:pPr>
              <w:spacing w:after="0" w:line="240" w:lineRule="auto"/>
              <w:jc w:val="center"/>
              <w:rPr>
                <w:rFonts w:ascii="Times New Roman" w:hAnsi="Times New Roman" w:cs="Times New Roman"/>
                <w:sz w:val="20"/>
                <w:szCs w:val="20"/>
              </w:rPr>
            </w:pPr>
            <w:r w:rsidRPr="00676CB1">
              <w:rPr>
                <w:rFonts w:ascii="Times New Roman" w:hAnsi="Times New Roman" w:cs="Times New Roman"/>
                <w:sz w:val="20"/>
                <w:szCs w:val="20"/>
              </w:rPr>
              <w:t>367467,8</w:t>
            </w:r>
          </w:p>
        </w:tc>
      </w:tr>
      <w:tr w:rsidR="00676CB1" w:rsidRPr="00676CB1" w:rsidTr="009A0204">
        <w:tc>
          <w:tcPr>
            <w:tcW w:w="1271" w:type="dxa"/>
            <w:vMerge/>
            <w:tcBorders>
              <w:right w:val="single" w:sz="4" w:space="0" w:color="auto"/>
            </w:tcBorders>
          </w:tcPr>
          <w:p w:rsidR="003A7BC3" w:rsidRPr="00676CB1" w:rsidRDefault="003A7BC3" w:rsidP="003A7BC3">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c>
          <w:tcPr>
            <w:tcW w:w="2693" w:type="dxa"/>
            <w:vMerge/>
            <w:tcBorders>
              <w:right w:val="single" w:sz="4" w:space="0" w:color="auto"/>
            </w:tcBorders>
          </w:tcPr>
          <w:p w:rsidR="003A7BC3" w:rsidRPr="00676CB1" w:rsidRDefault="003A7BC3" w:rsidP="003A7BC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673" w:type="dxa"/>
            <w:tcBorders>
              <w:left w:val="single" w:sz="4" w:space="0" w:color="auto"/>
            </w:tcBorders>
          </w:tcPr>
          <w:p w:rsidR="003A7BC3" w:rsidRPr="00676CB1" w:rsidRDefault="003A7BC3" w:rsidP="003A7BC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76CB1">
              <w:rPr>
                <w:rFonts w:ascii="Times New Roman" w:eastAsia="Times New Roman" w:hAnsi="Times New Roman" w:cs="Times New Roman"/>
                <w:sz w:val="20"/>
                <w:szCs w:val="20"/>
                <w:lang w:eastAsia="ru-RU"/>
              </w:rPr>
              <w:t>Областной бюджет</w:t>
            </w:r>
          </w:p>
        </w:tc>
        <w:tc>
          <w:tcPr>
            <w:tcW w:w="1162" w:type="dxa"/>
          </w:tcPr>
          <w:p w:rsidR="003A7BC3" w:rsidRPr="00676CB1" w:rsidRDefault="003A7BC3" w:rsidP="003A7BC3">
            <w:pPr>
              <w:spacing w:after="0" w:line="240" w:lineRule="auto"/>
              <w:jc w:val="center"/>
              <w:rPr>
                <w:rFonts w:ascii="Times New Roman" w:hAnsi="Times New Roman" w:cs="Times New Roman"/>
                <w:bCs/>
                <w:sz w:val="20"/>
                <w:szCs w:val="20"/>
              </w:rPr>
            </w:pPr>
            <w:r w:rsidRPr="00676CB1">
              <w:rPr>
                <w:rFonts w:ascii="Times New Roman" w:hAnsi="Times New Roman" w:cs="Times New Roman"/>
                <w:bCs/>
                <w:sz w:val="20"/>
                <w:szCs w:val="20"/>
              </w:rPr>
              <w:t>94,1</w:t>
            </w:r>
          </w:p>
        </w:tc>
        <w:tc>
          <w:tcPr>
            <w:tcW w:w="1276" w:type="dxa"/>
            <w:shd w:val="clear" w:color="auto" w:fill="auto"/>
          </w:tcPr>
          <w:p w:rsidR="003A7BC3" w:rsidRPr="00676CB1" w:rsidRDefault="003A7BC3" w:rsidP="003A7BC3">
            <w:pPr>
              <w:spacing w:after="0" w:line="240" w:lineRule="auto"/>
              <w:jc w:val="center"/>
              <w:rPr>
                <w:rFonts w:ascii="Times New Roman" w:hAnsi="Times New Roman" w:cs="Times New Roman"/>
                <w:bCs/>
                <w:sz w:val="20"/>
                <w:szCs w:val="20"/>
              </w:rPr>
            </w:pPr>
          </w:p>
        </w:tc>
        <w:tc>
          <w:tcPr>
            <w:tcW w:w="1276" w:type="dxa"/>
          </w:tcPr>
          <w:p w:rsidR="003A7BC3" w:rsidRPr="00676CB1" w:rsidRDefault="003A7BC3" w:rsidP="003A7BC3">
            <w:pPr>
              <w:spacing w:after="0" w:line="240" w:lineRule="auto"/>
              <w:jc w:val="center"/>
              <w:rPr>
                <w:rFonts w:ascii="Times New Roman" w:hAnsi="Times New Roman" w:cs="Times New Roman"/>
                <w:bCs/>
                <w:sz w:val="20"/>
                <w:szCs w:val="20"/>
              </w:rPr>
            </w:pPr>
            <w:r w:rsidRPr="00676CB1">
              <w:rPr>
                <w:rFonts w:ascii="Times New Roman" w:hAnsi="Times New Roman" w:cs="Times New Roman"/>
                <w:bCs/>
                <w:sz w:val="20"/>
                <w:szCs w:val="20"/>
              </w:rPr>
              <w:t>0,0</w:t>
            </w:r>
          </w:p>
        </w:tc>
        <w:tc>
          <w:tcPr>
            <w:tcW w:w="1417" w:type="dxa"/>
          </w:tcPr>
          <w:p w:rsidR="003A7BC3" w:rsidRPr="00676CB1" w:rsidRDefault="003A7BC3" w:rsidP="003A7BC3">
            <w:pPr>
              <w:spacing w:after="0" w:line="240" w:lineRule="auto"/>
              <w:jc w:val="center"/>
              <w:rPr>
                <w:rFonts w:ascii="Times New Roman" w:hAnsi="Times New Roman" w:cs="Times New Roman"/>
                <w:bCs/>
                <w:sz w:val="20"/>
                <w:szCs w:val="20"/>
              </w:rPr>
            </w:pPr>
            <w:r w:rsidRPr="00676CB1">
              <w:rPr>
                <w:rFonts w:ascii="Times New Roman" w:hAnsi="Times New Roman" w:cs="Times New Roman"/>
                <w:bCs/>
                <w:sz w:val="20"/>
                <w:szCs w:val="20"/>
              </w:rPr>
              <w:t>0,0</w:t>
            </w:r>
          </w:p>
        </w:tc>
        <w:tc>
          <w:tcPr>
            <w:tcW w:w="1276" w:type="dxa"/>
          </w:tcPr>
          <w:p w:rsidR="003A7BC3" w:rsidRPr="00676CB1" w:rsidRDefault="003A7BC3" w:rsidP="003A7BC3">
            <w:pPr>
              <w:spacing w:after="0" w:line="240" w:lineRule="auto"/>
              <w:jc w:val="center"/>
              <w:rPr>
                <w:rFonts w:ascii="Times New Roman" w:hAnsi="Times New Roman" w:cs="Times New Roman"/>
                <w:bCs/>
                <w:sz w:val="20"/>
                <w:szCs w:val="20"/>
              </w:rPr>
            </w:pPr>
            <w:r w:rsidRPr="00676CB1">
              <w:rPr>
                <w:rFonts w:ascii="Times New Roman" w:hAnsi="Times New Roman" w:cs="Times New Roman"/>
                <w:bCs/>
                <w:sz w:val="20"/>
                <w:szCs w:val="20"/>
              </w:rPr>
              <w:t>0,0</w:t>
            </w:r>
          </w:p>
        </w:tc>
        <w:tc>
          <w:tcPr>
            <w:tcW w:w="1276" w:type="dxa"/>
          </w:tcPr>
          <w:p w:rsidR="003A7BC3" w:rsidRPr="00676CB1" w:rsidRDefault="003A7BC3" w:rsidP="003A7BC3">
            <w:pPr>
              <w:spacing w:after="0" w:line="240" w:lineRule="auto"/>
              <w:jc w:val="center"/>
              <w:rPr>
                <w:rFonts w:ascii="Times New Roman" w:hAnsi="Times New Roman" w:cs="Times New Roman"/>
                <w:bCs/>
                <w:sz w:val="20"/>
                <w:szCs w:val="20"/>
              </w:rPr>
            </w:pPr>
            <w:r w:rsidRPr="00676CB1">
              <w:rPr>
                <w:rFonts w:ascii="Times New Roman" w:hAnsi="Times New Roman" w:cs="Times New Roman"/>
                <w:bCs/>
                <w:sz w:val="20"/>
                <w:szCs w:val="20"/>
              </w:rPr>
              <w:t>0,0</w:t>
            </w:r>
          </w:p>
        </w:tc>
        <w:tc>
          <w:tcPr>
            <w:tcW w:w="1134" w:type="dxa"/>
          </w:tcPr>
          <w:p w:rsidR="003A7BC3" w:rsidRPr="00676CB1" w:rsidRDefault="003A7BC3" w:rsidP="003A7BC3">
            <w:pPr>
              <w:spacing w:after="0" w:line="240" w:lineRule="auto"/>
              <w:jc w:val="center"/>
              <w:rPr>
                <w:rFonts w:ascii="Times New Roman" w:hAnsi="Times New Roman" w:cs="Times New Roman"/>
                <w:bCs/>
                <w:sz w:val="20"/>
                <w:szCs w:val="20"/>
              </w:rPr>
            </w:pPr>
            <w:r w:rsidRPr="00676CB1">
              <w:rPr>
                <w:rFonts w:ascii="Times New Roman" w:hAnsi="Times New Roman" w:cs="Times New Roman"/>
                <w:bCs/>
                <w:sz w:val="20"/>
                <w:szCs w:val="20"/>
              </w:rPr>
              <w:t>94,1</w:t>
            </w:r>
          </w:p>
        </w:tc>
      </w:tr>
      <w:tr w:rsidR="00676CB1" w:rsidRPr="00676CB1" w:rsidTr="00EF466C">
        <w:tc>
          <w:tcPr>
            <w:tcW w:w="1271" w:type="dxa"/>
            <w:vMerge w:val="restart"/>
            <w:tcBorders>
              <w:right w:val="single" w:sz="4" w:space="0" w:color="auto"/>
            </w:tcBorders>
          </w:tcPr>
          <w:p w:rsidR="00255841" w:rsidRPr="00676CB1" w:rsidRDefault="00255841" w:rsidP="0025584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76CB1">
              <w:rPr>
                <w:rFonts w:ascii="Times New Roman" w:eastAsia="Times New Roman" w:hAnsi="Times New Roman" w:cs="Times New Roman"/>
                <w:sz w:val="20"/>
                <w:szCs w:val="20"/>
                <w:lang w:eastAsia="ru-RU"/>
              </w:rPr>
              <w:t>Подпрограма1</w:t>
            </w:r>
          </w:p>
        </w:tc>
        <w:tc>
          <w:tcPr>
            <w:tcW w:w="2693" w:type="dxa"/>
            <w:vMerge w:val="restart"/>
            <w:tcBorders>
              <w:right w:val="single" w:sz="4" w:space="0" w:color="auto"/>
            </w:tcBorders>
          </w:tcPr>
          <w:p w:rsidR="00255841" w:rsidRPr="00676CB1" w:rsidRDefault="00255841" w:rsidP="0025584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76CB1">
              <w:rPr>
                <w:rFonts w:ascii="Times New Roman" w:eastAsia="Times New Roman" w:hAnsi="Times New Roman" w:cs="Times New Roman"/>
                <w:sz w:val="20"/>
                <w:szCs w:val="20"/>
                <w:lang w:eastAsia="ru-RU"/>
              </w:rPr>
              <w:t>«Развитие физической культуры и спорта»</w:t>
            </w:r>
          </w:p>
        </w:tc>
        <w:tc>
          <w:tcPr>
            <w:tcW w:w="1673" w:type="dxa"/>
            <w:tcBorders>
              <w:left w:val="single" w:sz="4" w:space="0" w:color="auto"/>
            </w:tcBorders>
          </w:tcPr>
          <w:p w:rsidR="00255841" w:rsidRPr="00676CB1" w:rsidRDefault="00255841" w:rsidP="0025584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76CB1">
              <w:rPr>
                <w:rFonts w:ascii="Times New Roman" w:eastAsia="Times New Roman" w:hAnsi="Times New Roman" w:cs="Times New Roman"/>
                <w:sz w:val="20"/>
                <w:szCs w:val="20"/>
                <w:lang w:eastAsia="ru-RU"/>
              </w:rPr>
              <w:t>Всего, в т. ч.:</w:t>
            </w:r>
          </w:p>
        </w:tc>
        <w:tc>
          <w:tcPr>
            <w:tcW w:w="1162" w:type="dxa"/>
            <w:shd w:val="clear" w:color="auto" w:fill="auto"/>
          </w:tcPr>
          <w:p w:rsidR="00255841" w:rsidRPr="00676CB1" w:rsidRDefault="00255841" w:rsidP="00255841">
            <w:pPr>
              <w:spacing w:after="0" w:line="240" w:lineRule="auto"/>
              <w:jc w:val="center"/>
              <w:rPr>
                <w:rFonts w:ascii="Times New Roman" w:hAnsi="Times New Roman" w:cs="Times New Roman"/>
                <w:b/>
                <w:sz w:val="20"/>
                <w:szCs w:val="20"/>
              </w:rPr>
            </w:pPr>
            <w:r w:rsidRPr="00676CB1">
              <w:rPr>
                <w:rFonts w:ascii="Times New Roman" w:hAnsi="Times New Roman" w:cs="Times New Roman"/>
                <w:b/>
                <w:sz w:val="20"/>
                <w:szCs w:val="20"/>
              </w:rPr>
              <w:t>55406,8</w:t>
            </w:r>
          </w:p>
        </w:tc>
        <w:tc>
          <w:tcPr>
            <w:tcW w:w="1276" w:type="dxa"/>
            <w:shd w:val="clear" w:color="auto" w:fill="auto"/>
          </w:tcPr>
          <w:p w:rsidR="00255841" w:rsidRPr="00676CB1" w:rsidRDefault="00255841" w:rsidP="00255841">
            <w:pPr>
              <w:spacing w:after="0" w:line="240" w:lineRule="auto"/>
              <w:jc w:val="center"/>
              <w:rPr>
                <w:rFonts w:ascii="Times New Roman" w:hAnsi="Times New Roman" w:cs="Times New Roman"/>
                <w:b/>
                <w:sz w:val="20"/>
                <w:szCs w:val="20"/>
              </w:rPr>
            </w:pPr>
            <w:r w:rsidRPr="00676CB1">
              <w:rPr>
                <w:rFonts w:ascii="Times New Roman" w:hAnsi="Times New Roman" w:cs="Times New Roman"/>
                <w:b/>
                <w:sz w:val="20"/>
                <w:szCs w:val="20"/>
              </w:rPr>
              <w:t>57225,2</w:t>
            </w:r>
          </w:p>
        </w:tc>
        <w:tc>
          <w:tcPr>
            <w:tcW w:w="1276" w:type="dxa"/>
            <w:shd w:val="clear" w:color="auto" w:fill="auto"/>
          </w:tcPr>
          <w:p w:rsidR="00255841" w:rsidRPr="00676CB1" w:rsidRDefault="00255841" w:rsidP="00255841">
            <w:pPr>
              <w:spacing w:after="0" w:line="240" w:lineRule="auto"/>
              <w:jc w:val="center"/>
              <w:rPr>
                <w:rFonts w:ascii="Times New Roman" w:hAnsi="Times New Roman" w:cs="Times New Roman"/>
                <w:b/>
                <w:sz w:val="20"/>
                <w:szCs w:val="20"/>
              </w:rPr>
            </w:pPr>
            <w:r w:rsidRPr="00676CB1">
              <w:rPr>
                <w:rFonts w:ascii="Times New Roman" w:hAnsi="Times New Roman" w:cs="Times New Roman"/>
                <w:b/>
                <w:sz w:val="20"/>
                <w:szCs w:val="20"/>
              </w:rPr>
              <w:t>59826,2</w:t>
            </w:r>
          </w:p>
        </w:tc>
        <w:tc>
          <w:tcPr>
            <w:tcW w:w="1417" w:type="dxa"/>
            <w:shd w:val="clear" w:color="auto" w:fill="auto"/>
          </w:tcPr>
          <w:p w:rsidR="00255841" w:rsidRPr="00676CB1" w:rsidRDefault="00255841" w:rsidP="00255841">
            <w:pPr>
              <w:spacing w:after="0" w:line="240" w:lineRule="auto"/>
              <w:jc w:val="center"/>
              <w:rPr>
                <w:rFonts w:ascii="Times New Roman" w:hAnsi="Times New Roman" w:cs="Times New Roman"/>
                <w:b/>
                <w:sz w:val="20"/>
                <w:szCs w:val="20"/>
              </w:rPr>
            </w:pPr>
            <w:r w:rsidRPr="00676CB1">
              <w:rPr>
                <w:rFonts w:ascii="Times New Roman" w:hAnsi="Times New Roman" w:cs="Times New Roman"/>
                <w:b/>
                <w:sz w:val="20"/>
                <w:szCs w:val="20"/>
              </w:rPr>
              <w:t>61969,2</w:t>
            </w:r>
          </w:p>
        </w:tc>
        <w:tc>
          <w:tcPr>
            <w:tcW w:w="1276" w:type="dxa"/>
            <w:shd w:val="clear" w:color="auto" w:fill="auto"/>
          </w:tcPr>
          <w:p w:rsidR="00255841" w:rsidRPr="00676CB1" w:rsidRDefault="00255841" w:rsidP="00255841">
            <w:pPr>
              <w:spacing w:after="0" w:line="240" w:lineRule="auto"/>
              <w:jc w:val="center"/>
              <w:rPr>
                <w:rFonts w:ascii="Times New Roman" w:hAnsi="Times New Roman" w:cs="Times New Roman"/>
                <w:b/>
                <w:sz w:val="20"/>
                <w:szCs w:val="20"/>
              </w:rPr>
            </w:pPr>
            <w:r w:rsidRPr="00676CB1">
              <w:rPr>
                <w:rFonts w:ascii="Times New Roman" w:hAnsi="Times New Roman" w:cs="Times New Roman"/>
                <w:b/>
                <w:sz w:val="20"/>
                <w:szCs w:val="20"/>
              </w:rPr>
              <w:t>64708,1</w:t>
            </w:r>
          </w:p>
        </w:tc>
        <w:tc>
          <w:tcPr>
            <w:tcW w:w="1276" w:type="dxa"/>
            <w:shd w:val="clear" w:color="auto" w:fill="auto"/>
          </w:tcPr>
          <w:p w:rsidR="00255841" w:rsidRPr="00676CB1" w:rsidRDefault="00255841" w:rsidP="00255841">
            <w:pPr>
              <w:spacing w:after="0" w:line="240" w:lineRule="auto"/>
              <w:jc w:val="center"/>
              <w:rPr>
                <w:rFonts w:ascii="Times New Roman" w:hAnsi="Times New Roman" w:cs="Times New Roman"/>
                <w:b/>
                <w:sz w:val="20"/>
                <w:szCs w:val="20"/>
              </w:rPr>
            </w:pPr>
            <w:r w:rsidRPr="00676CB1">
              <w:rPr>
                <w:rFonts w:ascii="Times New Roman" w:hAnsi="Times New Roman" w:cs="Times New Roman"/>
                <w:b/>
                <w:sz w:val="20"/>
                <w:szCs w:val="20"/>
              </w:rPr>
              <w:t>67296,4</w:t>
            </w:r>
          </w:p>
        </w:tc>
        <w:tc>
          <w:tcPr>
            <w:tcW w:w="1134" w:type="dxa"/>
          </w:tcPr>
          <w:p w:rsidR="00255841" w:rsidRPr="00676CB1" w:rsidRDefault="00255841" w:rsidP="00255841">
            <w:pPr>
              <w:spacing w:after="0" w:line="240" w:lineRule="auto"/>
              <w:jc w:val="center"/>
              <w:rPr>
                <w:rFonts w:ascii="Times New Roman" w:hAnsi="Times New Roman" w:cs="Times New Roman"/>
                <w:b/>
                <w:sz w:val="20"/>
                <w:szCs w:val="20"/>
              </w:rPr>
            </w:pPr>
            <w:r w:rsidRPr="00676CB1">
              <w:rPr>
                <w:rFonts w:ascii="Times New Roman" w:hAnsi="Times New Roman" w:cs="Times New Roman"/>
                <w:b/>
                <w:sz w:val="20"/>
                <w:szCs w:val="20"/>
              </w:rPr>
              <w:t>366431,9</w:t>
            </w:r>
          </w:p>
        </w:tc>
      </w:tr>
      <w:tr w:rsidR="00676CB1" w:rsidRPr="00676CB1" w:rsidTr="00EF466C">
        <w:tc>
          <w:tcPr>
            <w:tcW w:w="1271" w:type="dxa"/>
            <w:vMerge/>
            <w:tcBorders>
              <w:right w:val="single" w:sz="4" w:space="0" w:color="auto"/>
            </w:tcBorders>
          </w:tcPr>
          <w:p w:rsidR="00255841" w:rsidRPr="00676CB1" w:rsidRDefault="00255841" w:rsidP="00255841">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c>
          <w:tcPr>
            <w:tcW w:w="2693" w:type="dxa"/>
            <w:vMerge/>
            <w:tcBorders>
              <w:right w:val="single" w:sz="4" w:space="0" w:color="auto"/>
            </w:tcBorders>
          </w:tcPr>
          <w:p w:rsidR="00255841" w:rsidRPr="00676CB1" w:rsidRDefault="00255841" w:rsidP="0025584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673" w:type="dxa"/>
            <w:tcBorders>
              <w:left w:val="single" w:sz="4" w:space="0" w:color="auto"/>
            </w:tcBorders>
          </w:tcPr>
          <w:p w:rsidR="00255841" w:rsidRPr="00676CB1" w:rsidRDefault="00255841" w:rsidP="0025584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76CB1">
              <w:rPr>
                <w:rFonts w:ascii="Times New Roman" w:eastAsia="Times New Roman" w:hAnsi="Times New Roman" w:cs="Times New Roman"/>
                <w:sz w:val="20"/>
                <w:szCs w:val="20"/>
                <w:lang w:eastAsia="ru-RU"/>
              </w:rPr>
              <w:t>Бюджет округа</w:t>
            </w:r>
          </w:p>
        </w:tc>
        <w:tc>
          <w:tcPr>
            <w:tcW w:w="1162" w:type="dxa"/>
            <w:shd w:val="clear" w:color="auto" w:fill="auto"/>
          </w:tcPr>
          <w:p w:rsidR="00255841" w:rsidRPr="00676CB1" w:rsidRDefault="00255841" w:rsidP="00255841">
            <w:pPr>
              <w:spacing w:after="0" w:line="240" w:lineRule="auto"/>
              <w:jc w:val="center"/>
              <w:rPr>
                <w:rFonts w:ascii="Times New Roman" w:hAnsi="Times New Roman" w:cs="Times New Roman"/>
                <w:sz w:val="20"/>
                <w:szCs w:val="20"/>
              </w:rPr>
            </w:pPr>
            <w:r w:rsidRPr="00676CB1">
              <w:rPr>
                <w:rFonts w:ascii="Times New Roman" w:hAnsi="Times New Roman" w:cs="Times New Roman"/>
                <w:sz w:val="20"/>
                <w:szCs w:val="20"/>
              </w:rPr>
              <w:t>55312,7</w:t>
            </w:r>
          </w:p>
        </w:tc>
        <w:tc>
          <w:tcPr>
            <w:tcW w:w="1276" w:type="dxa"/>
            <w:shd w:val="clear" w:color="auto" w:fill="auto"/>
          </w:tcPr>
          <w:p w:rsidR="00255841" w:rsidRPr="00676CB1" w:rsidRDefault="00255841" w:rsidP="00255841">
            <w:pPr>
              <w:spacing w:after="0" w:line="240" w:lineRule="auto"/>
              <w:jc w:val="center"/>
              <w:rPr>
                <w:rFonts w:ascii="Times New Roman" w:hAnsi="Times New Roman" w:cs="Times New Roman"/>
                <w:sz w:val="20"/>
                <w:szCs w:val="20"/>
              </w:rPr>
            </w:pPr>
            <w:r w:rsidRPr="00676CB1">
              <w:rPr>
                <w:rFonts w:ascii="Times New Roman" w:hAnsi="Times New Roman" w:cs="Times New Roman"/>
                <w:sz w:val="20"/>
                <w:szCs w:val="20"/>
              </w:rPr>
              <w:t>57225,2</w:t>
            </w:r>
          </w:p>
        </w:tc>
        <w:tc>
          <w:tcPr>
            <w:tcW w:w="1276" w:type="dxa"/>
            <w:shd w:val="clear" w:color="auto" w:fill="auto"/>
          </w:tcPr>
          <w:p w:rsidR="00255841" w:rsidRPr="00676CB1" w:rsidRDefault="00255841" w:rsidP="00255841">
            <w:pPr>
              <w:spacing w:after="0" w:line="240" w:lineRule="auto"/>
              <w:jc w:val="center"/>
              <w:rPr>
                <w:rFonts w:ascii="Times New Roman" w:hAnsi="Times New Roman" w:cs="Times New Roman"/>
                <w:sz w:val="20"/>
                <w:szCs w:val="20"/>
              </w:rPr>
            </w:pPr>
            <w:r w:rsidRPr="00676CB1">
              <w:rPr>
                <w:rFonts w:ascii="Times New Roman" w:hAnsi="Times New Roman" w:cs="Times New Roman"/>
                <w:sz w:val="20"/>
                <w:szCs w:val="20"/>
              </w:rPr>
              <w:t>59826,2</w:t>
            </w:r>
          </w:p>
        </w:tc>
        <w:tc>
          <w:tcPr>
            <w:tcW w:w="1417" w:type="dxa"/>
            <w:shd w:val="clear" w:color="auto" w:fill="auto"/>
          </w:tcPr>
          <w:p w:rsidR="00255841" w:rsidRPr="00676CB1" w:rsidRDefault="00255841" w:rsidP="00255841">
            <w:pPr>
              <w:spacing w:after="0" w:line="240" w:lineRule="auto"/>
              <w:jc w:val="center"/>
              <w:rPr>
                <w:rFonts w:ascii="Times New Roman" w:hAnsi="Times New Roman" w:cs="Times New Roman"/>
                <w:sz w:val="20"/>
                <w:szCs w:val="20"/>
              </w:rPr>
            </w:pPr>
            <w:r w:rsidRPr="00676CB1">
              <w:rPr>
                <w:rFonts w:ascii="Times New Roman" w:hAnsi="Times New Roman" w:cs="Times New Roman"/>
                <w:sz w:val="20"/>
                <w:szCs w:val="20"/>
              </w:rPr>
              <w:t>61969,2</w:t>
            </w:r>
          </w:p>
        </w:tc>
        <w:tc>
          <w:tcPr>
            <w:tcW w:w="1276" w:type="dxa"/>
            <w:shd w:val="clear" w:color="auto" w:fill="auto"/>
          </w:tcPr>
          <w:p w:rsidR="00255841" w:rsidRPr="00676CB1" w:rsidRDefault="00255841" w:rsidP="00255841">
            <w:pPr>
              <w:spacing w:after="0" w:line="240" w:lineRule="auto"/>
              <w:jc w:val="center"/>
              <w:rPr>
                <w:rFonts w:ascii="Times New Roman" w:hAnsi="Times New Roman" w:cs="Times New Roman"/>
                <w:sz w:val="20"/>
                <w:szCs w:val="20"/>
              </w:rPr>
            </w:pPr>
            <w:r w:rsidRPr="00676CB1">
              <w:rPr>
                <w:rFonts w:ascii="Times New Roman" w:hAnsi="Times New Roman" w:cs="Times New Roman"/>
                <w:sz w:val="20"/>
                <w:szCs w:val="20"/>
              </w:rPr>
              <w:t>64708,1</w:t>
            </w:r>
          </w:p>
        </w:tc>
        <w:tc>
          <w:tcPr>
            <w:tcW w:w="1276" w:type="dxa"/>
            <w:shd w:val="clear" w:color="auto" w:fill="auto"/>
          </w:tcPr>
          <w:p w:rsidR="00255841" w:rsidRPr="00676CB1" w:rsidRDefault="00255841" w:rsidP="00255841">
            <w:pPr>
              <w:spacing w:after="0" w:line="240" w:lineRule="auto"/>
              <w:jc w:val="center"/>
              <w:rPr>
                <w:rFonts w:ascii="Times New Roman" w:hAnsi="Times New Roman" w:cs="Times New Roman"/>
                <w:sz w:val="20"/>
                <w:szCs w:val="20"/>
              </w:rPr>
            </w:pPr>
            <w:r w:rsidRPr="00676CB1">
              <w:rPr>
                <w:rFonts w:ascii="Times New Roman" w:hAnsi="Times New Roman" w:cs="Times New Roman"/>
                <w:sz w:val="20"/>
                <w:szCs w:val="20"/>
              </w:rPr>
              <w:t>67296,4</w:t>
            </w:r>
          </w:p>
        </w:tc>
        <w:tc>
          <w:tcPr>
            <w:tcW w:w="1134" w:type="dxa"/>
          </w:tcPr>
          <w:p w:rsidR="00255841" w:rsidRPr="00676CB1" w:rsidRDefault="00255841" w:rsidP="00255841">
            <w:pPr>
              <w:spacing w:after="0" w:line="240" w:lineRule="auto"/>
              <w:jc w:val="center"/>
              <w:rPr>
                <w:rFonts w:ascii="Times New Roman" w:hAnsi="Times New Roman" w:cs="Times New Roman"/>
                <w:sz w:val="20"/>
                <w:szCs w:val="20"/>
              </w:rPr>
            </w:pPr>
            <w:r w:rsidRPr="00676CB1">
              <w:rPr>
                <w:rFonts w:ascii="Times New Roman" w:hAnsi="Times New Roman" w:cs="Times New Roman"/>
                <w:sz w:val="20"/>
                <w:szCs w:val="20"/>
              </w:rPr>
              <w:t>366337,8</w:t>
            </w:r>
          </w:p>
        </w:tc>
      </w:tr>
      <w:tr w:rsidR="00676CB1" w:rsidRPr="00676CB1" w:rsidTr="00EF466C">
        <w:tc>
          <w:tcPr>
            <w:tcW w:w="1271" w:type="dxa"/>
            <w:vMerge/>
            <w:tcBorders>
              <w:right w:val="single" w:sz="4" w:space="0" w:color="auto"/>
            </w:tcBorders>
          </w:tcPr>
          <w:p w:rsidR="00255841" w:rsidRPr="00676CB1" w:rsidRDefault="00255841" w:rsidP="00255841">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c>
          <w:tcPr>
            <w:tcW w:w="2693" w:type="dxa"/>
            <w:vMerge/>
            <w:tcBorders>
              <w:right w:val="single" w:sz="4" w:space="0" w:color="auto"/>
            </w:tcBorders>
          </w:tcPr>
          <w:p w:rsidR="00255841" w:rsidRPr="00676CB1" w:rsidRDefault="00255841" w:rsidP="0025584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673" w:type="dxa"/>
            <w:tcBorders>
              <w:left w:val="single" w:sz="4" w:space="0" w:color="auto"/>
            </w:tcBorders>
          </w:tcPr>
          <w:p w:rsidR="00255841" w:rsidRPr="00676CB1" w:rsidRDefault="00255841" w:rsidP="0025584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76CB1">
              <w:rPr>
                <w:rFonts w:ascii="Times New Roman" w:eastAsia="Times New Roman" w:hAnsi="Times New Roman" w:cs="Times New Roman"/>
                <w:sz w:val="20"/>
                <w:szCs w:val="20"/>
                <w:lang w:eastAsia="ru-RU"/>
              </w:rPr>
              <w:t>Областной бюджет</w:t>
            </w:r>
          </w:p>
        </w:tc>
        <w:tc>
          <w:tcPr>
            <w:tcW w:w="1162" w:type="dxa"/>
            <w:shd w:val="clear" w:color="auto" w:fill="auto"/>
          </w:tcPr>
          <w:p w:rsidR="00255841" w:rsidRPr="00676CB1" w:rsidRDefault="00255841" w:rsidP="00255841">
            <w:pPr>
              <w:spacing w:after="0" w:line="240" w:lineRule="auto"/>
              <w:jc w:val="center"/>
              <w:rPr>
                <w:rFonts w:ascii="Times New Roman" w:hAnsi="Times New Roman" w:cs="Times New Roman"/>
                <w:bCs/>
                <w:sz w:val="20"/>
                <w:szCs w:val="20"/>
              </w:rPr>
            </w:pPr>
            <w:r w:rsidRPr="00676CB1">
              <w:rPr>
                <w:rFonts w:ascii="Times New Roman" w:hAnsi="Times New Roman" w:cs="Times New Roman"/>
                <w:bCs/>
                <w:sz w:val="20"/>
                <w:szCs w:val="20"/>
              </w:rPr>
              <w:t>94,1</w:t>
            </w:r>
          </w:p>
        </w:tc>
        <w:tc>
          <w:tcPr>
            <w:tcW w:w="1276" w:type="dxa"/>
            <w:shd w:val="clear" w:color="auto" w:fill="auto"/>
          </w:tcPr>
          <w:p w:rsidR="00255841" w:rsidRPr="00676CB1" w:rsidRDefault="00255841" w:rsidP="00255841">
            <w:pPr>
              <w:spacing w:after="0" w:line="240" w:lineRule="auto"/>
              <w:jc w:val="center"/>
              <w:rPr>
                <w:rFonts w:ascii="Times New Roman" w:hAnsi="Times New Roman" w:cs="Times New Roman"/>
                <w:bCs/>
                <w:sz w:val="20"/>
                <w:szCs w:val="20"/>
              </w:rPr>
            </w:pPr>
            <w:r w:rsidRPr="00676CB1">
              <w:rPr>
                <w:rFonts w:ascii="Times New Roman" w:hAnsi="Times New Roman" w:cs="Times New Roman"/>
                <w:bCs/>
                <w:sz w:val="20"/>
                <w:szCs w:val="20"/>
              </w:rPr>
              <w:t>0,0</w:t>
            </w:r>
          </w:p>
        </w:tc>
        <w:tc>
          <w:tcPr>
            <w:tcW w:w="1276" w:type="dxa"/>
          </w:tcPr>
          <w:p w:rsidR="00255841" w:rsidRPr="00676CB1" w:rsidRDefault="00255841" w:rsidP="00255841">
            <w:pPr>
              <w:spacing w:after="0" w:line="240" w:lineRule="auto"/>
              <w:jc w:val="center"/>
              <w:rPr>
                <w:rFonts w:ascii="Times New Roman" w:hAnsi="Times New Roman" w:cs="Times New Roman"/>
                <w:bCs/>
                <w:sz w:val="20"/>
                <w:szCs w:val="20"/>
              </w:rPr>
            </w:pPr>
            <w:r w:rsidRPr="00676CB1">
              <w:rPr>
                <w:rFonts w:ascii="Times New Roman" w:hAnsi="Times New Roman" w:cs="Times New Roman"/>
                <w:bCs/>
                <w:sz w:val="20"/>
                <w:szCs w:val="20"/>
              </w:rPr>
              <w:t>0,0</w:t>
            </w:r>
          </w:p>
        </w:tc>
        <w:tc>
          <w:tcPr>
            <w:tcW w:w="1417" w:type="dxa"/>
          </w:tcPr>
          <w:p w:rsidR="00255841" w:rsidRPr="00676CB1" w:rsidRDefault="00255841" w:rsidP="00255841">
            <w:pPr>
              <w:spacing w:after="0" w:line="240" w:lineRule="auto"/>
              <w:jc w:val="center"/>
              <w:rPr>
                <w:rFonts w:ascii="Times New Roman" w:hAnsi="Times New Roman" w:cs="Times New Roman"/>
                <w:bCs/>
                <w:sz w:val="20"/>
                <w:szCs w:val="20"/>
              </w:rPr>
            </w:pPr>
            <w:r w:rsidRPr="00676CB1">
              <w:rPr>
                <w:rFonts w:ascii="Times New Roman" w:hAnsi="Times New Roman" w:cs="Times New Roman"/>
                <w:bCs/>
                <w:sz w:val="20"/>
                <w:szCs w:val="20"/>
              </w:rPr>
              <w:t>0,0</w:t>
            </w:r>
          </w:p>
        </w:tc>
        <w:tc>
          <w:tcPr>
            <w:tcW w:w="1276" w:type="dxa"/>
          </w:tcPr>
          <w:p w:rsidR="00255841" w:rsidRPr="00676CB1" w:rsidRDefault="00255841" w:rsidP="00255841">
            <w:pPr>
              <w:spacing w:after="0" w:line="240" w:lineRule="auto"/>
              <w:jc w:val="center"/>
              <w:rPr>
                <w:rFonts w:ascii="Times New Roman" w:hAnsi="Times New Roman" w:cs="Times New Roman"/>
                <w:bCs/>
                <w:sz w:val="20"/>
                <w:szCs w:val="20"/>
              </w:rPr>
            </w:pPr>
            <w:r w:rsidRPr="00676CB1">
              <w:rPr>
                <w:rFonts w:ascii="Times New Roman" w:hAnsi="Times New Roman" w:cs="Times New Roman"/>
                <w:bCs/>
                <w:sz w:val="20"/>
                <w:szCs w:val="20"/>
              </w:rPr>
              <w:t>0,0</w:t>
            </w:r>
          </w:p>
        </w:tc>
        <w:tc>
          <w:tcPr>
            <w:tcW w:w="1276" w:type="dxa"/>
          </w:tcPr>
          <w:p w:rsidR="00255841" w:rsidRPr="00676CB1" w:rsidRDefault="00255841" w:rsidP="00255841">
            <w:pPr>
              <w:spacing w:after="0" w:line="240" w:lineRule="auto"/>
              <w:jc w:val="center"/>
              <w:rPr>
                <w:rFonts w:ascii="Times New Roman" w:hAnsi="Times New Roman" w:cs="Times New Roman"/>
                <w:bCs/>
                <w:sz w:val="20"/>
                <w:szCs w:val="20"/>
              </w:rPr>
            </w:pPr>
            <w:r w:rsidRPr="00676CB1">
              <w:rPr>
                <w:rFonts w:ascii="Times New Roman" w:hAnsi="Times New Roman" w:cs="Times New Roman"/>
                <w:bCs/>
                <w:sz w:val="20"/>
                <w:szCs w:val="20"/>
              </w:rPr>
              <w:t>0,0</w:t>
            </w:r>
          </w:p>
        </w:tc>
        <w:tc>
          <w:tcPr>
            <w:tcW w:w="1134" w:type="dxa"/>
          </w:tcPr>
          <w:p w:rsidR="00255841" w:rsidRPr="00676CB1" w:rsidRDefault="00255841" w:rsidP="00255841">
            <w:pPr>
              <w:spacing w:after="0" w:line="240" w:lineRule="auto"/>
              <w:jc w:val="center"/>
              <w:rPr>
                <w:rFonts w:ascii="Times New Roman" w:hAnsi="Times New Roman" w:cs="Times New Roman"/>
                <w:bCs/>
                <w:sz w:val="20"/>
                <w:szCs w:val="20"/>
              </w:rPr>
            </w:pPr>
            <w:r w:rsidRPr="00676CB1">
              <w:rPr>
                <w:rFonts w:ascii="Times New Roman" w:hAnsi="Times New Roman" w:cs="Times New Roman"/>
                <w:bCs/>
                <w:sz w:val="20"/>
                <w:szCs w:val="20"/>
              </w:rPr>
              <w:t>94,1</w:t>
            </w:r>
          </w:p>
        </w:tc>
      </w:tr>
      <w:tr w:rsidR="00F815BF" w:rsidRPr="00035A77" w:rsidTr="001E6188">
        <w:trPr>
          <w:trHeight w:val="197"/>
        </w:trPr>
        <w:tc>
          <w:tcPr>
            <w:tcW w:w="1271" w:type="dxa"/>
            <w:vMerge w:val="restart"/>
            <w:tcBorders>
              <w:right w:val="single" w:sz="4" w:space="0" w:color="auto"/>
            </w:tcBorders>
          </w:tcPr>
          <w:p w:rsidR="00F815BF" w:rsidRPr="001E6188" w:rsidRDefault="00F815BF" w:rsidP="001E618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E6188">
              <w:rPr>
                <w:rFonts w:ascii="Times New Roman" w:eastAsia="Times New Roman" w:hAnsi="Times New Roman" w:cs="Times New Roman"/>
                <w:sz w:val="20"/>
                <w:szCs w:val="20"/>
                <w:lang w:eastAsia="ru-RU"/>
              </w:rPr>
              <w:t>Подпрограмма</w:t>
            </w:r>
            <w:r w:rsidR="001E6188">
              <w:rPr>
                <w:rFonts w:ascii="Times New Roman" w:eastAsia="Times New Roman" w:hAnsi="Times New Roman" w:cs="Times New Roman"/>
                <w:sz w:val="20"/>
                <w:szCs w:val="20"/>
                <w:lang w:eastAsia="ru-RU"/>
              </w:rPr>
              <w:t xml:space="preserve"> </w:t>
            </w:r>
            <w:r w:rsidRPr="001E6188">
              <w:rPr>
                <w:rFonts w:ascii="Times New Roman" w:eastAsia="Times New Roman" w:hAnsi="Times New Roman" w:cs="Times New Roman"/>
                <w:sz w:val="20"/>
                <w:szCs w:val="20"/>
                <w:lang w:eastAsia="ru-RU"/>
              </w:rPr>
              <w:t>2</w:t>
            </w:r>
          </w:p>
        </w:tc>
        <w:tc>
          <w:tcPr>
            <w:tcW w:w="2693" w:type="dxa"/>
            <w:vMerge w:val="restart"/>
            <w:tcBorders>
              <w:right w:val="single" w:sz="4" w:space="0" w:color="auto"/>
            </w:tcBorders>
          </w:tcPr>
          <w:p w:rsidR="00F815BF" w:rsidRPr="001E6188" w:rsidRDefault="00F815BF" w:rsidP="00F815BF">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1E6188">
              <w:rPr>
                <w:rFonts w:ascii="Times New Roman" w:eastAsia="Times New Roman" w:hAnsi="Times New Roman" w:cs="Times New Roman"/>
                <w:sz w:val="20"/>
                <w:szCs w:val="20"/>
                <w:lang w:eastAsia="ru-RU"/>
              </w:rPr>
              <w:t>«Развитие молодежной политики»</w:t>
            </w:r>
          </w:p>
        </w:tc>
        <w:tc>
          <w:tcPr>
            <w:tcW w:w="1673" w:type="dxa"/>
            <w:tcBorders>
              <w:left w:val="single" w:sz="4" w:space="0" w:color="auto"/>
            </w:tcBorders>
          </w:tcPr>
          <w:p w:rsidR="00F815BF" w:rsidRPr="001E6188" w:rsidRDefault="00F815BF" w:rsidP="00F815B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E6188">
              <w:rPr>
                <w:rFonts w:ascii="Times New Roman" w:eastAsia="Times New Roman" w:hAnsi="Times New Roman" w:cs="Times New Roman"/>
                <w:sz w:val="20"/>
                <w:szCs w:val="20"/>
                <w:lang w:eastAsia="ru-RU"/>
              </w:rPr>
              <w:t>Всего, в т.</w:t>
            </w:r>
            <w:r w:rsidR="00A635FD" w:rsidRPr="001E6188">
              <w:rPr>
                <w:rFonts w:ascii="Times New Roman" w:eastAsia="Times New Roman" w:hAnsi="Times New Roman" w:cs="Times New Roman"/>
                <w:sz w:val="20"/>
                <w:szCs w:val="20"/>
                <w:lang w:eastAsia="ru-RU"/>
              </w:rPr>
              <w:t xml:space="preserve"> </w:t>
            </w:r>
            <w:r w:rsidRPr="001E6188">
              <w:rPr>
                <w:rFonts w:ascii="Times New Roman" w:eastAsia="Times New Roman" w:hAnsi="Times New Roman" w:cs="Times New Roman"/>
                <w:sz w:val="20"/>
                <w:szCs w:val="20"/>
                <w:lang w:eastAsia="ru-RU"/>
              </w:rPr>
              <w:t>ч.:</w:t>
            </w:r>
          </w:p>
        </w:tc>
        <w:tc>
          <w:tcPr>
            <w:tcW w:w="1162" w:type="dxa"/>
            <w:tcBorders>
              <w:top w:val="single" w:sz="4" w:space="0" w:color="auto"/>
              <w:left w:val="single" w:sz="4" w:space="0" w:color="auto"/>
              <w:bottom w:val="single" w:sz="4" w:space="0" w:color="auto"/>
              <w:right w:val="single" w:sz="4" w:space="0" w:color="auto"/>
            </w:tcBorders>
          </w:tcPr>
          <w:p w:rsidR="00F815BF" w:rsidRPr="001E6188" w:rsidRDefault="00F815BF" w:rsidP="00F815BF">
            <w:pPr>
              <w:spacing w:after="0" w:line="240" w:lineRule="auto"/>
              <w:jc w:val="center"/>
              <w:rPr>
                <w:rFonts w:ascii="Times New Roman" w:hAnsi="Times New Roman" w:cs="Times New Roman"/>
                <w:b/>
                <w:sz w:val="20"/>
                <w:szCs w:val="20"/>
              </w:rPr>
            </w:pPr>
            <w:r w:rsidRPr="001E6188">
              <w:rPr>
                <w:rFonts w:ascii="Times New Roman" w:hAnsi="Times New Roman" w:cs="Times New Roman"/>
                <w:b/>
                <w:sz w:val="20"/>
                <w:szCs w:val="20"/>
              </w:rPr>
              <w:t>180,0</w:t>
            </w:r>
          </w:p>
        </w:tc>
        <w:tc>
          <w:tcPr>
            <w:tcW w:w="1276" w:type="dxa"/>
            <w:tcBorders>
              <w:top w:val="single" w:sz="4" w:space="0" w:color="auto"/>
              <w:left w:val="single" w:sz="4" w:space="0" w:color="auto"/>
              <w:bottom w:val="single" w:sz="4" w:space="0" w:color="auto"/>
              <w:right w:val="single" w:sz="4" w:space="0" w:color="auto"/>
            </w:tcBorders>
          </w:tcPr>
          <w:p w:rsidR="00F815BF" w:rsidRPr="001E6188" w:rsidRDefault="00F815BF" w:rsidP="00F815BF">
            <w:pPr>
              <w:spacing w:after="0" w:line="240" w:lineRule="auto"/>
              <w:jc w:val="center"/>
              <w:rPr>
                <w:rFonts w:ascii="Times New Roman" w:eastAsia="Times New Roman" w:hAnsi="Times New Roman" w:cs="Times New Roman"/>
                <w:b/>
                <w:sz w:val="20"/>
                <w:szCs w:val="20"/>
                <w:lang w:eastAsia="ru-RU"/>
              </w:rPr>
            </w:pPr>
            <w:r w:rsidRPr="001E6188">
              <w:rPr>
                <w:rFonts w:ascii="Times New Roman" w:eastAsia="Times New Roman" w:hAnsi="Times New Roman" w:cs="Times New Roman"/>
                <w:b/>
                <w:sz w:val="20"/>
                <w:szCs w:val="20"/>
                <w:lang w:eastAsia="ru-RU"/>
              </w:rPr>
              <w:t>190,0</w:t>
            </w:r>
          </w:p>
        </w:tc>
        <w:tc>
          <w:tcPr>
            <w:tcW w:w="1276" w:type="dxa"/>
            <w:tcBorders>
              <w:top w:val="single" w:sz="4" w:space="0" w:color="auto"/>
              <w:left w:val="single" w:sz="4" w:space="0" w:color="auto"/>
              <w:bottom w:val="single" w:sz="4" w:space="0" w:color="auto"/>
              <w:right w:val="single" w:sz="4" w:space="0" w:color="auto"/>
            </w:tcBorders>
          </w:tcPr>
          <w:p w:rsidR="00F815BF" w:rsidRPr="001E6188" w:rsidRDefault="00F815BF" w:rsidP="00F815BF">
            <w:pPr>
              <w:spacing w:after="0" w:line="240" w:lineRule="auto"/>
              <w:jc w:val="center"/>
              <w:rPr>
                <w:rFonts w:ascii="Times New Roman" w:eastAsia="Times New Roman" w:hAnsi="Times New Roman" w:cs="Times New Roman"/>
                <w:b/>
                <w:sz w:val="20"/>
                <w:szCs w:val="20"/>
                <w:lang w:eastAsia="ru-RU"/>
              </w:rPr>
            </w:pPr>
            <w:r w:rsidRPr="001E6188">
              <w:rPr>
                <w:rFonts w:ascii="Times New Roman" w:eastAsia="Times New Roman" w:hAnsi="Times New Roman" w:cs="Times New Roman"/>
                <w:b/>
                <w:sz w:val="20"/>
                <w:szCs w:val="20"/>
                <w:lang w:eastAsia="ru-RU"/>
              </w:rPr>
              <w:t>190,0</w:t>
            </w:r>
          </w:p>
        </w:tc>
        <w:tc>
          <w:tcPr>
            <w:tcW w:w="1417" w:type="dxa"/>
            <w:tcBorders>
              <w:top w:val="single" w:sz="4" w:space="0" w:color="auto"/>
              <w:left w:val="single" w:sz="4" w:space="0" w:color="auto"/>
              <w:bottom w:val="single" w:sz="4" w:space="0" w:color="auto"/>
              <w:right w:val="single" w:sz="4" w:space="0" w:color="auto"/>
            </w:tcBorders>
          </w:tcPr>
          <w:p w:rsidR="00F815BF" w:rsidRPr="001E6188" w:rsidRDefault="00F815BF" w:rsidP="00F815BF">
            <w:pPr>
              <w:spacing w:after="0" w:line="240" w:lineRule="auto"/>
              <w:jc w:val="center"/>
              <w:rPr>
                <w:rFonts w:ascii="Times New Roman" w:eastAsia="Times New Roman" w:hAnsi="Times New Roman" w:cs="Times New Roman"/>
                <w:b/>
                <w:sz w:val="20"/>
                <w:szCs w:val="20"/>
                <w:lang w:eastAsia="ru-RU"/>
              </w:rPr>
            </w:pPr>
            <w:r w:rsidRPr="001E6188">
              <w:rPr>
                <w:rFonts w:ascii="Times New Roman" w:eastAsia="Times New Roman" w:hAnsi="Times New Roman" w:cs="Times New Roman"/>
                <w:b/>
                <w:sz w:val="20"/>
                <w:szCs w:val="20"/>
                <w:lang w:eastAsia="ru-RU"/>
              </w:rPr>
              <w:t>190,0</w:t>
            </w:r>
          </w:p>
        </w:tc>
        <w:tc>
          <w:tcPr>
            <w:tcW w:w="1276" w:type="dxa"/>
            <w:tcBorders>
              <w:top w:val="single" w:sz="4" w:space="0" w:color="auto"/>
              <w:left w:val="single" w:sz="4" w:space="0" w:color="auto"/>
              <w:bottom w:val="single" w:sz="4" w:space="0" w:color="auto"/>
              <w:right w:val="single" w:sz="4" w:space="0" w:color="auto"/>
            </w:tcBorders>
          </w:tcPr>
          <w:p w:rsidR="00F815BF" w:rsidRPr="001E6188" w:rsidRDefault="00F815BF" w:rsidP="00F815BF">
            <w:pPr>
              <w:jc w:val="center"/>
              <w:rPr>
                <w:rFonts w:ascii="Times New Roman" w:hAnsi="Times New Roman" w:cs="Times New Roman"/>
                <w:b/>
                <w:sz w:val="20"/>
                <w:szCs w:val="20"/>
              </w:rPr>
            </w:pPr>
            <w:r w:rsidRPr="001E6188">
              <w:rPr>
                <w:rFonts w:ascii="Times New Roman" w:eastAsia="Times New Roman" w:hAnsi="Times New Roman" w:cs="Times New Roman"/>
                <w:b/>
                <w:sz w:val="20"/>
                <w:szCs w:val="20"/>
                <w:lang w:eastAsia="ru-RU"/>
              </w:rPr>
              <w:t>190,0</w:t>
            </w:r>
          </w:p>
        </w:tc>
        <w:tc>
          <w:tcPr>
            <w:tcW w:w="1276" w:type="dxa"/>
            <w:tcBorders>
              <w:top w:val="single" w:sz="4" w:space="0" w:color="auto"/>
              <w:left w:val="single" w:sz="4" w:space="0" w:color="auto"/>
              <w:bottom w:val="single" w:sz="4" w:space="0" w:color="auto"/>
              <w:right w:val="single" w:sz="4" w:space="0" w:color="auto"/>
            </w:tcBorders>
          </w:tcPr>
          <w:p w:rsidR="00F815BF" w:rsidRPr="001E6188" w:rsidRDefault="00F815BF" w:rsidP="00F815BF">
            <w:pPr>
              <w:jc w:val="center"/>
              <w:rPr>
                <w:rFonts w:ascii="Times New Roman" w:hAnsi="Times New Roman" w:cs="Times New Roman"/>
                <w:b/>
                <w:sz w:val="20"/>
                <w:szCs w:val="20"/>
              </w:rPr>
            </w:pPr>
            <w:r w:rsidRPr="001E6188">
              <w:rPr>
                <w:rFonts w:ascii="Times New Roman" w:eastAsia="Times New Roman" w:hAnsi="Times New Roman" w:cs="Times New Roman"/>
                <w:b/>
                <w:sz w:val="20"/>
                <w:szCs w:val="20"/>
                <w:lang w:eastAsia="ru-RU"/>
              </w:rPr>
              <w:t>190,0</w:t>
            </w:r>
          </w:p>
        </w:tc>
        <w:tc>
          <w:tcPr>
            <w:tcW w:w="1134" w:type="dxa"/>
            <w:tcBorders>
              <w:top w:val="single" w:sz="4" w:space="0" w:color="auto"/>
              <w:left w:val="single" w:sz="4" w:space="0" w:color="auto"/>
              <w:bottom w:val="single" w:sz="4" w:space="0" w:color="auto"/>
              <w:right w:val="single" w:sz="4" w:space="0" w:color="auto"/>
            </w:tcBorders>
          </w:tcPr>
          <w:p w:rsidR="00F815BF" w:rsidRPr="001E6188" w:rsidRDefault="00F815BF" w:rsidP="00F815BF">
            <w:pPr>
              <w:jc w:val="center"/>
              <w:rPr>
                <w:b/>
                <w:sz w:val="20"/>
                <w:szCs w:val="20"/>
              </w:rPr>
            </w:pPr>
            <w:r w:rsidRPr="001E6188">
              <w:rPr>
                <w:rFonts w:ascii="Times New Roman" w:eastAsia="Times New Roman" w:hAnsi="Times New Roman" w:cs="Times New Roman"/>
                <w:b/>
                <w:sz w:val="20"/>
                <w:szCs w:val="20"/>
                <w:lang w:eastAsia="ru-RU"/>
              </w:rPr>
              <w:t>1130,0</w:t>
            </w:r>
          </w:p>
        </w:tc>
      </w:tr>
      <w:tr w:rsidR="00F815BF" w:rsidRPr="00035A77" w:rsidTr="001E6188">
        <w:tc>
          <w:tcPr>
            <w:tcW w:w="1271" w:type="dxa"/>
            <w:vMerge/>
            <w:tcBorders>
              <w:right w:val="single" w:sz="4" w:space="0" w:color="auto"/>
            </w:tcBorders>
          </w:tcPr>
          <w:p w:rsidR="00F815BF" w:rsidRPr="001E6188" w:rsidRDefault="00F815BF" w:rsidP="00F815BF">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c>
          <w:tcPr>
            <w:tcW w:w="2693" w:type="dxa"/>
            <w:vMerge/>
            <w:tcBorders>
              <w:right w:val="single" w:sz="4" w:space="0" w:color="auto"/>
            </w:tcBorders>
          </w:tcPr>
          <w:p w:rsidR="00F815BF" w:rsidRPr="001E6188" w:rsidRDefault="00F815BF" w:rsidP="00F815BF">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tc>
        <w:tc>
          <w:tcPr>
            <w:tcW w:w="1673" w:type="dxa"/>
            <w:tcBorders>
              <w:left w:val="single" w:sz="4" w:space="0" w:color="auto"/>
            </w:tcBorders>
          </w:tcPr>
          <w:p w:rsidR="00F815BF" w:rsidRPr="001E6188" w:rsidRDefault="00F815BF" w:rsidP="00F815B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E6188">
              <w:rPr>
                <w:rFonts w:ascii="Times New Roman" w:eastAsia="Times New Roman" w:hAnsi="Times New Roman" w:cs="Times New Roman"/>
                <w:sz w:val="20"/>
                <w:szCs w:val="20"/>
                <w:lang w:eastAsia="ru-RU"/>
              </w:rPr>
              <w:t>Бюджет округа</w:t>
            </w:r>
          </w:p>
        </w:tc>
        <w:tc>
          <w:tcPr>
            <w:tcW w:w="1162" w:type="dxa"/>
            <w:tcBorders>
              <w:top w:val="single" w:sz="4" w:space="0" w:color="auto"/>
              <w:left w:val="single" w:sz="4" w:space="0" w:color="auto"/>
              <w:bottom w:val="single" w:sz="4" w:space="0" w:color="auto"/>
              <w:right w:val="single" w:sz="4" w:space="0" w:color="auto"/>
            </w:tcBorders>
          </w:tcPr>
          <w:p w:rsidR="00F815BF" w:rsidRPr="001E6188" w:rsidRDefault="00F815BF" w:rsidP="00F815BF">
            <w:pPr>
              <w:spacing w:after="0" w:line="240" w:lineRule="auto"/>
              <w:jc w:val="center"/>
              <w:rPr>
                <w:rFonts w:ascii="Times New Roman" w:hAnsi="Times New Roman" w:cs="Times New Roman"/>
                <w:sz w:val="20"/>
                <w:szCs w:val="20"/>
              </w:rPr>
            </w:pPr>
            <w:r w:rsidRPr="001E6188">
              <w:rPr>
                <w:rFonts w:ascii="Times New Roman" w:hAnsi="Times New Roman" w:cs="Times New Roman"/>
                <w:sz w:val="20"/>
                <w:szCs w:val="20"/>
              </w:rPr>
              <w:t>180,0</w:t>
            </w:r>
          </w:p>
        </w:tc>
        <w:tc>
          <w:tcPr>
            <w:tcW w:w="1276" w:type="dxa"/>
            <w:tcBorders>
              <w:top w:val="single" w:sz="4" w:space="0" w:color="auto"/>
              <w:left w:val="single" w:sz="4" w:space="0" w:color="auto"/>
              <w:bottom w:val="single" w:sz="4" w:space="0" w:color="auto"/>
              <w:right w:val="single" w:sz="4" w:space="0" w:color="auto"/>
            </w:tcBorders>
          </w:tcPr>
          <w:p w:rsidR="00F815BF" w:rsidRPr="001E6188" w:rsidRDefault="00F815BF" w:rsidP="00F815BF">
            <w:pPr>
              <w:spacing w:after="0" w:line="240" w:lineRule="auto"/>
              <w:jc w:val="center"/>
              <w:rPr>
                <w:rFonts w:ascii="Times New Roman" w:eastAsia="Times New Roman" w:hAnsi="Times New Roman" w:cs="Times New Roman"/>
                <w:sz w:val="20"/>
                <w:szCs w:val="20"/>
                <w:lang w:eastAsia="ru-RU"/>
              </w:rPr>
            </w:pPr>
            <w:r w:rsidRPr="001E6188">
              <w:rPr>
                <w:rFonts w:ascii="Times New Roman" w:eastAsia="Times New Roman" w:hAnsi="Times New Roman" w:cs="Times New Roman"/>
                <w:sz w:val="20"/>
                <w:szCs w:val="20"/>
                <w:lang w:eastAsia="ru-RU"/>
              </w:rPr>
              <w:t>190,0</w:t>
            </w:r>
          </w:p>
        </w:tc>
        <w:tc>
          <w:tcPr>
            <w:tcW w:w="1276" w:type="dxa"/>
            <w:tcBorders>
              <w:top w:val="single" w:sz="4" w:space="0" w:color="auto"/>
              <w:left w:val="single" w:sz="4" w:space="0" w:color="auto"/>
              <w:bottom w:val="single" w:sz="4" w:space="0" w:color="auto"/>
              <w:right w:val="single" w:sz="4" w:space="0" w:color="auto"/>
            </w:tcBorders>
          </w:tcPr>
          <w:p w:rsidR="00F815BF" w:rsidRPr="001E6188" w:rsidRDefault="00F815BF" w:rsidP="00F815BF">
            <w:pPr>
              <w:spacing w:after="0" w:line="240" w:lineRule="auto"/>
              <w:jc w:val="center"/>
              <w:rPr>
                <w:rFonts w:ascii="Times New Roman" w:eastAsia="Times New Roman" w:hAnsi="Times New Roman" w:cs="Times New Roman"/>
                <w:sz w:val="20"/>
                <w:szCs w:val="20"/>
                <w:lang w:eastAsia="ru-RU"/>
              </w:rPr>
            </w:pPr>
            <w:r w:rsidRPr="001E6188">
              <w:rPr>
                <w:rFonts w:ascii="Times New Roman" w:eastAsia="Times New Roman" w:hAnsi="Times New Roman" w:cs="Times New Roman"/>
                <w:sz w:val="20"/>
                <w:szCs w:val="20"/>
                <w:lang w:eastAsia="ru-RU"/>
              </w:rPr>
              <w:t>190,0</w:t>
            </w:r>
          </w:p>
        </w:tc>
        <w:tc>
          <w:tcPr>
            <w:tcW w:w="1417" w:type="dxa"/>
            <w:tcBorders>
              <w:top w:val="single" w:sz="4" w:space="0" w:color="auto"/>
              <w:left w:val="single" w:sz="4" w:space="0" w:color="auto"/>
              <w:bottom w:val="single" w:sz="4" w:space="0" w:color="auto"/>
              <w:right w:val="single" w:sz="4" w:space="0" w:color="auto"/>
            </w:tcBorders>
          </w:tcPr>
          <w:p w:rsidR="00F815BF" w:rsidRPr="001E6188" w:rsidRDefault="00F815BF" w:rsidP="00F815BF">
            <w:pPr>
              <w:spacing w:after="0" w:line="240" w:lineRule="auto"/>
              <w:jc w:val="center"/>
              <w:rPr>
                <w:rFonts w:ascii="Times New Roman" w:eastAsia="Times New Roman" w:hAnsi="Times New Roman" w:cs="Times New Roman"/>
                <w:sz w:val="20"/>
                <w:szCs w:val="20"/>
                <w:lang w:eastAsia="ru-RU"/>
              </w:rPr>
            </w:pPr>
            <w:r w:rsidRPr="001E6188">
              <w:rPr>
                <w:rFonts w:ascii="Times New Roman" w:eastAsia="Times New Roman" w:hAnsi="Times New Roman" w:cs="Times New Roman"/>
                <w:sz w:val="20"/>
                <w:szCs w:val="20"/>
                <w:lang w:eastAsia="ru-RU"/>
              </w:rPr>
              <w:t>190,0</w:t>
            </w:r>
          </w:p>
        </w:tc>
        <w:tc>
          <w:tcPr>
            <w:tcW w:w="1276" w:type="dxa"/>
            <w:tcBorders>
              <w:top w:val="single" w:sz="4" w:space="0" w:color="auto"/>
              <w:left w:val="single" w:sz="4" w:space="0" w:color="auto"/>
              <w:bottom w:val="single" w:sz="4" w:space="0" w:color="auto"/>
              <w:right w:val="single" w:sz="4" w:space="0" w:color="auto"/>
            </w:tcBorders>
          </w:tcPr>
          <w:p w:rsidR="00F815BF" w:rsidRPr="001E6188" w:rsidRDefault="00F815BF" w:rsidP="00F815BF">
            <w:pPr>
              <w:jc w:val="center"/>
              <w:rPr>
                <w:rFonts w:ascii="Times New Roman" w:hAnsi="Times New Roman" w:cs="Times New Roman"/>
                <w:sz w:val="20"/>
                <w:szCs w:val="20"/>
              </w:rPr>
            </w:pPr>
            <w:r w:rsidRPr="001E6188">
              <w:rPr>
                <w:rFonts w:ascii="Times New Roman" w:eastAsia="Times New Roman" w:hAnsi="Times New Roman" w:cs="Times New Roman"/>
                <w:sz w:val="20"/>
                <w:szCs w:val="20"/>
                <w:lang w:eastAsia="ru-RU"/>
              </w:rPr>
              <w:t>190,0</w:t>
            </w:r>
          </w:p>
        </w:tc>
        <w:tc>
          <w:tcPr>
            <w:tcW w:w="1276" w:type="dxa"/>
            <w:tcBorders>
              <w:top w:val="single" w:sz="4" w:space="0" w:color="auto"/>
              <w:left w:val="single" w:sz="4" w:space="0" w:color="auto"/>
              <w:bottom w:val="single" w:sz="4" w:space="0" w:color="auto"/>
              <w:right w:val="single" w:sz="4" w:space="0" w:color="auto"/>
            </w:tcBorders>
          </w:tcPr>
          <w:p w:rsidR="00F815BF" w:rsidRPr="001E6188" w:rsidRDefault="00F815BF" w:rsidP="00F815BF">
            <w:pPr>
              <w:jc w:val="center"/>
              <w:rPr>
                <w:rFonts w:ascii="Times New Roman" w:hAnsi="Times New Roman" w:cs="Times New Roman"/>
                <w:sz w:val="20"/>
                <w:szCs w:val="20"/>
              </w:rPr>
            </w:pPr>
            <w:r w:rsidRPr="001E6188">
              <w:rPr>
                <w:rFonts w:ascii="Times New Roman" w:eastAsia="Times New Roman" w:hAnsi="Times New Roman" w:cs="Times New Roman"/>
                <w:sz w:val="20"/>
                <w:szCs w:val="20"/>
                <w:lang w:eastAsia="ru-RU"/>
              </w:rPr>
              <w:t>190,0</w:t>
            </w:r>
          </w:p>
        </w:tc>
        <w:tc>
          <w:tcPr>
            <w:tcW w:w="1134" w:type="dxa"/>
            <w:tcBorders>
              <w:top w:val="single" w:sz="4" w:space="0" w:color="auto"/>
              <w:left w:val="single" w:sz="4" w:space="0" w:color="auto"/>
              <w:bottom w:val="single" w:sz="4" w:space="0" w:color="auto"/>
              <w:right w:val="single" w:sz="4" w:space="0" w:color="auto"/>
            </w:tcBorders>
          </w:tcPr>
          <w:p w:rsidR="00F815BF" w:rsidRPr="001E6188" w:rsidRDefault="00F815BF" w:rsidP="00F815BF">
            <w:pPr>
              <w:jc w:val="center"/>
              <w:rPr>
                <w:sz w:val="20"/>
                <w:szCs w:val="20"/>
              </w:rPr>
            </w:pPr>
            <w:r w:rsidRPr="001E6188">
              <w:rPr>
                <w:rFonts w:ascii="Times New Roman" w:eastAsia="Times New Roman" w:hAnsi="Times New Roman" w:cs="Times New Roman"/>
                <w:sz w:val="20"/>
                <w:szCs w:val="20"/>
                <w:lang w:eastAsia="ru-RU"/>
              </w:rPr>
              <w:t>1130,0</w:t>
            </w:r>
          </w:p>
        </w:tc>
      </w:tr>
    </w:tbl>
    <w:p w:rsidR="008D27D2" w:rsidRPr="00035A77" w:rsidRDefault="008D27D2" w:rsidP="008D27D2">
      <w:pPr>
        <w:shd w:val="clear" w:color="auto" w:fill="FFFFFF"/>
        <w:spacing w:after="0" w:line="240" w:lineRule="auto"/>
        <w:ind w:firstLine="709"/>
        <w:rPr>
          <w:rFonts w:ascii="Times New Roman" w:eastAsia="Times New Roman" w:hAnsi="Times New Roman" w:cs="Times New Roman"/>
          <w:lang w:eastAsia="ru-RU"/>
        </w:rPr>
      </w:pPr>
    </w:p>
    <w:p w:rsidR="008D27D2" w:rsidRPr="00035A77" w:rsidRDefault="008D27D2" w:rsidP="008D27D2">
      <w:pPr>
        <w:spacing w:after="0" w:line="240" w:lineRule="auto"/>
        <w:ind w:firstLine="709"/>
        <w:jc w:val="center"/>
        <w:outlineLvl w:val="0"/>
        <w:rPr>
          <w:rFonts w:ascii="Times New Roman" w:eastAsia="Times New Roman" w:hAnsi="Times New Roman" w:cs="Times New Roman"/>
          <w:b/>
          <w:lang w:eastAsia="ru-RU"/>
        </w:rPr>
      </w:pPr>
      <w:r w:rsidRPr="00035A77">
        <w:rPr>
          <w:rFonts w:ascii="Times New Roman" w:eastAsia="Times New Roman" w:hAnsi="Times New Roman" w:cs="Times New Roman"/>
          <w:b/>
          <w:lang w:eastAsia="ru-RU"/>
        </w:rPr>
        <w:t>2.9. Мониторинг реализации муниципальной программы</w:t>
      </w:r>
    </w:p>
    <w:p w:rsidR="008D27D2" w:rsidRPr="00035A77" w:rsidRDefault="008D27D2" w:rsidP="008D27D2">
      <w:pPr>
        <w:spacing w:after="0" w:line="240" w:lineRule="auto"/>
        <w:ind w:firstLine="708"/>
        <w:jc w:val="both"/>
        <w:rPr>
          <w:rFonts w:ascii="Times New Roman" w:eastAsia="Times New Roman" w:hAnsi="Times New Roman" w:cs="Times New Roman"/>
          <w:lang w:eastAsia="ru-RU"/>
        </w:rPr>
      </w:pPr>
      <w:r w:rsidRPr="00035A77">
        <w:rPr>
          <w:rFonts w:ascii="Times New Roman" w:eastAsia="Times New Roman" w:hAnsi="Times New Roman" w:cs="Times New Roman"/>
          <w:lang w:eastAsia="ru-RU"/>
        </w:rPr>
        <w:t>Мониторинг реализации муниципальной программы представляет собой периодическое наблюдение за ходом реализации муниципальной программы с помощью сбора информации по определенной системе показателей.</w:t>
      </w:r>
    </w:p>
    <w:p w:rsidR="008D27D2" w:rsidRPr="00035A77" w:rsidRDefault="008D27D2" w:rsidP="008D27D2">
      <w:pPr>
        <w:spacing w:after="0" w:line="240" w:lineRule="auto"/>
        <w:ind w:firstLine="708"/>
        <w:jc w:val="both"/>
        <w:rPr>
          <w:rFonts w:ascii="Times New Roman" w:eastAsia="Times New Roman" w:hAnsi="Times New Roman" w:cs="Times New Roman"/>
          <w:lang w:eastAsia="ru-RU"/>
        </w:rPr>
      </w:pPr>
      <w:r w:rsidRPr="00035A77">
        <w:rPr>
          <w:rFonts w:ascii="Times New Roman" w:eastAsia="Times New Roman" w:hAnsi="Times New Roman" w:cs="Times New Roman"/>
          <w:lang w:eastAsia="ru-RU"/>
        </w:rPr>
        <w:t xml:space="preserve"> Соисполнители муниципальной программы представляют ответственному исполнителю:</w:t>
      </w:r>
    </w:p>
    <w:p w:rsidR="008D27D2" w:rsidRPr="00035A77" w:rsidRDefault="008D27D2" w:rsidP="008D27D2">
      <w:pPr>
        <w:spacing w:after="0" w:line="240" w:lineRule="auto"/>
        <w:ind w:firstLine="708"/>
        <w:jc w:val="both"/>
        <w:rPr>
          <w:rFonts w:ascii="Times New Roman" w:eastAsia="Times New Roman" w:hAnsi="Times New Roman" w:cs="Times New Roman"/>
          <w:lang w:eastAsia="ru-RU"/>
        </w:rPr>
      </w:pPr>
      <w:r w:rsidRPr="00035A77">
        <w:rPr>
          <w:rFonts w:ascii="Times New Roman" w:eastAsia="Times New Roman" w:hAnsi="Times New Roman" w:cs="Times New Roman"/>
          <w:lang w:eastAsia="ru-RU"/>
        </w:rPr>
        <w:t>- ежеквартально, в срок до 10 числа месяца, следующего за отчетным кварталом, информацию о финансировании и ходе реализации муниципальной программы;</w:t>
      </w:r>
    </w:p>
    <w:p w:rsidR="008D27D2" w:rsidRPr="00035A77" w:rsidRDefault="008D27D2" w:rsidP="008D27D2">
      <w:pPr>
        <w:spacing w:after="0" w:line="240" w:lineRule="auto"/>
        <w:ind w:firstLine="708"/>
        <w:jc w:val="both"/>
        <w:rPr>
          <w:rFonts w:ascii="Times New Roman" w:eastAsia="Times New Roman" w:hAnsi="Times New Roman" w:cs="Times New Roman"/>
          <w:lang w:eastAsia="ru-RU"/>
        </w:rPr>
      </w:pPr>
      <w:r w:rsidRPr="00035A77">
        <w:rPr>
          <w:rFonts w:ascii="Times New Roman" w:eastAsia="Times New Roman" w:hAnsi="Times New Roman" w:cs="Times New Roman"/>
          <w:lang w:eastAsia="ru-RU"/>
        </w:rPr>
        <w:t>- ежегодно, в срок до 10 февраля года, следующего за отчетным, информацию о финансировании и ходе реализации муниципальной программы.</w:t>
      </w:r>
    </w:p>
    <w:p w:rsidR="008D27D2" w:rsidRPr="00035A77" w:rsidRDefault="008D27D2" w:rsidP="008D27D2">
      <w:pPr>
        <w:spacing w:after="0" w:line="240" w:lineRule="auto"/>
        <w:ind w:firstLine="708"/>
        <w:jc w:val="both"/>
        <w:rPr>
          <w:rFonts w:ascii="Times New Roman" w:eastAsia="Times New Roman" w:hAnsi="Times New Roman" w:cs="Times New Roman"/>
          <w:lang w:eastAsia="ru-RU"/>
        </w:rPr>
      </w:pPr>
      <w:r w:rsidRPr="00035A77">
        <w:rPr>
          <w:rFonts w:ascii="Times New Roman" w:eastAsia="Times New Roman" w:hAnsi="Times New Roman" w:cs="Times New Roman"/>
          <w:lang w:eastAsia="ru-RU"/>
        </w:rPr>
        <w:t xml:space="preserve"> Ответственный исполнитель на основании информации соисполнителей представляет в отдел экономики в бумажном и </w:t>
      </w:r>
      <w:r w:rsidR="007B22DD" w:rsidRPr="00035A77">
        <w:rPr>
          <w:rFonts w:ascii="Times New Roman" w:eastAsia="Times New Roman" w:hAnsi="Times New Roman" w:cs="Times New Roman"/>
          <w:lang w:eastAsia="ru-RU"/>
        </w:rPr>
        <w:t>электронном виде</w:t>
      </w:r>
      <w:r w:rsidRPr="00035A77">
        <w:rPr>
          <w:rFonts w:ascii="Times New Roman" w:eastAsia="Times New Roman" w:hAnsi="Times New Roman" w:cs="Times New Roman"/>
          <w:lang w:eastAsia="ru-RU"/>
        </w:rPr>
        <w:t>:</w:t>
      </w:r>
    </w:p>
    <w:p w:rsidR="008D27D2" w:rsidRPr="00035A77" w:rsidRDefault="008D27D2" w:rsidP="008D27D2">
      <w:pPr>
        <w:spacing w:after="0" w:line="240" w:lineRule="auto"/>
        <w:ind w:firstLine="708"/>
        <w:jc w:val="both"/>
        <w:rPr>
          <w:rFonts w:ascii="Times New Roman" w:eastAsia="Times New Roman" w:hAnsi="Times New Roman" w:cs="Times New Roman"/>
          <w:lang w:eastAsia="ru-RU"/>
        </w:rPr>
      </w:pPr>
      <w:r w:rsidRPr="00035A77">
        <w:rPr>
          <w:rFonts w:ascii="Times New Roman" w:eastAsia="Times New Roman" w:hAnsi="Times New Roman" w:cs="Times New Roman"/>
          <w:lang w:eastAsia="ru-RU"/>
        </w:rPr>
        <w:t>- ежеквартально, в срок до 20 числа месяца, следующего за отчетным кварталом, по установленной форме;</w:t>
      </w:r>
    </w:p>
    <w:p w:rsidR="008D27D2" w:rsidRPr="00035A77" w:rsidRDefault="008D27D2" w:rsidP="008D27D2">
      <w:pPr>
        <w:spacing w:after="0" w:line="240" w:lineRule="auto"/>
        <w:ind w:firstLine="708"/>
        <w:jc w:val="both"/>
        <w:rPr>
          <w:rFonts w:ascii="Times New Roman" w:eastAsia="Times New Roman" w:hAnsi="Times New Roman" w:cs="Times New Roman"/>
          <w:lang w:eastAsia="ru-RU"/>
        </w:rPr>
      </w:pPr>
      <w:r w:rsidRPr="00035A77">
        <w:rPr>
          <w:rFonts w:ascii="Times New Roman" w:eastAsia="Times New Roman" w:hAnsi="Times New Roman" w:cs="Times New Roman"/>
          <w:lang w:eastAsia="ru-RU"/>
        </w:rPr>
        <w:t xml:space="preserve">- ежегодно, в срок до 20 февраля года, следующего за отчетным, годовой </w:t>
      </w:r>
      <w:hyperlink r:id="rId12" w:anchor="Par189#Par189" w:tooltip="Ссылка на текущий документ" w:history="1">
        <w:r w:rsidRPr="00035A77">
          <w:rPr>
            <w:rFonts w:ascii="Times New Roman" w:eastAsia="Times New Roman" w:hAnsi="Times New Roman" w:cs="Times New Roman"/>
            <w:lang w:eastAsia="ru-RU"/>
          </w:rPr>
          <w:t>отчет</w:t>
        </w:r>
      </w:hyperlink>
      <w:r w:rsidRPr="00035A77">
        <w:rPr>
          <w:rFonts w:ascii="Times New Roman" w:eastAsia="Times New Roman" w:hAnsi="Times New Roman" w:cs="Times New Roman"/>
          <w:lang w:eastAsia="ru-RU"/>
        </w:rPr>
        <w:t xml:space="preserve"> </w:t>
      </w:r>
      <w:proofErr w:type="gramStart"/>
      <w:r w:rsidRPr="00035A77">
        <w:rPr>
          <w:rFonts w:ascii="Times New Roman" w:eastAsia="Times New Roman" w:hAnsi="Times New Roman" w:cs="Times New Roman"/>
          <w:lang w:eastAsia="ru-RU"/>
        </w:rPr>
        <w:t>о  итогах</w:t>
      </w:r>
      <w:proofErr w:type="gramEnd"/>
      <w:r w:rsidRPr="00035A77">
        <w:rPr>
          <w:rFonts w:ascii="Times New Roman" w:eastAsia="Times New Roman" w:hAnsi="Times New Roman" w:cs="Times New Roman"/>
          <w:lang w:eastAsia="ru-RU"/>
        </w:rPr>
        <w:t xml:space="preserve"> реализации  муниципальной программы по формам согласно Порядка разработки, реализации и оценке эффективности муниципальных программ.</w:t>
      </w:r>
    </w:p>
    <w:p w:rsidR="008D27D2" w:rsidRPr="00035A77" w:rsidRDefault="008D27D2" w:rsidP="008D27D2">
      <w:pPr>
        <w:spacing w:after="0" w:line="240" w:lineRule="auto"/>
        <w:ind w:firstLine="708"/>
        <w:jc w:val="both"/>
        <w:rPr>
          <w:rFonts w:ascii="Times New Roman" w:eastAsia="Times New Roman" w:hAnsi="Times New Roman" w:cs="Times New Roman"/>
          <w:lang w:eastAsia="ru-RU"/>
        </w:rPr>
      </w:pPr>
      <w:r w:rsidRPr="00035A77">
        <w:rPr>
          <w:rFonts w:ascii="Times New Roman" w:eastAsia="Times New Roman" w:hAnsi="Times New Roman" w:cs="Times New Roman"/>
          <w:lang w:eastAsia="ru-RU"/>
        </w:rPr>
        <w:t xml:space="preserve">Оценка эффективности реализации муниципальной программы (подпрограммы) </w:t>
      </w:r>
      <w:r w:rsidR="007B22DD" w:rsidRPr="00035A77">
        <w:rPr>
          <w:rFonts w:ascii="Times New Roman" w:eastAsia="Times New Roman" w:hAnsi="Times New Roman" w:cs="Times New Roman"/>
          <w:lang w:eastAsia="ru-RU"/>
        </w:rPr>
        <w:t>осуществляется сектором</w:t>
      </w:r>
      <w:r w:rsidRPr="00035A77">
        <w:rPr>
          <w:rFonts w:ascii="Times New Roman" w:eastAsia="Times New Roman" w:hAnsi="Times New Roman" w:cs="Times New Roman"/>
          <w:lang w:eastAsia="ru-RU"/>
        </w:rPr>
        <w:t xml:space="preserve"> реализации и координации программ отдела экономики на основе годового отчета по муниципальной программе в соответствии с методикой оценки эффективности муниципальных программ городского округа </w:t>
      </w:r>
      <w:r w:rsidR="007B22DD" w:rsidRPr="00035A77">
        <w:rPr>
          <w:rFonts w:ascii="Times New Roman" w:eastAsia="Times New Roman" w:hAnsi="Times New Roman" w:cs="Times New Roman"/>
          <w:lang w:eastAsia="ru-RU"/>
        </w:rPr>
        <w:t>г. Кулебаки</w:t>
      </w:r>
      <w:r w:rsidRPr="00035A77">
        <w:rPr>
          <w:rFonts w:ascii="Times New Roman" w:eastAsia="Times New Roman" w:hAnsi="Times New Roman" w:cs="Times New Roman"/>
          <w:lang w:eastAsia="ru-RU"/>
        </w:rPr>
        <w:t>, утвержденной постановлением администрации.</w:t>
      </w:r>
    </w:p>
    <w:p w:rsidR="008D27D2" w:rsidRPr="00035A77" w:rsidRDefault="008D27D2" w:rsidP="008D27D2">
      <w:pPr>
        <w:spacing w:after="0" w:line="240" w:lineRule="auto"/>
        <w:ind w:firstLine="709"/>
        <w:jc w:val="center"/>
        <w:outlineLvl w:val="0"/>
        <w:rPr>
          <w:rFonts w:ascii="Times New Roman" w:eastAsia="Times New Roman" w:hAnsi="Times New Roman" w:cs="Times New Roman"/>
          <w:b/>
          <w:lang w:eastAsia="ru-RU"/>
        </w:rPr>
      </w:pPr>
    </w:p>
    <w:p w:rsidR="008D27D2" w:rsidRPr="00035A77" w:rsidRDefault="008D27D2" w:rsidP="008D27D2">
      <w:pPr>
        <w:spacing w:after="0" w:line="240" w:lineRule="auto"/>
        <w:ind w:firstLine="709"/>
        <w:jc w:val="center"/>
        <w:outlineLvl w:val="0"/>
        <w:rPr>
          <w:rFonts w:ascii="Times New Roman" w:eastAsia="Times New Roman" w:hAnsi="Times New Roman" w:cs="Times New Roman"/>
          <w:b/>
          <w:lang w:eastAsia="ru-RU"/>
        </w:rPr>
      </w:pPr>
      <w:r w:rsidRPr="00035A77">
        <w:rPr>
          <w:rFonts w:ascii="Times New Roman" w:eastAsia="Times New Roman" w:hAnsi="Times New Roman" w:cs="Times New Roman"/>
          <w:b/>
          <w:lang w:eastAsia="ru-RU"/>
        </w:rPr>
        <w:t>2.10. Система организации контроля за исполнением программы.</w:t>
      </w:r>
    </w:p>
    <w:p w:rsidR="008D27D2" w:rsidRPr="00035A77" w:rsidRDefault="008D27D2" w:rsidP="008D27D2">
      <w:pPr>
        <w:spacing w:after="0" w:line="240" w:lineRule="auto"/>
        <w:ind w:firstLine="708"/>
        <w:jc w:val="both"/>
        <w:rPr>
          <w:rFonts w:ascii="Times New Roman" w:eastAsia="Times New Roman" w:hAnsi="Times New Roman" w:cs="Times New Roman"/>
          <w:lang w:eastAsia="ru-RU"/>
        </w:rPr>
      </w:pPr>
      <w:r w:rsidRPr="00035A77">
        <w:rPr>
          <w:rFonts w:ascii="Times New Roman" w:eastAsia="Times New Roman" w:hAnsi="Times New Roman" w:cs="Times New Roman"/>
          <w:lang w:eastAsia="ru-RU"/>
        </w:rPr>
        <w:t xml:space="preserve">Текущее управление реализацией муниципальной программы осуществляется координатором (ответственным </w:t>
      </w:r>
      <w:r w:rsidR="007B22DD" w:rsidRPr="00035A77">
        <w:rPr>
          <w:rFonts w:ascii="Times New Roman" w:eastAsia="Times New Roman" w:hAnsi="Times New Roman" w:cs="Times New Roman"/>
          <w:lang w:eastAsia="ru-RU"/>
        </w:rPr>
        <w:t>исполнителем) совместно</w:t>
      </w:r>
      <w:r w:rsidRPr="00035A77">
        <w:rPr>
          <w:rFonts w:ascii="Times New Roman" w:eastAsia="Times New Roman" w:hAnsi="Times New Roman" w:cs="Times New Roman"/>
          <w:lang w:eastAsia="ru-RU"/>
        </w:rPr>
        <w:t xml:space="preserve"> с соисполнителями в соответствии с их компетенцией.</w:t>
      </w:r>
    </w:p>
    <w:p w:rsidR="008D27D2" w:rsidRPr="00035A77" w:rsidRDefault="008D27D2" w:rsidP="008D27D2">
      <w:pPr>
        <w:spacing w:after="0" w:line="240" w:lineRule="auto"/>
        <w:ind w:firstLine="708"/>
        <w:jc w:val="both"/>
        <w:rPr>
          <w:rFonts w:ascii="Times New Roman" w:eastAsia="Times New Roman" w:hAnsi="Times New Roman" w:cs="Times New Roman"/>
          <w:lang w:eastAsia="ru-RU"/>
        </w:rPr>
      </w:pPr>
      <w:r w:rsidRPr="00035A77">
        <w:rPr>
          <w:rFonts w:ascii="Times New Roman" w:eastAsia="Times New Roman" w:hAnsi="Times New Roman" w:cs="Times New Roman"/>
          <w:lang w:eastAsia="ru-RU"/>
        </w:rPr>
        <w:lastRenderedPageBreak/>
        <w:t xml:space="preserve">Реализация муниципальной программы осуществляется в соответствии с планом реализации муниципальной программы (далее план реализации), содержащим </w:t>
      </w:r>
      <w:r w:rsidR="007B22DD" w:rsidRPr="00035A77">
        <w:rPr>
          <w:rFonts w:ascii="Times New Roman" w:eastAsia="Times New Roman" w:hAnsi="Times New Roman" w:cs="Times New Roman"/>
          <w:lang w:eastAsia="ru-RU"/>
        </w:rPr>
        <w:t>перечень мероприятий программы</w:t>
      </w:r>
      <w:r w:rsidRPr="00035A77">
        <w:rPr>
          <w:rFonts w:ascii="Times New Roman" w:eastAsia="Times New Roman" w:hAnsi="Times New Roman" w:cs="Times New Roman"/>
          <w:lang w:eastAsia="ru-RU"/>
        </w:rPr>
        <w:t xml:space="preserve"> с финансированием, включая мероприятия </w:t>
      </w:r>
      <w:r w:rsidR="007B22DD" w:rsidRPr="00035A77">
        <w:rPr>
          <w:rFonts w:ascii="Times New Roman" w:eastAsia="Times New Roman" w:hAnsi="Times New Roman" w:cs="Times New Roman"/>
          <w:lang w:eastAsia="ru-RU"/>
        </w:rPr>
        <w:t>подпрограмм, объекты</w:t>
      </w:r>
      <w:r w:rsidRPr="00035A77">
        <w:rPr>
          <w:rFonts w:ascii="Times New Roman" w:eastAsia="Times New Roman" w:hAnsi="Times New Roman" w:cs="Times New Roman"/>
          <w:lang w:eastAsia="ru-RU"/>
        </w:rPr>
        <w:t xml:space="preserve"> капитального характера (строительство, реконструкция) с указанием сроков их выполнения, бюджетных ассигнований, а также информации о расходах из других источников.</w:t>
      </w:r>
    </w:p>
    <w:p w:rsidR="008D27D2" w:rsidRPr="00035A77" w:rsidRDefault="008D27D2" w:rsidP="008D27D2">
      <w:pPr>
        <w:spacing w:after="0" w:line="240" w:lineRule="auto"/>
        <w:ind w:firstLine="708"/>
        <w:jc w:val="both"/>
        <w:rPr>
          <w:rFonts w:ascii="Times New Roman" w:eastAsia="Times New Roman" w:hAnsi="Times New Roman" w:cs="Times New Roman"/>
          <w:lang w:eastAsia="ru-RU"/>
        </w:rPr>
      </w:pPr>
      <w:r w:rsidRPr="00035A77">
        <w:rPr>
          <w:rFonts w:ascii="Times New Roman" w:eastAsia="Times New Roman" w:hAnsi="Times New Roman" w:cs="Times New Roman"/>
          <w:lang w:eastAsia="ru-RU"/>
        </w:rPr>
        <w:t xml:space="preserve">План реализации муниципальной программы разрабатывается ежегодно на очередной финансовый год. </w:t>
      </w:r>
    </w:p>
    <w:p w:rsidR="008D27D2" w:rsidRPr="00035A77" w:rsidRDefault="008D27D2" w:rsidP="008D27D2">
      <w:pPr>
        <w:spacing w:after="0" w:line="240" w:lineRule="auto"/>
        <w:ind w:firstLine="708"/>
        <w:jc w:val="both"/>
        <w:rPr>
          <w:rFonts w:ascii="Times New Roman" w:eastAsia="Times New Roman" w:hAnsi="Times New Roman" w:cs="Times New Roman"/>
          <w:lang w:eastAsia="ru-RU"/>
        </w:rPr>
      </w:pPr>
      <w:r w:rsidRPr="00035A77">
        <w:rPr>
          <w:rFonts w:ascii="Times New Roman" w:eastAsia="Times New Roman" w:hAnsi="Times New Roman" w:cs="Times New Roman"/>
          <w:lang w:eastAsia="ru-RU"/>
        </w:rPr>
        <w:t xml:space="preserve">План реализации муниципальной программы подлежит утверждению </w:t>
      </w:r>
      <w:r w:rsidR="007B22DD" w:rsidRPr="00035A77">
        <w:rPr>
          <w:rFonts w:ascii="Times New Roman" w:eastAsia="Times New Roman" w:hAnsi="Times New Roman" w:cs="Times New Roman"/>
          <w:lang w:eastAsia="ru-RU"/>
        </w:rPr>
        <w:t>постановлением администрации в</w:t>
      </w:r>
      <w:r w:rsidRPr="00035A77">
        <w:rPr>
          <w:rFonts w:ascii="Times New Roman" w:eastAsia="Times New Roman" w:hAnsi="Times New Roman" w:cs="Times New Roman"/>
          <w:lang w:eastAsia="ru-RU"/>
        </w:rPr>
        <w:t xml:space="preserve"> течение трех недель после принятия Советом депутатов решения о бюджете городского округа на очередной финансовый год.</w:t>
      </w:r>
    </w:p>
    <w:p w:rsidR="008D27D2" w:rsidRPr="00035A77" w:rsidRDefault="008D27D2" w:rsidP="008D27D2">
      <w:pPr>
        <w:spacing w:after="0" w:line="240" w:lineRule="auto"/>
        <w:ind w:firstLine="709"/>
        <w:jc w:val="both"/>
        <w:rPr>
          <w:rFonts w:ascii="Times New Roman" w:eastAsia="Times New Roman" w:hAnsi="Times New Roman" w:cs="Times New Roman"/>
          <w:lang w:eastAsia="ru-RU"/>
        </w:rPr>
      </w:pPr>
      <w:r w:rsidRPr="00035A77">
        <w:rPr>
          <w:rFonts w:ascii="Times New Roman" w:eastAsia="Times New Roman" w:hAnsi="Times New Roman" w:cs="Times New Roman"/>
          <w:lang w:eastAsia="ru-RU"/>
        </w:rPr>
        <w:t>Контроль за исполнением программы осуществляет заместитель главы администрации по социальным вопросам Ж.В. Глебова.</w:t>
      </w:r>
    </w:p>
    <w:p w:rsidR="008D27D2" w:rsidRPr="00035A77" w:rsidRDefault="008D27D2" w:rsidP="008D27D2">
      <w:pPr>
        <w:widowControl w:val="0"/>
        <w:autoSpaceDE w:val="0"/>
        <w:autoSpaceDN w:val="0"/>
        <w:adjustRightInd w:val="0"/>
        <w:spacing w:after="0" w:line="240" w:lineRule="auto"/>
        <w:jc w:val="center"/>
        <w:rPr>
          <w:rFonts w:ascii="Times New Roman" w:eastAsia="Times New Roman" w:hAnsi="Times New Roman" w:cs="Times New Roman"/>
          <w:b/>
          <w:bCs/>
          <w:color w:val="000000"/>
          <w:lang w:eastAsia="ru-RU"/>
        </w:rPr>
      </w:pPr>
      <w:r w:rsidRPr="00035A77">
        <w:rPr>
          <w:rFonts w:ascii="Times New Roman" w:eastAsia="Times New Roman" w:hAnsi="Times New Roman" w:cs="Times New Roman"/>
          <w:b/>
          <w:bCs/>
          <w:color w:val="000000"/>
          <w:lang w:eastAsia="ru-RU"/>
        </w:rPr>
        <w:t>_______________________</w:t>
      </w:r>
    </w:p>
    <w:p w:rsidR="008D27D2" w:rsidRPr="00035A77" w:rsidRDefault="008D27D2" w:rsidP="008D27D2">
      <w:pPr>
        <w:widowControl w:val="0"/>
        <w:autoSpaceDE w:val="0"/>
        <w:autoSpaceDN w:val="0"/>
        <w:adjustRightInd w:val="0"/>
        <w:spacing w:after="0" w:line="240" w:lineRule="auto"/>
        <w:jc w:val="center"/>
        <w:rPr>
          <w:rFonts w:ascii="Times New Roman" w:eastAsia="Times New Roman" w:hAnsi="Times New Roman" w:cs="Times New Roman"/>
          <w:b/>
          <w:bCs/>
          <w:color w:val="000000"/>
          <w:lang w:eastAsia="ru-RU"/>
        </w:rPr>
      </w:pPr>
    </w:p>
    <w:p w:rsidR="008D27D2" w:rsidRPr="00035A77" w:rsidRDefault="008D27D2" w:rsidP="008D27D2">
      <w:pPr>
        <w:widowControl w:val="0"/>
        <w:autoSpaceDE w:val="0"/>
        <w:autoSpaceDN w:val="0"/>
        <w:adjustRightInd w:val="0"/>
        <w:spacing w:after="0" w:line="240" w:lineRule="auto"/>
        <w:jc w:val="center"/>
        <w:rPr>
          <w:rFonts w:ascii="Times New Roman" w:eastAsia="Times New Roman" w:hAnsi="Times New Roman" w:cs="Times New Roman"/>
          <w:b/>
          <w:bCs/>
          <w:color w:val="000000"/>
          <w:lang w:eastAsia="ru-RU"/>
        </w:rPr>
      </w:pPr>
      <w:r w:rsidRPr="00035A77">
        <w:rPr>
          <w:rFonts w:ascii="Times New Roman" w:eastAsia="Times New Roman" w:hAnsi="Times New Roman" w:cs="Times New Roman"/>
          <w:b/>
          <w:bCs/>
          <w:color w:val="000000"/>
          <w:lang w:eastAsia="ru-RU"/>
        </w:rPr>
        <w:t>3. Подпрограммы муниципальной программы</w:t>
      </w:r>
    </w:p>
    <w:p w:rsidR="008D27D2" w:rsidRPr="00035A77" w:rsidRDefault="008D27D2" w:rsidP="008D27D2">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035A77">
        <w:rPr>
          <w:rFonts w:ascii="Times New Roman" w:eastAsia="Times New Roman" w:hAnsi="Times New Roman" w:cs="Times New Roman"/>
          <w:b/>
          <w:bCs/>
          <w:lang w:eastAsia="ru-RU"/>
        </w:rPr>
        <w:t xml:space="preserve">3.1. Подпрограмма </w:t>
      </w:r>
      <w:r w:rsidR="007B22DD" w:rsidRPr="00035A77">
        <w:rPr>
          <w:rFonts w:ascii="Times New Roman" w:eastAsia="Times New Roman" w:hAnsi="Times New Roman" w:cs="Times New Roman"/>
          <w:b/>
          <w:bCs/>
          <w:lang w:eastAsia="ru-RU"/>
        </w:rPr>
        <w:t>1</w:t>
      </w:r>
      <w:r w:rsidR="007B22DD" w:rsidRPr="00035A77">
        <w:rPr>
          <w:rFonts w:ascii="Times New Roman" w:eastAsia="Times New Roman" w:hAnsi="Times New Roman" w:cs="Times New Roman"/>
          <w:b/>
          <w:lang w:eastAsia="ru-RU"/>
        </w:rPr>
        <w:t>. «</w:t>
      </w:r>
      <w:r w:rsidRPr="00035A77">
        <w:rPr>
          <w:rFonts w:ascii="Times New Roman" w:eastAsia="Times New Roman" w:hAnsi="Times New Roman" w:cs="Times New Roman"/>
          <w:b/>
          <w:lang w:eastAsia="ru-RU"/>
        </w:rPr>
        <w:t>Развитие физической культуры и спорта»</w:t>
      </w:r>
    </w:p>
    <w:p w:rsidR="008D27D2" w:rsidRPr="00035A77" w:rsidRDefault="008D27D2" w:rsidP="008D27D2">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035A77">
        <w:rPr>
          <w:rFonts w:ascii="Times New Roman" w:eastAsia="Times New Roman" w:hAnsi="Times New Roman" w:cs="Times New Roman"/>
          <w:color w:val="000000"/>
          <w:lang w:eastAsia="ru-RU"/>
        </w:rPr>
        <w:t>(далее – Подпрограмма)</w:t>
      </w:r>
    </w:p>
    <w:p w:rsidR="008D27D2" w:rsidRPr="00035A77" w:rsidRDefault="008D27D2" w:rsidP="008D27D2">
      <w:pPr>
        <w:widowControl w:val="0"/>
        <w:autoSpaceDE w:val="0"/>
        <w:autoSpaceDN w:val="0"/>
        <w:adjustRightInd w:val="0"/>
        <w:spacing w:after="0" w:line="240" w:lineRule="auto"/>
        <w:jc w:val="center"/>
        <w:rPr>
          <w:rFonts w:ascii="Times New Roman" w:eastAsia="Times New Roman" w:hAnsi="Times New Roman" w:cs="Times New Roman"/>
          <w:b/>
          <w:bCs/>
          <w:color w:val="000000"/>
          <w:lang w:eastAsia="ru-RU"/>
        </w:rPr>
      </w:pPr>
      <w:r w:rsidRPr="00035A77">
        <w:rPr>
          <w:rFonts w:ascii="Times New Roman" w:eastAsia="Times New Roman" w:hAnsi="Times New Roman" w:cs="Times New Roman"/>
          <w:b/>
          <w:color w:val="000000"/>
          <w:lang w:eastAsia="ru-RU"/>
        </w:rPr>
        <w:t>3.1.1. Паспорт подпрограммы</w:t>
      </w:r>
    </w:p>
    <w:tbl>
      <w:tblPr>
        <w:tblW w:w="14090" w:type="dxa"/>
        <w:tblInd w:w="80" w:type="dxa"/>
        <w:tblLayout w:type="fixed"/>
        <w:tblCellMar>
          <w:left w:w="75" w:type="dxa"/>
          <w:right w:w="75" w:type="dxa"/>
        </w:tblCellMar>
        <w:tblLook w:val="00A0" w:firstRow="1" w:lastRow="0" w:firstColumn="1" w:lastColumn="0" w:noHBand="0" w:noVBand="0"/>
      </w:tblPr>
      <w:tblGrid>
        <w:gridCol w:w="1837"/>
        <w:gridCol w:w="12253"/>
      </w:tblGrid>
      <w:tr w:rsidR="008D27D2" w:rsidRPr="00035A77" w:rsidTr="000F350E">
        <w:trPr>
          <w:trHeight w:val="462"/>
        </w:trPr>
        <w:tc>
          <w:tcPr>
            <w:tcW w:w="652" w:type="pct"/>
            <w:tcBorders>
              <w:top w:val="single" w:sz="4" w:space="0" w:color="auto"/>
              <w:left w:val="single" w:sz="4" w:space="0" w:color="auto"/>
              <w:bottom w:val="single" w:sz="4" w:space="0" w:color="auto"/>
              <w:right w:val="single" w:sz="4" w:space="0" w:color="auto"/>
            </w:tcBorders>
          </w:tcPr>
          <w:p w:rsidR="008D27D2" w:rsidRPr="00035A77" w:rsidRDefault="008D27D2" w:rsidP="008D27D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035A77">
              <w:rPr>
                <w:rFonts w:ascii="Times New Roman" w:eastAsia="Times New Roman" w:hAnsi="Times New Roman" w:cs="Times New Roman"/>
                <w:lang w:eastAsia="ru-RU"/>
              </w:rPr>
              <w:t>Наименование подпрограммы</w:t>
            </w:r>
          </w:p>
        </w:tc>
        <w:tc>
          <w:tcPr>
            <w:tcW w:w="4348" w:type="pct"/>
            <w:tcBorders>
              <w:top w:val="single" w:sz="4" w:space="0" w:color="auto"/>
              <w:left w:val="single" w:sz="4" w:space="0" w:color="auto"/>
              <w:bottom w:val="single" w:sz="4" w:space="0" w:color="auto"/>
              <w:right w:val="single" w:sz="4" w:space="0" w:color="auto"/>
            </w:tcBorders>
          </w:tcPr>
          <w:p w:rsidR="008D27D2" w:rsidRPr="00035A77" w:rsidRDefault="008D27D2" w:rsidP="008D27D2">
            <w:pPr>
              <w:widowControl w:val="0"/>
              <w:autoSpaceDE w:val="0"/>
              <w:autoSpaceDN w:val="0"/>
              <w:adjustRightInd w:val="0"/>
              <w:spacing w:after="0" w:line="240" w:lineRule="auto"/>
              <w:rPr>
                <w:rFonts w:ascii="Times New Roman" w:eastAsia="Times New Roman" w:hAnsi="Times New Roman" w:cs="Times New Roman"/>
                <w:lang w:eastAsia="ru-RU"/>
              </w:rPr>
            </w:pPr>
            <w:r w:rsidRPr="00035A77">
              <w:rPr>
                <w:rFonts w:ascii="Times New Roman" w:eastAsia="Times New Roman" w:hAnsi="Times New Roman" w:cs="Times New Roman"/>
                <w:lang w:eastAsia="ru-RU"/>
              </w:rPr>
              <w:t>«Развитие физической культуры и спорта»</w:t>
            </w:r>
          </w:p>
          <w:p w:rsidR="008D27D2" w:rsidRPr="00035A77" w:rsidRDefault="008D27D2" w:rsidP="008D27D2">
            <w:pPr>
              <w:keepNext/>
              <w:spacing w:after="0" w:line="240" w:lineRule="auto"/>
              <w:jc w:val="both"/>
              <w:outlineLvl w:val="2"/>
              <w:rPr>
                <w:rFonts w:ascii="Times New Roman" w:eastAsia="Times New Roman" w:hAnsi="Times New Roman" w:cs="Times New Roman"/>
                <w:b/>
                <w:lang w:eastAsia="ru-RU"/>
              </w:rPr>
            </w:pPr>
          </w:p>
        </w:tc>
      </w:tr>
      <w:tr w:rsidR="008D27D2" w:rsidRPr="00035A77" w:rsidTr="000F350E">
        <w:trPr>
          <w:trHeight w:val="370"/>
        </w:trPr>
        <w:tc>
          <w:tcPr>
            <w:tcW w:w="652" w:type="pct"/>
            <w:tcBorders>
              <w:top w:val="single" w:sz="4" w:space="0" w:color="auto"/>
              <w:left w:val="single" w:sz="4" w:space="0" w:color="auto"/>
              <w:bottom w:val="single" w:sz="4" w:space="0" w:color="auto"/>
              <w:right w:val="single" w:sz="4" w:space="0" w:color="auto"/>
            </w:tcBorders>
          </w:tcPr>
          <w:p w:rsidR="008D27D2" w:rsidRPr="00035A77" w:rsidRDefault="008D27D2" w:rsidP="008D27D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035A77">
              <w:rPr>
                <w:rFonts w:ascii="Times New Roman" w:eastAsia="Times New Roman" w:hAnsi="Times New Roman" w:cs="Times New Roman"/>
                <w:lang w:eastAsia="ru-RU"/>
              </w:rPr>
              <w:t>Заказчик программы</w:t>
            </w:r>
          </w:p>
        </w:tc>
        <w:tc>
          <w:tcPr>
            <w:tcW w:w="4348" w:type="pct"/>
            <w:tcBorders>
              <w:top w:val="single" w:sz="4" w:space="0" w:color="auto"/>
              <w:left w:val="single" w:sz="4" w:space="0" w:color="auto"/>
              <w:bottom w:val="single" w:sz="4" w:space="0" w:color="auto"/>
              <w:right w:val="single" w:sz="4" w:space="0" w:color="auto"/>
            </w:tcBorders>
          </w:tcPr>
          <w:p w:rsidR="008D27D2" w:rsidRPr="00035A77" w:rsidRDefault="008D27D2" w:rsidP="008D27D2">
            <w:pPr>
              <w:widowControl w:val="0"/>
              <w:autoSpaceDE w:val="0"/>
              <w:autoSpaceDN w:val="0"/>
              <w:adjustRightInd w:val="0"/>
              <w:spacing w:after="0" w:line="240" w:lineRule="auto"/>
              <w:ind w:left="92" w:right="59"/>
              <w:jc w:val="both"/>
              <w:rPr>
                <w:rFonts w:ascii="Times New Roman" w:eastAsia="Times New Roman" w:hAnsi="Times New Roman" w:cs="Times New Roman"/>
                <w:lang w:eastAsia="ru-RU"/>
              </w:rPr>
            </w:pPr>
            <w:r w:rsidRPr="00035A77">
              <w:rPr>
                <w:rFonts w:ascii="Times New Roman" w:eastAsia="Times New Roman" w:hAnsi="Times New Roman" w:cs="Times New Roman"/>
                <w:lang w:eastAsia="ru-RU"/>
              </w:rPr>
              <w:t>Администрация городского округа город Кулебаки Нижегородской области</w:t>
            </w:r>
          </w:p>
        </w:tc>
      </w:tr>
      <w:tr w:rsidR="008D27D2" w:rsidRPr="00035A77" w:rsidTr="000F350E">
        <w:trPr>
          <w:trHeight w:val="690"/>
        </w:trPr>
        <w:tc>
          <w:tcPr>
            <w:tcW w:w="652" w:type="pct"/>
            <w:tcBorders>
              <w:top w:val="single" w:sz="4" w:space="0" w:color="auto"/>
              <w:left w:val="single" w:sz="4" w:space="0" w:color="auto"/>
              <w:bottom w:val="single" w:sz="4" w:space="0" w:color="auto"/>
              <w:right w:val="single" w:sz="4" w:space="0" w:color="auto"/>
            </w:tcBorders>
          </w:tcPr>
          <w:p w:rsidR="008D27D2" w:rsidRPr="00035A77" w:rsidRDefault="008D27D2" w:rsidP="008D27D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035A77">
              <w:rPr>
                <w:rFonts w:ascii="Times New Roman" w:eastAsia="Times New Roman" w:hAnsi="Times New Roman" w:cs="Times New Roman"/>
                <w:lang w:eastAsia="ru-RU"/>
              </w:rPr>
              <w:t>Основание разработки подпрограммы</w:t>
            </w:r>
          </w:p>
        </w:tc>
        <w:tc>
          <w:tcPr>
            <w:tcW w:w="4348" w:type="pct"/>
            <w:tcBorders>
              <w:top w:val="single" w:sz="4" w:space="0" w:color="auto"/>
              <w:left w:val="single" w:sz="4" w:space="0" w:color="auto"/>
              <w:bottom w:val="single" w:sz="4" w:space="0" w:color="auto"/>
              <w:right w:val="single" w:sz="4" w:space="0" w:color="auto"/>
            </w:tcBorders>
          </w:tcPr>
          <w:p w:rsidR="008D27D2" w:rsidRPr="00035A77" w:rsidRDefault="008D27D2" w:rsidP="008D27D2">
            <w:pPr>
              <w:spacing w:after="0" w:line="240" w:lineRule="auto"/>
              <w:ind w:left="57" w:firstLine="35"/>
              <w:rPr>
                <w:rFonts w:ascii="Times New Roman" w:eastAsia="Times New Roman" w:hAnsi="Times New Roman" w:cs="Times New Roman"/>
                <w:lang w:eastAsia="ru-RU"/>
              </w:rPr>
            </w:pPr>
            <w:r w:rsidRPr="00035A77">
              <w:rPr>
                <w:rFonts w:ascii="Times New Roman" w:eastAsia="Times New Roman" w:hAnsi="Times New Roman" w:cs="Times New Roman"/>
                <w:lang w:eastAsia="ru-RU"/>
              </w:rPr>
              <w:t>Стратегия развития физической культуры и спорта в РФ на период до 2020 года, утвержденная распоряжением Правительства РФ от 7 августа 2009 года № 1101-р</w:t>
            </w:r>
          </w:p>
          <w:p w:rsidR="008D27D2" w:rsidRPr="00035A77" w:rsidRDefault="008D27D2" w:rsidP="008D27D2">
            <w:pPr>
              <w:shd w:val="clear" w:color="auto" w:fill="FFFFFF"/>
              <w:spacing w:after="0" w:line="240" w:lineRule="auto"/>
              <w:ind w:left="57" w:firstLine="35"/>
              <w:jc w:val="both"/>
              <w:rPr>
                <w:rFonts w:ascii="Times New Roman" w:eastAsia="Times New Roman" w:hAnsi="Times New Roman" w:cs="Times New Roman"/>
                <w:lang w:eastAsia="ru-RU"/>
              </w:rPr>
            </w:pPr>
            <w:r w:rsidRPr="00035A77">
              <w:rPr>
                <w:rFonts w:ascii="Times New Roman" w:eastAsia="Times New Roman" w:hAnsi="Times New Roman" w:cs="Times New Roman"/>
                <w:lang w:eastAsia="ru-RU"/>
              </w:rPr>
              <w:t>Федеральный закон от 4 декабря 2007 года № 329-ФЗ «О физической культуре и спорте в Российской Федерации»,</w:t>
            </w:r>
          </w:p>
          <w:p w:rsidR="008D27D2" w:rsidRPr="00035A77" w:rsidRDefault="008D27D2" w:rsidP="008D27D2">
            <w:pPr>
              <w:autoSpaceDE w:val="0"/>
              <w:autoSpaceDN w:val="0"/>
              <w:adjustRightInd w:val="0"/>
              <w:spacing w:after="0" w:line="240" w:lineRule="auto"/>
              <w:ind w:left="57" w:firstLine="35"/>
              <w:jc w:val="both"/>
              <w:rPr>
                <w:rFonts w:ascii="Times New Roman" w:eastAsia="Times New Roman" w:hAnsi="Times New Roman" w:cs="Times New Roman"/>
                <w:lang w:eastAsia="ru-RU"/>
              </w:rPr>
            </w:pPr>
            <w:r w:rsidRPr="00035A77">
              <w:rPr>
                <w:rFonts w:ascii="Times New Roman" w:eastAsia="Times New Roman" w:hAnsi="Times New Roman" w:cs="Times New Roman"/>
                <w:lang w:eastAsia="ru-RU"/>
              </w:rPr>
              <w:t>Закон Нижегородской области от 11 июня 2009 года №76-З «О физической культуре и спорте в Нижегородской области»;</w:t>
            </w:r>
          </w:p>
          <w:p w:rsidR="008D27D2" w:rsidRPr="00035A77" w:rsidRDefault="008D27D2" w:rsidP="008D27D2">
            <w:pPr>
              <w:autoSpaceDE w:val="0"/>
              <w:autoSpaceDN w:val="0"/>
              <w:adjustRightInd w:val="0"/>
              <w:spacing w:after="0" w:line="240" w:lineRule="auto"/>
              <w:ind w:left="57" w:firstLine="35"/>
              <w:jc w:val="both"/>
              <w:rPr>
                <w:rFonts w:ascii="Times New Roman" w:eastAsia="Times New Roman" w:hAnsi="Times New Roman" w:cs="Times New Roman"/>
                <w:lang w:eastAsia="ru-RU"/>
              </w:rPr>
            </w:pPr>
            <w:r w:rsidRPr="00035A77">
              <w:rPr>
                <w:rFonts w:ascii="Times New Roman" w:eastAsia="Times New Roman" w:hAnsi="Times New Roman" w:cs="Times New Roman"/>
                <w:lang w:eastAsia="ru-RU"/>
              </w:rPr>
              <w:t xml:space="preserve">Государственная программа «Развитие физической культуры, спорта и молодежной политики Нижегородской области», </w:t>
            </w:r>
            <w:proofErr w:type="gramStart"/>
            <w:r w:rsidRPr="00035A77">
              <w:rPr>
                <w:rFonts w:ascii="Times New Roman" w:eastAsia="Times New Roman" w:hAnsi="Times New Roman" w:cs="Times New Roman"/>
                <w:lang w:eastAsia="ru-RU"/>
              </w:rPr>
              <w:t>утвержденная,  Постановлением</w:t>
            </w:r>
            <w:proofErr w:type="gramEnd"/>
            <w:r w:rsidRPr="00035A77">
              <w:rPr>
                <w:rFonts w:ascii="Times New Roman" w:eastAsia="Times New Roman" w:hAnsi="Times New Roman" w:cs="Times New Roman"/>
                <w:lang w:eastAsia="ru-RU"/>
              </w:rPr>
              <w:t xml:space="preserve"> Правительства Нижегородской области от 28 апреля  2014 года № 285</w:t>
            </w:r>
          </w:p>
        </w:tc>
      </w:tr>
      <w:tr w:rsidR="008D27D2" w:rsidRPr="00035A77" w:rsidTr="000F350E">
        <w:trPr>
          <w:trHeight w:val="507"/>
        </w:trPr>
        <w:tc>
          <w:tcPr>
            <w:tcW w:w="652" w:type="pct"/>
            <w:tcBorders>
              <w:top w:val="single" w:sz="4" w:space="0" w:color="auto"/>
              <w:left w:val="single" w:sz="4" w:space="0" w:color="auto"/>
              <w:bottom w:val="single" w:sz="4" w:space="0" w:color="auto"/>
              <w:right w:val="single" w:sz="4" w:space="0" w:color="auto"/>
            </w:tcBorders>
          </w:tcPr>
          <w:p w:rsidR="008D27D2" w:rsidRPr="00035A77" w:rsidRDefault="008D27D2" w:rsidP="008D27D2">
            <w:pPr>
              <w:widowControl w:val="0"/>
              <w:autoSpaceDE w:val="0"/>
              <w:autoSpaceDN w:val="0"/>
              <w:adjustRightInd w:val="0"/>
              <w:spacing w:after="0" w:line="240" w:lineRule="auto"/>
              <w:rPr>
                <w:rFonts w:ascii="Times New Roman" w:eastAsia="Times New Roman" w:hAnsi="Times New Roman" w:cs="Times New Roman"/>
                <w:lang w:eastAsia="ru-RU"/>
              </w:rPr>
            </w:pPr>
            <w:r w:rsidRPr="00035A77">
              <w:rPr>
                <w:rFonts w:ascii="Times New Roman" w:eastAsia="Times New Roman" w:hAnsi="Times New Roman" w:cs="Times New Roman"/>
                <w:lang w:eastAsia="ru-RU"/>
              </w:rPr>
              <w:t>Разработчик подпрограммы</w:t>
            </w:r>
          </w:p>
        </w:tc>
        <w:tc>
          <w:tcPr>
            <w:tcW w:w="4348" w:type="pct"/>
            <w:tcBorders>
              <w:top w:val="single" w:sz="4" w:space="0" w:color="auto"/>
              <w:left w:val="single" w:sz="4" w:space="0" w:color="auto"/>
              <w:bottom w:val="single" w:sz="4" w:space="0" w:color="auto"/>
              <w:right w:val="single" w:sz="4" w:space="0" w:color="auto"/>
            </w:tcBorders>
          </w:tcPr>
          <w:p w:rsidR="008D27D2" w:rsidRPr="00035A77" w:rsidRDefault="008D27D2" w:rsidP="008D27D2">
            <w:pPr>
              <w:spacing w:after="0" w:line="240" w:lineRule="auto"/>
              <w:ind w:left="92" w:right="59"/>
              <w:jc w:val="both"/>
              <w:rPr>
                <w:rFonts w:ascii="Times New Roman" w:eastAsia="Times New Roman" w:hAnsi="Times New Roman" w:cs="Times New Roman"/>
                <w:lang w:eastAsia="ru-RU"/>
              </w:rPr>
            </w:pPr>
            <w:r w:rsidRPr="00035A77">
              <w:rPr>
                <w:rFonts w:ascii="Times New Roman" w:eastAsia="Times New Roman" w:hAnsi="Times New Roman" w:cs="Times New Roman"/>
                <w:lang w:eastAsia="ru-RU"/>
              </w:rPr>
              <w:t xml:space="preserve">Отдел по культуре, развитию спорта и молодежной политике администрации городского </w:t>
            </w:r>
            <w:proofErr w:type="gramStart"/>
            <w:r w:rsidRPr="00035A77">
              <w:rPr>
                <w:rFonts w:ascii="Times New Roman" w:eastAsia="Times New Roman" w:hAnsi="Times New Roman" w:cs="Times New Roman"/>
                <w:lang w:eastAsia="ru-RU"/>
              </w:rPr>
              <w:t>округа  город</w:t>
            </w:r>
            <w:proofErr w:type="gramEnd"/>
            <w:r w:rsidRPr="00035A77">
              <w:rPr>
                <w:rFonts w:ascii="Times New Roman" w:eastAsia="Times New Roman" w:hAnsi="Times New Roman" w:cs="Times New Roman"/>
                <w:lang w:eastAsia="ru-RU"/>
              </w:rPr>
              <w:t xml:space="preserve"> Кулебаки Нижегородской области</w:t>
            </w:r>
          </w:p>
        </w:tc>
      </w:tr>
      <w:tr w:rsidR="008D27D2" w:rsidRPr="00035A77" w:rsidTr="0006190B">
        <w:trPr>
          <w:trHeight w:val="525"/>
        </w:trPr>
        <w:tc>
          <w:tcPr>
            <w:tcW w:w="652" w:type="pct"/>
            <w:tcBorders>
              <w:top w:val="single" w:sz="4" w:space="0" w:color="auto"/>
              <w:left w:val="single" w:sz="4" w:space="0" w:color="auto"/>
              <w:bottom w:val="single" w:sz="4" w:space="0" w:color="auto"/>
              <w:right w:val="single" w:sz="4" w:space="0" w:color="auto"/>
            </w:tcBorders>
          </w:tcPr>
          <w:p w:rsidR="008D27D2" w:rsidRPr="00035A77" w:rsidRDefault="008D27D2" w:rsidP="008D27D2">
            <w:pPr>
              <w:spacing w:after="0" w:line="240" w:lineRule="auto"/>
              <w:rPr>
                <w:rFonts w:ascii="Times New Roman" w:eastAsia="Times New Roman" w:hAnsi="Times New Roman" w:cs="Times New Roman"/>
                <w:lang w:eastAsia="ru-RU"/>
              </w:rPr>
            </w:pPr>
            <w:r w:rsidRPr="00035A77">
              <w:rPr>
                <w:rFonts w:ascii="Times New Roman" w:eastAsia="Times New Roman" w:hAnsi="Times New Roman" w:cs="Times New Roman"/>
                <w:lang w:eastAsia="ru-RU"/>
              </w:rPr>
              <w:t>Исполнитель подпрограммы</w:t>
            </w:r>
          </w:p>
        </w:tc>
        <w:tc>
          <w:tcPr>
            <w:tcW w:w="4348" w:type="pct"/>
            <w:tcBorders>
              <w:top w:val="single" w:sz="4" w:space="0" w:color="auto"/>
              <w:left w:val="single" w:sz="4" w:space="0" w:color="auto"/>
              <w:bottom w:val="single" w:sz="4" w:space="0" w:color="auto"/>
              <w:right w:val="single" w:sz="4" w:space="0" w:color="auto"/>
            </w:tcBorders>
          </w:tcPr>
          <w:p w:rsidR="008D27D2" w:rsidRPr="00035A77" w:rsidRDefault="008D27D2" w:rsidP="008D27D2">
            <w:pPr>
              <w:spacing w:after="0" w:line="240" w:lineRule="auto"/>
              <w:ind w:left="92" w:right="59"/>
              <w:jc w:val="both"/>
              <w:rPr>
                <w:rFonts w:ascii="Times New Roman" w:eastAsia="Times New Roman" w:hAnsi="Times New Roman" w:cs="Times New Roman"/>
                <w:lang w:eastAsia="ru-RU"/>
              </w:rPr>
            </w:pPr>
            <w:r w:rsidRPr="00035A77">
              <w:rPr>
                <w:rFonts w:ascii="Times New Roman" w:eastAsia="Times New Roman" w:hAnsi="Times New Roman" w:cs="Times New Roman"/>
                <w:lang w:eastAsia="ru-RU"/>
              </w:rPr>
              <w:t xml:space="preserve">Отдел по культуре, развитию спорта и молодежной политике администрации городского </w:t>
            </w:r>
            <w:proofErr w:type="gramStart"/>
            <w:r w:rsidRPr="00035A77">
              <w:rPr>
                <w:rFonts w:ascii="Times New Roman" w:eastAsia="Times New Roman" w:hAnsi="Times New Roman" w:cs="Times New Roman"/>
                <w:lang w:eastAsia="ru-RU"/>
              </w:rPr>
              <w:t>округа  город</w:t>
            </w:r>
            <w:proofErr w:type="gramEnd"/>
            <w:r w:rsidRPr="00035A77">
              <w:rPr>
                <w:rFonts w:ascii="Times New Roman" w:eastAsia="Times New Roman" w:hAnsi="Times New Roman" w:cs="Times New Roman"/>
                <w:lang w:eastAsia="ru-RU"/>
              </w:rPr>
              <w:t xml:space="preserve"> Кулебаки Нижегородской области</w:t>
            </w:r>
          </w:p>
        </w:tc>
      </w:tr>
      <w:tr w:rsidR="008D27D2" w:rsidRPr="00035A77" w:rsidTr="000F350E">
        <w:trPr>
          <w:trHeight w:val="690"/>
        </w:trPr>
        <w:tc>
          <w:tcPr>
            <w:tcW w:w="652" w:type="pct"/>
            <w:tcBorders>
              <w:top w:val="single" w:sz="4" w:space="0" w:color="auto"/>
              <w:left w:val="single" w:sz="4" w:space="0" w:color="auto"/>
              <w:bottom w:val="single" w:sz="4" w:space="0" w:color="auto"/>
              <w:right w:val="single" w:sz="4" w:space="0" w:color="auto"/>
            </w:tcBorders>
          </w:tcPr>
          <w:p w:rsidR="008D27D2" w:rsidRPr="00035A77" w:rsidRDefault="008D27D2" w:rsidP="008D27D2">
            <w:pPr>
              <w:widowControl w:val="0"/>
              <w:autoSpaceDE w:val="0"/>
              <w:autoSpaceDN w:val="0"/>
              <w:adjustRightInd w:val="0"/>
              <w:spacing w:after="0" w:line="240" w:lineRule="auto"/>
              <w:ind w:right="645"/>
              <w:rPr>
                <w:rFonts w:ascii="Times New Roman" w:eastAsia="Times New Roman" w:hAnsi="Times New Roman" w:cs="Times New Roman"/>
                <w:lang w:eastAsia="ru-RU"/>
              </w:rPr>
            </w:pPr>
            <w:r w:rsidRPr="00035A77">
              <w:rPr>
                <w:rFonts w:ascii="Times New Roman" w:eastAsia="Times New Roman" w:hAnsi="Times New Roman" w:cs="Times New Roman"/>
                <w:lang w:eastAsia="ru-RU"/>
              </w:rPr>
              <w:t xml:space="preserve">Соисполнители подпрограммы                                                  </w:t>
            </w:r>
          </w:p>
        </w:tc>
        <w:tc>
          <w:tcPr>
            <w:tcW w:w="4348" w:type="pct"/>
            <w:tcBorders>
              <w:top w:val="single" w:sz="4" w:space="0" w:color="auto"/>
              <w:left w:val="single" w:sz="4" w:space="0" w:color="auto"/>
              <w:bottom w:val="single" w:sz="4" w:space="0" w:color="auto"/>
              <w:right w:val="single" w:sz="4" w:space="0" w:color="auto"/>
            </w:tcBorders>
          </w:tcPr>
          <w:p w:rsidR="008D27D2" w:rsidRPr="00035A77" w:rsidRDefault="008D27D2" w:rsidP="008D27D2">
            <w:pPr>
              <w:spacing w:after="0" w:line="240" w:lineRule="auto"/>
              <w:jc w:val="both"/>
              <w:rPr>
                <w:rFonts w:ascii="Times New Roman" w:eastAsia="Times New Roman" w:hAnsi="Times New Roman" w:cs="Times New Roman"/>
                <w:lang w:eastAsia="ru-RU"/>
              </w:rPr>
            </w:pPr>
            <w:r w:rsidRPr="00035A77">
              <w:rPr>
                <w:rFonts w:ascii="Times New Roman" w:eastAsia="Times New Roman" w:hAnsi="Times New Roman" w:cs="Times New Roman"/>
                <w:lang w:eastAsia="ru-RU"/>
              </w:rPr>
              <w:t xml:space="preserve">Муниципальное бюджетное учреждение «Физкультурно-оздоровительный комплекс в г. </w:t>
            </w:r>
            <w:proofErr w:type="gramStart"/>
            <w:r w:rsidRPr="00035A77">
              <w:rPr>
                <w:rFonts w:ascii="Times New Roman" w:eastAsia="Times New Roman" w:hAnsi="Times New Roman" w:cs="Times New Roman"/>
                <w:lang w:eastAsia="ru-RU"/>
              </w:rPr>
              <w:t>Кулебаки</w:t>
            </w:r>
            <w:proofErr w:type="gramEnd"/>
            <w:r w:rsidRPr="00035A77">
              <w:rPr>
                <w:rFonts w:ascii="Times New Roman" w:eastAsia="Times New Roman" w:hAnsi="Times New Roman" w:cs="Times New Roman"/>
                <w:lang w:eastAsia="ru-RU"/>
              </w:rPr>
              <w:t xml:space="preserve"> НО» (далее МБУ «ФОК в </w:t>
            </w:r>
            <w:r w:rsidR="00A635FD" w:rsidRPr="00035A77">
              <w:rPr>
                <w:rFonts w:ascii="Times New Roman" w:eastAsia="Times New Roman" w:hAnsi="Times New Roman" w:cs="Times New Roman"/>
                <w:lang w:eastAsia="ru-RU"/>
              </w:rPr>
              <w:t>г. Кулебаки</w:t>
            </w:r>
            <w:r w:rsidRPr="00035A77">
              <w:rPr>
                <w:rFonts w:ascii="Times New Roman" w:eastAsia="Times New Roman" w:hAnsi="Times New Roman" w:cs="Times New Roman"/>
                <w:lang w:eastAsia="ru-RU"/>
              </w:rPr>
              <w:t xml:space="preserve"> НО»);</w:t>
            </w:r>
          </w:p>
          <w:p w:rsidR="008D27D2" w:rsidRPr="00035A77" w:rsidRDefault="008D27D2" w:rsidP="008D27D2">
            <w:pPr>
              <w:spacing w:after="0" w:line="240" w:lineRule="auto"/>
              <w:jc w:val="both"/>
              <w:rPr>
                <w:rFonts w:ascii="Times New Roman" w:eastAsia="Times New Roman" w:hAnsi="Times New Roman" w:cs="Times New Roman"/>
                <w:lang w:eastAsia="ru-RU"/>
              </w:rPr>
            </w:pPr>
            <w:r w:rsidRPr="00035A77">
              <w:rPr>
                <w:rFonts w:ascii="Times New Roman" w:eastAsia="Times New Roman" w:hAnsi="Times New Roman" w:cs="Times New Roman"/>
                <w:lang w:eastAsia="ru-RU"/>
              </w:rPr>
              <w:t xml:space="preserve">Муниципальное бюджетное образовательное учреждение дополнительного </w:t>
            </w:r>
            <w:r w:rsidR="00A635FD" w:rsidRPr="00035A77">
              <w:rPr>
                <w:rFonts w:ascii="Times New Roman" w:eastAsia="Times New Roman" w:hAnsi="Times New Roman" w:cs="Times New Roman"/>
                <w:lang w:eastAsia="ru-RU"/>
              </w:rPr>
              <w:t>образования «</w:t>
            </w:r>
            <w:r w:rsidR="00A635FD">
              <w:rPr>
                <w:rFonts w:ascii="Times New Roman" w:eastAsia="Times New Roman" w:hAnsi="Times New Roman" w:cs="Times New Roman"/>
                <w:lang w:eastAsia="ru-RU"/>
              </w:rPr>
              <w:t>Д</w:t>
            </w:r>
            <w:r w:rsidRPr="00035A77">
              <w:rPr>
                <w:rFonts w:ascii="Times New Roman" w:eastAsia="Times New Roman" w:hAnsi="Times New Roman" w:cs="Times New Roman"/>
                <w:lang w:eastAsia="ru-RU"/>
              </w:rPr>
              <w:t>етско-юношеская сп</w:t>
            </w:r>
            <w:r w:rsidR="00A635FD">
              <w:rPr>
                <w:rFonts w:ascii="Times New Roman" w:eastAsia="Times New Roman" w:hAnsi="Times New Roman" w:cs="Times New Roman"/>
                <w:lang w:eastAsia="ru-RU"/>
              </w:rPr>
              <w:t xml:space="preserve">ортивная школа» (далее МБОУ ДО </w:t>
            </w:r>
            <w:r w:rsidRPr="00035A77">
              <w:rPr>
                <w:rFonts w:ascii="Times New Roman" w:eastAsia="Times New Roman" w:hAnsi="Times New Roman" w:cs="Times New Roman"/>
                <w:lang w:eastAsia="ru-RU"/>
              </w:rPr>
              <w:t>ДЮСШ);</w:t>
            </w:r>
          </w:p>
          <w:p w:rsidR="008D27D2" w:rsidRPr="00035A77" w:rsidRDefault="008D27D2" w:rsidP="008D27D2">
            <w:pPr>
              <w:spacing w:after="0" w:line="240" w:lineRule="auto"/>
              <w:jc w:val="both"/>
              <w:rPr>
                <w:rFonts w:ascii="Times New Roman" w:eastAsia="Times New Roman" w:hAnsi="Times New Roman" w:cs="Times New Roman"/>
                <w:lang w:eastAsia="ru-RU"/>
              </w:rPr>
            </w:pPr>
            <w:r w:rsidRPr="00035A77">
              <w:rPr>
                <w:rFonts w:ascii="Times New Roman" w:eastAsia="Times New Roman" w:hAnsi="Times New Roman" w:cs="Times New Roman"/>
                <w:lang w:eastAsia="ru-RU"/>
              </w:rPr>
              <w:t xml:space="preserve">Управление образования администрации городского округа город Кулебаки Нижегородской области (далее- управление образования) </w:t>
            </w:r>
          </w:p>
        </w:tc>
      </w:tr>
      <w:tr w:rsidR="008D27D2" w:rsidRPr="00035A77" w:rsidTr="0006190B">
        <w:trPr>
          <w:trHeight w:val="415"/>
        </w:trPr>
        <w:tc>
          <w:tcPr>
            <w:tcW w:w="652" w:type="pct"/>
            <w:tcBorders>
              <w:top w:val="nil"/>
              <w:left w:val="single" w:sz="4" w:space="0" w:color="auto"/>
              <w:bottom w:val="single" w:sz="4" w:space="0" w:color="auto"/>
              <w:right w:val="single" w:sz="4" w:space="0" w:color="auto"/>
            </w:tcBorders>
          </w:tcPr>
          <w:p w:rsidR="008D27D2" w:rsidRPr="00035A77" w:rsidRDefault="008D27D2" w:rsidP="0006190B">
            <w:pPr>
              <w:widowControl w:val="0"/>
              <w:autoSpaceDE w:val="0"/>
              <w:autoSpaceDN w:val="0"/>
              <w:adjustRightInd w:val="0"/>
              <w:spacing w:after="0" w:line="240" w:lineRule="auto"/>
              <w:rPr>
                <w:rFonts w:ascii="Times New Roman" w:eastAsia="Times New Roman" w:hAnsi="Times New Roman" w:cs="Times New Roman"/>
                <w:lang w:eastAsia="ru-RU"/>
              </w:rPr>
            </w:pPr>
            <w:r w:rsidRPr="00035A77">
              <w:rPr>
                <w:rFonts w:ascii="Times New Roman" w:eastAsia="Times New Roman" w:hAnsi="Times New Roman" w:cs="Times New Roman"/>
                <w:lang w:eastAsia="ru-RU"/>
              </w:rPr>
              <w:t xml:space="preserve">Цель подпрограммы                                                          </w:t>
            </w:r>
          </w:p>
        </w:tc>
        <w:tc>
          <w:tcPr>
            <w:tcW w:w="4348" w:type="pct"/>
            <w:tcBorders>
              <w:top w:val="nil"/>
              <w:left w:val="single" w:sz="4" w:space="0" w:color="auto"/>
              <w:bottom w:val="single" w:sz="4" w:space="0" w:color="auto"/>
              <w:right w:val="single" w:sz="4" w:space="0" w:color="auto"/>
            </w:tcBorders>
          </w:tcPr>
          <w:p w:rsidR="008D27D2" w:rsidRPr="00035A77" w:rsidRDefault="008D27D2" w:rsidP="008D27D2">
            <w:pPr>
              <w:spacing w:after="0" w:line="240" w:lineRule="auto"/>
              <w:ind w:left="57" w:right="57"/>
              <w:rPr>
                <w:rFonts w:ascii="Times New Roman" w:eastAsia="Times New Roman" w:hAnsi="Times New Roman" w:cs="Times New Roman"/>
                <w:lang w:eastAsia="ru-RU"/>
              </w:rPr>
            </w:pPr>
            <w:r w:rsidRPr="00035A77">
              <w:rPr>
                <w:rFonts w:ascii="Times New Roman" w:eastAsia="Times New Roman" w:hAnsi="Times New Roman" w:cs="Times New Roman"/>
                <w:lang w:eastAsia="ru-RU"/>
              </w:rPr>
              <w:t>Повышение мотивации граждан всех категорий и возрастных групп к регулярным занятиям физической культурой, спортом и ведению здорового образа жизни.</w:t>
            </w:r>
          </w:p>
        </w:tc>
      </w:tr>
      <w:tr w:rsidR="008D27D2" w:rsidRPr="00035A77" w:rsidTr="0006190B">
        <w:trPr>
          <w:trHeight w:val="222"/>
        </w:trPr>
        <w:tc>
          <w:tcPr>
            <w:tcW w:w="652" w:type="pct"/>
            <w:tcBorders>
              <w:top w:val="single" w:sz="4" w:space="0" w:color="auto"/>
              <w:left w:val="single" w:sz="4" w:space="0" w:color="auto"/>
              <w:bottom w:val="single" w:sz="4" w:space="0" w:color="auto"/>
              <w:right w:val="single" w:sz="4" w:space="0" w:color="auto"/>
            </w:tcBorders>
          </w:tcPr>
          <w:p w:rsidR="008D27D2" w:rsidRPr="00035A77" w:rsidRDefault="008D27D2" w:rsidP="008D27D2">
            <w:pPr>
              <w:widowControl w:val="0"/>
              <w:autoSpaceDE w:val="0"/>
              <w:autoSpaceDN w:val="0"/>
              <w:adjustRightInd w:val="0"/>
              <w:spacing w:after="0" w:line="240" w:lineRule="auto"/>
              <w:rPr>
                <w:rFonts w:ascii="Times New Roman" w:eastAsia="Times New Roman" w:hAnsi="Times New Roman" w:cs="Times New Roman"/>
                <w:lang w:eastAsia="ru-RU"/>
              </w:rPr>
            </w:pPr>
            <w:r w:rsidRPr="00035A77">
              <w:rPr>
                <w:rFonts w:ascii="Times New Roman" w:eastAsia="Times New Roman" w:hAnsi="Times New Roman" w:cs="Times New Roman"/>
                <w:lang w:eastAsia="ru-RU"/>
              </w:rPr>
              <w:t xml:space="preserve">Задачи подпрограммы                                                         </w:t>
            </w:r>
          </w:p>
        </w:tc>
        <w:tc>
          <w:tcPr>
            <w:tcW w:w="4348" w:type="pct"/>
            <w:tcBorders>
              <w:top w:val="single" w:sz="4" w:space="0" w:color="auto"/>
              <w:left w:val="single" w:sz="4" w:space="0" w:color="auto"/>
              <w:bottom w:val="single" w:sz="4" w:space="0" w:color="auto"/>
              <w:right w:val="single" w:sz="4" w:space="0" w:color="auto"/>
            </w:tcBorders>
          </w:tcPr>
          <w:p w:rsidR="008D27D2" w:rsidRPr="00035A77" w:rsidRDefault="008D27D2" w:rsidP="008D27D2">
            <w:pPr>
              <w:tabs>
                <w:tab w:val="left" w:pos="-360"/>
              </w:tabs>
              <w:spacing w:after="0" w:line="240" w:lineRule="auto"/>
              <w:ind w:left="92" w:right="59"/>
              <w:jc w:val="both"/>
              <w:rPr>
                <w:rFonts w:ascii="Times New Roman" w:eastAsia="Times New Roman" w:hAnsi="Times New Roman" w:cs="Times New Roman"/>
                <w:lang w:eastAsia="ru-RU"/>
              </w:rPr>
            </w:pPr>
            <w:r w:rsidRPr="00035A77">
              <w:rPr>
                <w:rFonts w:ascii="Times New Roman" w:eastAsia="Times New Roman" w:hAnsi="Times New Roman" w:cs="Times New Roman"/>
                <w:lang w:eastAsia="ru-RU"/>
              </w:rPr>
              <w:t>1</w:t>
            </w:r>
            <w:r w:rsidR="0006190B">
              <w:rPr>
                <w:rFonts w:ascii="Times New Roman" w:eastAsia="Times New Roman" w:hAnsi="Times New Roman" w:cs="Times New Roman"/>
                <w:lang w:eastAsia="ru-RU"/>
              </w:rPr>
              <w:t>.</w:t>
            </w:r>
            <w:r w:rsidRPr="00035A77">
              <w:rPr>
                <w:rFonts w:ascii="Times New Roman" w:eastAsia="Times New Roman" w:hAnsi="Times New Roman" w:cs="Times New Roman"/>
                <w:lang w:eastAsia="ru-RU"/>
              </w:rPr>
              <w:t>Совершенствование системы физического воспитания различ</w:t>
            </w:r>
            <w:r w:rsidR="00042A6C">
              <w:rPr>
                <w:rFonts w:ascii="Times New Roman" w:eastAsia="Times New Roman" w:hAnsi="Times New Roman" w:cs="Times New Roman"/>
                <w:lang w:eastAsia="ru-RU"/>
              </w:rPr>
              <w:t xml:space="preserve">ных категорий и групп населения. </w:t>
            </w:r>
            <w:r w:rsidR="00042A6C" w:rsidRPr="00042A6C">
              <w:rPr>
                <w:rFonts w:ascii="Times New Roman" w:eastAsia="Times New Roman" w:hAnsi="Times New Roman" w:cs="Times New Roman"/>
                <w:lang w:eastAsia="ru-RU"/>
              </w:rPr>
              <w:t>Улучшение материально</w:t>
            </w:r>
            <w:r w:rsidR="0006190B">
              <w:rPr>
                <w:rFonts w:ascii="Times New Roman" w:eastAsia="Times New Roman" w:hAnsi="Times New Roman" w:cs="Times New Roman"/>
                <w:lang w:eastAsia="ru-RU"/>
              </w:rPr>
              <w:t>–технической базы спорта.</w:t>
            </w:r>
          </w:p>
          <w:p w:rsidR="008D27D2" w:rsidRPr="00035A77" w:rsidRDefault="008D27D2" w:rsidP="00042A6C">
            <w:pPr>
              <w:spacing w:after="0" w:line="240" w:lineRule="auto"/>
              <w:ind w:left="92" w:right="59"/>
              <w:jc w:val="both"/>
              <w:rPr>
                <w:rFonts w:ascii="Times New Roman" w:eastAsia="Times New Roman" w:hAnsi="Times New Roman" w:cs="Times New Roman"/>
                <w:lang w:eastAsia="ru-RU"/>
              </w:rPr>
            </w:pPr>
            <w:r w:rsidRPr="00035A77">
              <w:rPr>
                <w:rFonts w:ascii="Times New Roman" w:eastAsia="Times New Roman" w:hAnsi="Times New Roman" w:cs="Times New Roman"/>
                <w:lang w:eastAsia="ru-RU"/>
              </w:rPr>
              <w:t>2.Обеспечение успешного выступления спортсменов на областных, региональны</w:t>
            </w:r>
            <w:r w:rsidR="00042A6C">
              <w:rPr>
                <w:rFonts w:ascii="Times New Roman" w:eastAsia="Times New Roman" w:hAnsi="Times New Roman" w:cs="Times New Roman"/>
                <w:lang w:eastAsia="ru-RU"/>
              </w:rPr>
              <w:t>х и всероссийских соревнованиях.</w:t>
            </w:r>
          </w:p>
        </w:tc>
      </w:tr>
      <w:tr w:rsidR="008D27D2" w:rsidRPr="00035A77" w:rsidTr="000F350E">
        <w:trPr>
          <w:trHeight w:val="690"/>
        </w:trPr>
        <w:tc>
          <w:tcPr>
            <w:tcW w:w="652" w:type="pct"/>
            <w:tcBorders>
              <w:top w:val="nil"/>
              <w:left w:val="single" w:sz="4" w:space="0" w:color="auto"/>
              <w:bottom w:val="single" w:sz="4" w:space="0" w:color="auto"/>
              <w:right w:val="single" w:sz="4" w:space="0" w:color="auto"/>
            </w:tcBorders>
          </w:tcPr>
          <w:p w:rsidR="008D27D2" w:rsidRPr="00035A77" w:rsidRDefault="008D27D2" w:rsidP="008D27D2">
            <w:pPr>
              <w:widowControl w:val="0"/>
              <w:autoSpaceDE w:val="0"/>
              <w:autoSpaceDN w:val="0"/>
              <w:adjustRightInd w:val="0"/>
              <w:spacing w:after="0" w:line="240" w:lineRule="auto"/>
              <w:rPr>
                <w:rFonts w:ascii="Times New Roman" w:eastAsia="Times New Roman" w:hAnsi="Times New Roman" w:cs="Times New Roman"/>
                <w:lang w:eastAsia="ru-RU"/>
              </w:rPr>
            </w:pPr>
            <w:r w:rsidRPr="00035A77">
              <w:rPr>
                <w:rFonts w:ascii="Times New Roman" w:eastAsia="Times New Roman" w:hAnsi="Times New Roman" w:cs="Times New Roman"/>
                <w:lang w:eastAsia="ru-RU"/>
              </w:rPr>
              <w:lastRenderedPageBreak/>
              <w:t xml:space="preserve">Этапы и сроки реализации подпрограммы                                       </w:t>
            </w:r>
          </w:p>
        </w:tc>
        <w:tc>
          <w:tcPr>
            <w:tcW w:w="4348" w:type="pct"/>
            <w:tcBorders>
              <w:top w:val="nil"/>
              <w:left w:val="single" w:sz="4" w:space="0" w:color="auto"/>
              <w:bottom w:val="single" w:sz="4" w:space="0" w:color="auto"/>
              <w:right w:val="single" w:sz="4" w:space="0" w:color="auto"/>
            </w:tcBorders>
          </w:tcPr>
          <w:p w:rsidR="008D27D2" w:rsidRPr="00035A77" w:rsidRDefault="00D02625" w:rsidP="008D27D2">
            <w:pPr>
              <w:widowControl w:val="0"/>
              <w:autoSpaceDE w:val="0"/>
              <w:autoSpaceDN w:val="0"/>
              <w:adjustRightInd w:val="0"/>
              <w:spacing w:after="0" w:line="240" w:lineRule="auto"/>
              <w:ind w:left="92" w:right="59"/>
              <w:rPr>
                <w:rFonts w:ascii="Times New Roman" w:eastAsia="Times New Roman" w:hAnsi="Times New Roman" w:cs="Times New Roman"/>
                <w:lang w:eastAsia="ru-RU"/>
              </w:rPr>
            </w:pPr>
            <w:r>
              <w:rPr>
                <w:rFonts w:ascii="Times New Roman" w:eastAsia="Times New Roman" w:hAnsi="Times New Roman" w:cs="Times New Roman"/>
                <w:lang w:eastAsia="ru-RU"/>
              </w:rPr>
              <w:t>2020- 2025</w:t>
            </w:r>
            <w:r w:rsidR="008D27D2" w:rsidRPr="00035A77">
              <w:rPr>
                <w:rFonts w:ascii="Times New Roman" w:eastAsia="Times New Roman" w:hAnsi="Times New Roman" w:cs="Times New Roman"/>
                <w:lang w:eastAsia="ru-RU"/>
              </w:rPr>
              <w:t xml:space="preserve"> годы</w:t>
            </w:r>
          </w:p>
          <w:p w:rsidR="008D27D2" w:rsidRPr="00035A77" w:rsidRDefault="008D27D2" w:rsidP="008D27D2">
            <w:pPr>
              <w:widowControl w:val="0"/>
              <w:autoSpaceDE w:val="0"/>
              <w:autoSpaceDN w:val="0"/>
              <w:adjustRightInd w:val="0"/>
              <w:spacing w:after="0" w:line="240" w:lineRule="auto"/>
              <w:ind w:left="92" w:right="59"/>
              <w:rPr>
                <w:rFonts w:ascii="Times New Roman" w:eastAsia="Times New Roman" w:hAnsi="Times New Roman" w:cs="Times New Roman"/>
                <w:lang w:eastAsia="ru-RU"/>
              </w:rPr>
            </w:pPr>
            <w:r w:rsidRPr="00035A77">
              <w:rPr>
                <w:rFonts w:ascii="Times New Roman" w:eastAsia="Times New Roman" w:hAnsi="Times New Roman" w:cs="Times New Roman"/>
                <w:lang w:eastAsia="ru-RU"/>
              </w:rPr>
              <w:t xml:space="preserve">Программа реализуется в 1 этап. </w:t>
            </w:r>
          </w:p>
        </w:tc>
      </w:tr>
      <w:tr w:rsidR="008D27D2" w:rsidRPr="00035A77" w:rsidTr="000F350E">
        <w:trPr>
          <w:trHeight w:val="917"/>
        </w:trPr>
        <w:tc>
          <w:tcPr>
            <w:tcW w:w="652" w:type="pct"/>
            <w:tcBorders>
              <w:top w:val="nil"/>
              <w:left w:val="single" w:sz="4" w:space="0" w:color="auto"/>
              <w:bottom w:val="single" w:sz="4" w:space="0" w:color="auto"/>
              <w:right w:val="single" w:sz="4" w:space="0" w:color="auto"/>
            </w:tcBorders>
          </w:tcPr>
          <w:p w:rsidR="008D27D2" w:rsidRPr="00035A77" w:rsidRDefault="008D27D2" w:rsidP="008D27D2">
            <w:pPr>
              <w:widowControl w:val="0"/>
              <w:autoSpaceDE w:val="0"/>
              <w:autoSpaceDN w:val="0"/>
              <w:adjustRightInd w:val="0"/>
              <w:spacing w:after="0" w:line="240" w:lineRule="auto"/>
              <w:rPr>
                <w:rFonts w:ascii="Times New Roman" w:eastAsia="Times New Roman" w:hAnsi="Times New Roman" w:cs="Times New Roman"/>
                <w:lang w:eastAsia="ru-RU"/>
              </w:rPr>
            </w:pPr>
            <w:r w:rsidRPr="00035A77">
              <w:rPr>
                <w:rFonts w:ascii="Times New Roman" w:eastAsia="Times New Roman" w:hAnsi="Times New Roman" w:cs="Times New Roman"/>
                <w:lang w:eastAsia="ru-RU"/>
              </w:rPr>
              <w:t>Объемы финансирования подпрограммы</w:t>
            </w:r>
          </w:p>
        </w:tc>
        <w:tc>
          <w:tcPr>
            <w:tcW w:w="4348" w:type="pct"/>
            <w:tcBorders>
              <w:top w:val="nil"/>
              <w:left w:val="single" w:sz="4" w:space="0" w:color="auto"/>
              <w:bottom w:val="single" w:sz="4" w:space="0" w:color="auto"/>
              <w:right w:val="single" w:sz="4" w:space="0" w:color="auto"/>
            </w:tcBorders>
          </w:tcPr>
          <w:p w:rsidR="008D27D2" w:rsidRPr="00035A77" w:rsidRDefault="008D27D2" w:rsidP="008D27D2">
            <w:pPr>
              <w:widowControl w:val="0"/>
              <w:autoSpaceDE w:val="0"/>
              <w:autoSpaceDN w:val="0"/>
              <w:adjustRightInd w:val="0"/>
              <w:spacing w:after="0" w:line="240" w:lineRule="auto"/>
              <w:ind w:left="92" w:right="59"/>
              <w:jc w:val="right"/>
              <w:rPr>
                <w:rFonts w:ascii="Times New Roman" w:eastAsia="Times New Roman" w:hAnsi="Times New Roman" w:cs="Times New Roman"/>
                <w:lang w:eastAsia="ru-RU"/>
              </w:rPr>
            </w:pPr>
            <w:r w:rsidRPr="00035A77">
              <w:rPr>
                <w:rFonts w:ascii="Times New Roman" w:eastAsia="Times New Roman" w:hAnsi="Times New Roman" w:cs="Times New Roman"/>
                <w:lang w:eastAsia="ru-RU"/>
              </w:rPr>
              <w:t xml:space="preserve">                                                                          Тыс.руб.</w:t>
            </w:r>
          </w:p>
          <w:tbl>
            <w:tblPr>
              <w:tblW w:w="10754"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80"/>
              <w:gridCol w:w="1074"/>
              <w:gridCol w:w="1100"/>
              <w:gridCol w:w="1210"/>
              <w:gridCol w:w="1210"/>
              <w:gridCol w:w="1210"/>
              <w:gridCol w:w="1210"/>
              <w:gridCol w:w="1260"/>
            </w:tblGrid>
            <w:tr w:rsidR="00697BBA" w:rsidRPr="00035A77" w:rsidTr="000F350E">
              <w:trPr>
                <w:trHeight w:val="40"/>
              </w:trPr>
              <w:tc>
                <w:tcPr>
                  <w:tcW w:w="2480" w:type="dxa"/>
                  <w:shd w:val="clear" w:color="auto" w:fill="auto"/>
                </w:tcPr>
                <w:p w:rsidR="00697BBA" w:rsidRPr="0006190B" w:rsidRDefault="00697BBA" w:rsidP="0006190B">
                  <w:pPr>
                    <w:spacing w:after="0" w:line="240" w:lineRule="auto"/>
                    <w:rPr>
                      <w:rFonts w:ascii="Times New Roman" w:hAnsi="Times New Roman" w:cs="Times New Roman"/>
                      <w:sz w:val="20"/>
                      <w:szCs w:val="20"/>
                    </w:rPr>
                  </w:pPr>
                </w:p>
              </w:tc>
              <w:tc>
                <w:tcPr>
                  <w:tcW w:w="1074" w:type="dxa"/>
                  <w:shd w:val="clear" w:color="auto" w:fill="auto"/>
                </w:tcPr>
                <w:p w:rsidR="00697BBA" w:rsidRPr="0006190B" w:rsidRDefault="00697BBA" w:rsidP="0006190B">
                  <w:pPr>
                    <w:spacing w:after="0" w:line="240" w:lineRule="auto"/>
                    <w:rPr>
                      <w:rFonts w:ascii="Times New Roman" w:hAnsi="Times New Roman" w:cs="Times New Roman"/>
                      <w:sz w:val="20"/>
                      <w:szCs w:val="20"/>
                    </w:rPr>
                  </w:pPr>
                  <w:r w:rsidRPr="0006190B">
                    <w:rPr>
                      <w:rFonts w:ascii="Times New Roman" w:hAnsi="Times New Roman" w:cs="Times New Roman"/>
                      <w:sz w:val="20"/>
                      <w:szCs w:val="20"/>
                    </w:rPr>
                    <w:t>2020г.</w:t>
                  </w:r>
                </w:p>
              </w:tc>
              <w:tc>
                <w:tcPr>
                  <w:tcW w:w="1100" w:type="dxa"/>
                  <w:shd w:val="clear" w:color="auto" w:fill="auto"/>
                </w:tcPr>
                <w:p w:rsidR="00697BBA" w:rsidRPr="0006190B" w:rsidRDefault="00697BBA" w:rsidP="0006190B">
                  <w:pPr>
                    <w:spacing w:after="0" w:line="240" w:lineRule="auto"/>
                    <w:rPr>
                      <w:rFonts w:ascii="Times New Roman" w:hAnsi="Times New Roman" w:cs="Times New Roman"/>
                      <w:sz w:val="20"/>
                      <w:szCs w:val="20"/>
                    </w:rPr>
                  </w:pPr>
                  <w:r w:rsidRPr="0006190B">
                    <w:rPr>
                      <w:rFonts w:ascii="Times New Roman" w:hAnsi="Times New Roman" w:cs="Times New Roman"/>
                      <w:sz w:val="20"/>
                      <w:szCs w:val="20"/>
                    </w:rPr>
                    <w:t>2021 г.</w:t>
                  </w:r>
                </w:p>
              </w:tc>
              <w:tc>
                <w:tcPr>
                  <w:tcW w:w="1210" w:type="dxa"/>
                  <w:shd w:val="clear" w:color="auto" w:fill="auto"/>
                </w:tcPr>
                <w:p w:rsidR="00697BBA" w:rsidRPr="0006190B" w:rsidRDefault="00697BBA" w:rsidP="0006190B">
                  <w:pPr>
                    <w:spacing w:after="0" w:line="240" w:lineRule="auto"/>
                    <w:rPr>
                      <w:rFonts w:ascii="Times New Roman" w:hAnsi="Times New Roman" w:cs="Times New Roman"/>
                      <w:sz w:val="20"/>
                      <w:szCs w:val="20"/>
                    </w:rPr>
                  </w:pPr>
                  <w:r w:rsidRPr="0006190B">
                    <w:rPr>
                      <w:rFonts w:ascii="Times New Roman" w:hAnsi="Times New Roman" w:cs="Times New Roman"/>
                      <w:sz w:val="20"/>
                      <w:szCs w:val="20"/>
                    </w:rPr>
                    <w:t>2022 г.</w:t>
                  </w:r>
                </w:p>
              </w:tc>
              <w:tc>
                <w:tcPr>
                  <w:tcW w:w="1210" w:type="dxa"/>
                  <w:shd w:val="clear" w:color="auto" w:fill="auto"/>
                </w:tcPr>
                <w:p w:rsidR="00697BBA" w:rsidRPr="0006190B" w:rsidRDefault="00697BBA" w:rsidP="0006190B">
                  <w:pPr>
                    <w:spacing w:after="0" w:line="240" w:lineRule="auto"/>
                    <w:rPr>
                      <w:rFonts w:ascii="Times New Roman" w:hAnsi="Times New Roman" w:cs="Times New Roman"/>
                      <w:sz w:val="20"/>
                      <w:szCs w:val="20"/>
                    </w:rPr>
                  </w:pPr>
                  <w:r w:rsidRPr="0006190B">
                    <w:rPr>
                      <w:rFonts w:ascii="Times New Roman" w:hAnsi="Times New Roman" w:cs="Times New Roman"/>
                      <w:sz w:val="20"/>
                      <w:szCs w:val="20"/>
                    </w:rPr>
                    <w:t>2023 г.</w:t>
                  </w:r>
                </w:p>
              </w:tc>
              <w:tc>
                <w:tcPr>
                  <w:tcW w:w="1210" w:type="dxa"/>
                  <w:shd w:val="clear" w:color="auto" w:fill="auto"/>
                </w:tcPr>
                <w:p w:rsidR="00697BBA" w:rsidRPr="0006190B" w:rsidRDefault="00697BBA" w:rsidP="0006190B">
                  <w:pPr>
                    <w:spacing w:after="0" w:line="240" w:lineRule="auto"/>
                    <w:rPr>
                      <w:rFonts w:ascii="Times New Roman" w:hAnsi="Times New Roman" w:cs="Times New Roman"/>
                      <w:sz w:val="20"/>
                      <w:szCs w:val="20"/>
                    </w:rPr>
                  </w:pPr>
                  <w:r w:rsidRPr="0006190B">
                    <w:rPr>
                      <w:rFonts w:ascii="Times New Roman" w:hAnsi="Times New Roman" w:cs="Times New Roman"/>
                      <w:sz w:val="20"/>
                      <w:szCs w:val="20"/>
                    </w:rPr>
                    <w:t>2024 г.</w:t>
                  </w:r>
                </w:p>
              </w:tc>
              <w:tc>
                <w:tcPr>
                  <w:tcW w:w="1210" w:type="dxa"/>
                  <w:shd w:val="clear" w:color="auto" w:fill="auto"/>
                </w:tcPr>
                <w:p w:rsidR="00697BBA" w:rsidRPr="0006190B" w:rsidRDefault="00697BBA" w:rsidP="0006190B">
                  <w:pPr>
                    <w:spacing w:after="0" w:line="240" w:lineRule="auto"/>
                    <w:rPr>
                      <w:rFonts w:ascii="Times New Roman" w:hAnsi="Times New Roman" w:cs="Times New Roman"/>
                      <w:sz w:val="20"/>
                      <w:szCs w:val="20"/>
                    </w:rPr>
                  </w:pPr>
                  <w:r w:rsidRPr="0006190B">
                    <w:rPr>
                      <w:rFonts w:ascii="Times New Roman" w:hAnsi="Times New Roman" w:cs="Times New Roman"/>
                      <w:sz w:val="20"/>
                      <w:szCs w:val="20"/>
                    </w:rPr>
                    <w:t>2025 г.</w:t>
                  </w:r>
                </w:p>
              </w:tc>
              <w:tc>
                <w:tcPr>
                  <w:tcW w:w="1260" w:type="dxa"/>
                  <w:shd w:val="clear" w:color="auto" w:fill="auto"/>
                </w:tcPr>
                <w:p w:rsidR="00697BBA" w:rsidRPr="0006190B" w:rsidRDefault="00697BBA" w:rsidP="0006190B">
                  <w:pPr>
                    <w:spacing w:after="0" w:line="240" w:lineRule="auto"/>
                    <w:rPr>
                      <w:rFonts w:ascii="Times New Roman" w:hAnsi="Times New Roman" w:cs="Times New Roman"/>
                      <w:b/>
                      <w:sz w:val="20"/>
                      <w:szCs w:val="20"/>
                    </w:rPr>
                  </w:pPr>
                  <w:r w:rsidRPr="0006190B">
                    <w:rPr>
                      <w:rFonts w:ascii="Times New Roman" w:hAnsi="Times New Roman" w:cs="Times New Roman"/>
                      <w:b/>
                      <w:sz w:val="20"/>
                      <w:szCs w:val="20"/>
                    </w:rPr>
                    <w:t>Всего</w:t>
                  </w:r>
                </w:p>
              </w:tc>
            </w:tr>
            <w:tr w:rsidR="00241C2B" w:rsidRPr="00035A77" w:rsidTr="002D6335">
              <w:trPr>
                <w:trHeight w:val="40"/>
              </w:trPr>
              <w:tc>
                <w:tcPr>
                  <w:tcW w:w="2480" w:type="dxa"/>
                  <w:shd w:val="clear" w:color="auto" w:fill="auto"/>
                </w:tcPr>
                <w:p w:rsidR="00241C2B" w:rsidRPr="0006190B" w:rsidRDefault="00241C2B" w:rsidP="00241C2B">
                  <w:pPr>
                    <w:spacing w:after="0" w:line="240" w:lineRule="auto"/>
                    <w:rPr>
                      <w:rFonts w:ascii="Times New Roman" w:hAnsi="Times New Roman" w:cs="Times New Roman"/>
                      <w:sz w:val="20"/>
                      <w:szCs w:val="20"/>
                    </w:rPr>
                  </w:pPr>
                  <w:bookmarkStart w:id="2" w:name="_GoBack" w:colFirst="2" w:colLast="7"/>
                  <w:r w:rsidRPr="0006190B">
                    <w:rPr>
                      <w:rFonts w:ascii="Times New Roman" w:hAnsi="Times New Roman" w:cs="Times New Roman"/>
                      <w:sz w:val="20"/>
                      <w:szCs w:val="20"/>
                    </w:rPr>
                    <w:t>Всего, в т. ч.</w:t>
                  </w:r>
                </w:p>
              </w:tc>
              <w:tc>
                <w:tcPr>
                  <w:tcW w:w="1074" w:type="dxa"/>
                  <w:shd w:val="clear" w:color="auto" w:fill="auto"/>
                </w:tcPr>
                <w:p w:rsidR="00241C2B" w:rsidRPr="00112081" w:rsidRDefault="00241C2B" w:rsidP="00241C2B">
                  <w:pPr>
                    <w:spacing w:after="0" w:line="240" w:lineRule="auto"/>
                    <w:jc w:val="center"/>
                    <w:rPr>
                      <w:rFonts w:ascii="Times New Roman" w:hAnsi="Times New Roman" w:cs="Times New Roman"/>
                      <w:b/>
                      <w:sz w:val="20"/>
                      <w:szCs w:val="20"/>
                    </w:rPr>
                  </w:pPr>
                  <w:r w:rsidRPr="00112081">
                    <w:rPr>
                      <w:rFonts w:ascii="Times New Roman" w:hAnsi="Times New Roman" w:cs="Times New Roman"/>
                      <w:b/>
                      <w:sz w:val="20"/>
                      <w:szCs w:val="20"/>
                    </w:rPr>
                    <w:t>55406,8</w:t>
                  </w:r>
                </w:p>
              </w:tc>
              <w:tc>
                <w:tcPr>
                  <w:tcW w:w="1100" w:type="dxa"/>
                  <w:shd w:val="clear" w:color="auto" w:fill="auto"/>
                </w:tcPr>
                <w:p w:rsidR="00241C2B" w:rsidRPr="00676CB1" w:rsidRDefault="00241C2B" w:rsidP="00241C2B">
                  <w:pPr>
                    <w:spacing w:after="0" w:line="240" w:lineRule="auto"/>
                    <w:jc w:val="center"/>
                    <w:rPr>
                      <w:rFonts w:ascii="Times New Roman" w:hAnsi="Times New Roman" w:cs="Times New Roman"/>
                      <w:b/>
                      <w:sz w:val="20"/>
                      <w:szCs w:val="20"/>
                    </w:rPr>
                  </w:pPr>
                  <w:r w:rsidRPr="00676CB1">
                    <w:rPr>
                      <w:rFonts w:ascii="Times New Roman" w:hAnsi="Times New Roman" w:cs="Times New Roman"/>
                      <w:b/>
                      <w:sz w:val="20"/>
                      <w:szCs w:val="20"/>
                    </w:rPr>
                    <w:t>57225,2</w:t>
                  </w:r>
                </w:p>
              </w:tc>
              <w:tc>
                <w:tcPr>
                  <w:tcW w:w="1210" w:type="dxa"/>
                  <w:shd w:val="clear" w:color="auto" w:fill="auto"/>
                </w:tcPr>
                <w:p w:rsidR="00241C2B" w:rsidRPr="00676CB1" w:rsidRDefault="00241C2B" w:rsidP="00241C2B">
                  <w:pPr>
                    <w:spacing w:after="0" w:line="240" w:lineRule="auto"/>
                    <w:jc w:val="center"/>
                    <w:rPr>
                      <w:rFonts w:ascii="Times New Roman" w:hAnsi="Times New Roman" w:cs="Times New Roman"/>
                      <w:b/>
                      <w:sz w:val="20"/>
                      <w:szCs w:val="20"/>
                    </w:rPr>
                  </w:pPr>
                  <w:r w:rsidRPr="00676CB1">
                    <w:rPr>
                      <w:rFonts w:ascii="Times New Roman" w:hAnsi="Times New Roman" w:cs="Times New Roman"/>
                      <w:b/>
                      <w:sz w:val="20"/>
                      <w:szCs w:val="20"/>
                    </w:rPr>
                    <w:t>59826,2</w:t>
                  </w:r>
                </w:p>
              </w:tc>
              <w:tc>
                <w:tcPr>
                  <w:tcW w:w="1210" w:type="dxa"/>
                  <w:shd w:val="clear" w:color="auto" w:fill="auto"/>
                </w:tcPr>
                <w:p w:rsidR="00241C2B" w:rsidRPr="00676CB1" w:rsidRDefault="00241C2B" w:rsidP="00241C2B">
                  <w:pPr>
                    <w:spacing w:after="0" w:line="240" w:lineRule="auto"/>
                    <w:jc w:val="center"/>
                    <w:rPr>
                      <w:rFonts w:ascii="Times New Roman" w:hAnsi="Times New Roman" w:cs="Times New Roman"/>
                      <w:b/>
                      <w:sz w:val="20"/>
                      <w:szCs w:val="20"/>
                    </w:rPr>
                  </w:pPr>
                  <w:r w:rsidRPr="00676CB1">
                    <w:rPr>
                      <w:rFonts w:ascii="Times New Roman" w:hAnsi="Times New Roman" w:cs="Times New Roman"/>
                      <w:b/>
                      <w:sz w:val="20"/>
                      <w:szCs w:val="20"/>
                    </w:rPr>
                    <w:t>61969,2</w:t>
                  </w:r>
                </w:p>
              </w:tc>
              <w:tc>
                <w:tcPr>
                  <w:tcW w:w="1210" w:type="dxa"/>
                  <w:shd w:val="clear" w:color="auto" w:fill="auto"/>
                </w:tcPr>
                <w:p w:rsidR="00241C2B" w:rsidRPr="00676CB1" w:rsidRDefault="00241C2B" w:rsidP="00241C2B">
                  <w:pPr>
                    <w:spacing w:after="0" w:line="240" w:lineRule="auto"/>
                    <w:jc w:val="center"/>
                    <w:rPr>
                      <w:rFonts w:ascii="Times New Roman" w:hAnsi="Times New Roman" w:cs="Times New Roman"/>
                      <w:b/>
                      <w:sz w:val="20"/>
                      <w:szCs w:val="20"/>
                    </w:rPr>
                  </w:pPr>
                  <w:r w:rsidRPr="00676CB1">
                    <w:rPr>
                      <w:rFonts w:ascii="Times New Roman" w:hAnsi="Times New Roman" w:cs="Times New Roman"/>
                      <w:b/>
                      <w:sz w:val="20"/>
                      <w:szCs w:val="20"/>
                    </w:rPr>
                    <w:t>64708,1</w:t>
                  </w:r>
                </w:p>
              </w:tc>
              <w:tc>
                <w:tcPr>
                  <w:tcW w:w="1210" w:type="dxa"/>
                  <w:shd w:val="clear" w:color="auto" w:fill="auto"/>
                </w:tcPr>
                <w:p w:rsidR="00241C2B" w:rsidRPr="00676CB1" w:rsidRDefault="00241C2B" w:rsidP="00241C2B">
                  <w:pPr>
                    <w:spacing w:after="0" w:line="240" w:lineRule="auto"/>
                    <w:jc w:val="center"/>
                    <w:rPr>
                      <w:rFonts w:ascii="Times New Roman" w:hAnsi="Times New Roman" w:cs="Times New Roman"/>
                      <w:b/>
                      <w:sz w:val="20"/>
                      <w:szCs w:val="20"/>
                    </w:rPr>
                  </w:pPr>
                  <w:r w:rsidRPr="00676CB1">
                    <w:rPr>
                      <w:rFonts w:ascii="Times New Roman" w:hAnsi="Times New Roman" w:cs="Times New Roman"/>
                      <w:b/>
                      <w:sz w:val="20"/>
                      <w:szCs w:val="20"/>
                    </w:rPr>
                    <w:t>67296,4</w:t>
                  </w:r>
                </w:p>
              </w:tc>
              <w:tc>
                <w:tcPr>
                  <w:tcW w:w="1260" w:type="dxa"/>
                </w:tcPr>
                <w:p w:rsidR="00241C2B" w:rsidRPr="00676CB1" w:rsidRDefault="00241C2B" w:rsidP="00241C2B">
                  <w:pPr>
                    <w:spacing w:after="0" w:line="240" w:lineRule="auto"/>
                    <w:jc w:val="center"/>
                    <w:rPr>
                      <w:rFonts w:ascii="Times New Roman" w:hAnsi="Times New Roman" w:cs="Times New Roman"/>
                      <w:b/>
                      <w:sz w:val="20"/>
                      <w:szCs w:val="20"/>
                    </w:rPr>
                  </w:pPr>
                  <w:r w:rsidRPr="00676CB1">
                    <w:rPr>
                      <w:rFonts w:ascii="Times New Roman" w:hAnsi="Times New Roman" w:cs="Times New Roman"/>
                      <w:b/>
                      <w:sz w:val="20"/>
                      <w:szCs w:val="20"/>
                    </w:rPr>
                    <w:t>366431,9</w:t>
                  </w:r>
                </w:p>
              </w:tc>
            </w:tr>
            <w:tr w:rsidR="00241C2B" w:rsidRPr="00035A77" w:rsidTr="002D6335">
              <w:trPr>
                <w:trHeight w:val="40"/>
              </w:trPr>
              <w:tc>
                <w:tcPr>
                  <w:tcW w:w="2480" w:type="dxa"/>
                  <w:shd w:val="clear" w:color="auto" w:fill="auto"/>
                </w:tcPr>
                <w:p w:rsidR="00241C2B" w:rsidRPr="0006190B" w:rsidRDefault="00241C2B" w:rsidP="00241C2B">
                  <w:pPr>
                    <w:spacing w:after="0" w:line="240" w:lineRule="auto"/>
                    <w:rPr>
                      <w:rFonts w:ascii="Times New Roman" w:hAnsi="Times New Roman" w:cs="Times New Roman"/>
                      <w:sz w:val="20"/>
                      <w:szCs w:val="20"/>
                    </w:rPr>
                  </w:pPr>
                  <w:r w:rsidRPr="0006190B">
                    <w:rPr>
                      <w:rFonts w:ascii="Times New Roman" w:hAnsi="Times New Roman" w:cs="Times New Roman"/>
                      <w:sz w:val="20"/>
                      <w:szCs w:val="20"/>
                    </w:rPr>
                    <w:t>Бюджет округа</w:t>
                  </w:r>
                </w:p>
              </w:tc>
              <w:tc>
                <w:tcPr>
                  <w:tcW w:w="1074" w:type="dxa"/>
                  <w:shd w:val="clear" w:color="auto" w:fill="auto"/>
                </w:tcPr>
                <w:p w:rsidR="00241C2B" w:rsidRPr="00255841" w:rsidRDefault="00241C2B" w:rsidP="00241C2B">
                  <w:pPr>
                    <w:spacing w:after="0" w:line="240" w:lineRule="auto"/>
                    <w:jc w:val="center"/>
                    <w:rPr>
                      <w:rFonts w:ascii="Times New Roman" w:hAnsi="Times New Roman" w:cs="Times New Roman"/>
                      <w:sz w:val="20"/>
                      <w:szCs w:val="20"/>
                    </w:rPr>
                  </w:pPr>
                  <w:r w:rsidRPr="00255841">
                    <w:rPr>
                      <w:rFonts w:ascii="Times New Roman" w:hAnsi="Times New Roman" w:cs="Times New Roman"/>
                      <w:sz w:val="20"/>
                      <w:szCs w:val="20"/>
                    </w:rPr>
                    <w:t>55312,7</w:t>
                  </w:r>
                </w:p>
              </w:tc>
              <w:tc>
                <w:tcPr>
                  <w:tcW w:w="1100" w:type="dxa"/>
                  <w:shd w:val="clear" w:color="auto" w:fill="auto"/>
                </w:tcPr>
                <w:p w:rsidR="00241C2B" w:rsidRPr="00676CB1" w:rsidRDefault="00241C2B" w:rsidP="00241C2B">
                  <w:pPr>
                    <w:spacing w:after="0" w:line="240" w:lineRule="auto"/>
                    <w:jc w:val="center"/>
                    <w:rPr>
                      <w:rFonts w:ascii="Times New Roman" w:hAnsi="Times New Roman" w:cs="Times New Roman"/>
                      <w:sz w:val="20"/>
                      <w:szCs w:val="20"/>
                    </w:rPr>
                  </w:pPr>
                  <w:r w:rsidRPr="00676CB1">
                    <w:rPr>
                      <w:rFonts w:ascii="Times New Roman" w:hAnsi="Times New Roman" w:cs="Times New Roman"/>
                      <w:sz w:val="20"/>
                      <w:szCs w:val="20"/>
                    </w:rPr>
                    <w:t>57225,2</w:t>
                  </w:r>
                </w:p>
              </w:tc>
              <w:tc>
                <w:tcPr>
                  <w:tcW w:w="1210" w:type="dxa"/>
                  <w:shd w:val="clear" w:color="auto" w:fill="auto"/>
                </w:tcPr>
                <w:p w:rsidR="00241C2B" w:rsidRPr="00676CB1" w:rsidRDefault="00241C2B" w:rsidP="00241C2B">
                  <w:pPr>
                    <w:spacing w:after="0" w:line="240" w:lineRule="auto"/>
                    <w:jc w:val="center"/>
                    <w:rPr>
                      <w:rFonts w:ascii="Times New Roman" w:hAnsi="Times New Roman" w:cs="Times New Roman"/>
                      <w:sz w:val="20"/>
                      <w:szCs w:val="20"/>
                    </w:rPr>
                  </w:pPr>
                  <w:r w:rsidRPr="00676CB1">
                    <w:rPr>
                      <w:rFonts w:ascii="Times New Roman" w:hAnsi="Times New Roman" w:cs="Times New Roman"/>
                      <w:sz w:val="20"/>
                      <w:szCs w:val="20"/>
                    </w:rPr>
                    <w:t>59826,2</w:t>
                  </w:r>
                </w:p>
              </w:tc>
              <w:tc>
                <w:tcPr>
                  <w:tcW w:w="1210" w:type="dxa"/>
                  <w:shd w:val="clear" w:color="auto" w:fill="auto"/>
                </w:tcPr>
                <w:p w:rsidR="00241C2B" w:rsidRPr="00676CB1" w:rsidRDefault="00241C2B" w:rsidP="00241C2B">
                  <w:pPr>
                    <w:spacing w:after="0" w:line="240" w:lineRule="auto"/>
                    <w:jc w:val="center"/>
                    <w:rPr>
                      <w:rFonts w:ascii="Times New Roman" w:hAnsi="Times New Roman" w:cs="Times New Roman"/>
                      <w:sz w:val="20"/>
                      <w:szCs w:val="20"/>
                    </w:rPr>
                  </w:pPr>
                  <w:r w:rsidRPr="00676CB1">
                    <w:rPr>
                      <w:rFonts w:ascii="Times New Roman" w:hAnsi="Times New Roman" w:cs="Times New Roman"/>
                      <w:sz w:val="20"/>
                      <w:szCs w:val="20"/>
                    </w:rPr>
                    <w:t>61969,2</w:t>
                  </w:r>
                </w:p>
              </w:tc>
              <w:tc>
                <w:tcPr>
                  <w:tcW w:w="1210" w:type="dxa"/>
                  <w:shd w:val="clear" w:color="auto" w:fill="auto"/>
                </w:tcPr>
                <w:p w:rsidR="00241C2B" w:rsidRPr="00676CB1" w:rsidRDefault="00241C2B" w:rsidP="00241C2B">
                  <w:pPr>
                    <w:spacing w:after="0" w:line="240" w:lineRule="auto"/>
                    <w:jc w:val="center"/>
                    <w:rPr>
                      <w:rFonts w:ascii="Times New Roman" w:hAnsi="Times New Roman" w:cs="Times New Roman"/>
                      <w:sz w:val="20"/>
                      <w:szCs w:val="20"/>
                    </w:rPr>
                  </w:pPr>
                  <w:r w:rsidRPr="00676CB1">
                    <w:rPr>
                      <w:rFonts w:ascii="Times New Roman" w:hAnsi="Times New Roman" w:cs="Times New Roman"/>
                      <w:sz w:val="20"/>
                      <w:szCs w:val="20"/>
                    </w:rPr>
                    <w:t>64708,1</w:t>
                  </w:r>
                </w:p>
              </w:tc>
              <w:tc>
                <w:tcPr>
                  <w:tcW w:w="1210" w:type="dxa"/>
                  <w:shd w:val="clear" w:color="auto" w:fill="auto"/>
                </w:tcPr>
                <w:p w:rsidR="00241C2B" w:rsidRPr="00676CB1" w:rsidRDefault="00241C2B" w:rsidP="00241C2B">
                  <w:pPr>
                    <w:spacing w:after="0" w:line="240" w:lineRule="auto"/>
                    <w:jc w:val="center"/>
                    <w:rPr>
                      <w:rFonts w:ascii="Times New Roman" w:hAnsi="Times New Roman" w:cs="Times New Roman"/>
                      <w:sz w:val="20"/>
                      <w:szCs w:val="20"/>
                    </w:rPr>
                  </w:pPr>
                  <w:r w:rsidRPr="00676CB1">
                    <w:rPr>
                      <w:rFonts w:ascii="Times New Roman" w:hAnsi="Times New Roman" w:cs="Times New Roman"/>
                      <w:sz w:val="20"/>
                      <w:szCs w:val="20"/>
                    </w:rPr>
                    <w:t>67296,4</w:t>
                  </w:r>
                </w:p>
              </w:tc>
              <w:tc>
                <w:tcPr>
                  <w:tcW w:w="1260" w:type="dxa"/>
                </w:tcPr>
                <w:p w:rsidR="00241C2B" w:rsidRPr="00676CB1" w:rsidRDefault="00241C2B" w:rsidP="00241C2B">
                  <w:pPr>
                    <w:spacing w:after="0" w:line="240" w:lineRule="auto"/>
                    <w:jc w:val="center"/>
                    <w:rPr>
                      <w:rFonts w:ascii="Times New Roman" w:hAnsi="Times New Roman" w:cs="Times New Roman"/>
                      <w:sz w:val="20"/>
                      <w:szCs w:val="20"/>
                    </w:rPr>
                  </w:pPr>
                  <w:r w:rsidRPr="00676CB1">
                    <w:rPr>
                      <w:rFonts w:ascii="Times New Roman" w:hAnsi="Times New Roman" w:cs="Times New Roman"/>
                      <w:sz w:val="20"/>
                      <w:szCs w:val="20"/>
                    </w:rPr>
                    <w:t>366337,8</w:t>
                  </w:r>
                </w:p>
              </w:tc>
            </w:tr>
            <w:bookmarkEnd w:id="2"/>
            <w:tr w:rsidR="00241C2B" w:rsidRPr="00035A77" w:rsidTr="002D6335">
              <w:trPr>
                <w:trHeight w:val="40"/>
              </w:trPr>
              <w:tc>
                <w:tcPr>
                  <w:tcW w:w="2480" w:type="dxa"/>
                  <w:shd w:val="clear" w:color="auto" w:fill="auto"/>
                </w:tcPr>
                <w:p w:rsidR="00241C2B" w:rsidRPr="0006190B" w:rsidRDefault="00241C2B" w:rsidP="00241C2B">
                  <w:pPr>
                    <w:spacing w:after="0" w:line="240" w:lineRule="auto"/>
                    <w:rPr>
                      <w:rFonts w:ascii="Times New Roman" w:hAnsi="Times New Roman" w:cs="Times New Roman"/>
                      <w:sz w:val="20"/>
                      <w:szCs w:val="20"/>
                    </w:rPr>
                  </w:pPr>
                  <w:r w:rsidRPr="0006190B">
                    <w:rPr>
                      <w:rFonts w:ascii="Times New Roman" w:hAnsi="Times New Roman" w:cs="Times New Roman"/>
                      <w:sz w:val="20"/>
                      <w:szCs w:val="20"/>
                    </w:rPr>
                    <w:t>Областной бюджет</w:t>
                  </w:r>
                </w:p>
              </w:tc>
              <w:tc>
                <w:tcPr>
                  <w:tcW w:w="1074" w:type="dxa"/>
                  <w:shd w:val="clear" w:color="auto" w:fill="auto"/>
                </w:tcPr>
                <w:p w:rsidR="00241C2B" w:rsidRPr="00255841" w:rsidRDefault="00241C2B" w:rsidP="00241C2B">
                  <w:pPr>
                    <w:spacing w:after="0" w:line="240" w:lineRule="auto"/>
                    <w:jc w:val="center"/>
                    <w:rPr>
                      <w:rFonts w:ascii="Times New Roman" w:hAnsi="Times New Roman" w:cs="Times New Roman"/>
                      <w:bCs/>
                      <w:sz w:val="20"/>
                      <w:szCs w:val="20"/>
                    </w:rPr>
                  </w:pPr>
                  <w:r w:rsidRPr="00255841">
                    <w:rPr>
                      <w:rFonts w:ascii="Times New Roman" w:hAnsi="Times New Roman" w:cs="Times New Roman"/>
                      <w:bCs/>
                      <w:sz w:val="20"/>
                      <w:szCs w:val="20"/>
                    </w:rPr>
                    <w:t>94,1</w:t>
                  </w:r>
                </w:p>
              </w:tc>
              <w:tc>
                <w:tcPr>
                  <w:tcW w:w="1100" w:type="dxa"/>
                  <w:shd w:val="clear" w:color="auto" w:fill="auto"/>
                </w:tcPr>
                <w:p w:rsidR="00241C2B" w:rsidRPr="00255841" w:rsidRDefault="00241C2B" w:rsidP="00241C2B">
                  <w:pPr>
                    <w:spacing w:after="0" w:line="240" w:lineRule="auto"/>
                    <w:jc w:val="center"/>
                    <w:rPr>
                      <w:rFonts w:ascii="Times New Roman" w:hAnsi="Times New Roman" w:cs="Times New Roman"/>
                      <w:bCs/>
                      <w:sz w:val="20"/>
                      <w:szCs w:val="20"/>
                    </w:rPr>
                  </w:pPr>
                  <w:r w:rsidRPr="00255841">
                    <w:rPr>
                      <w:rFonts w:ascii="Times New Roman" w:hAnsi="Times New Roman" w:cs="Times New Roman"/>
                      <w:bCs/>
                      <w:sz w:val="20"/>
                      <w:szCs w:val="20"/>
                    </w:rPr>
                    <w:t>0,0</w:t>
                  </w:r>
                </w:p>
              </w:tc>
              <w:tc>
                <w:tcPr>
                  <w:tcW w:w="1210" w:type="dxa"/>
                </w:tcPr>
                <w:p w:rsidR="00241C2B" w:rsidRPr="00255841" w:rsidRDefault="00241C2B" w:rsidP="00241C2B">
                  <w:pPr>
                    <w:spacing w:after="0" w:line="240" w:lineRule="auto"/>
                    <w:jc w:val="center"/>
                    <w:rPr>
                      <w:rFonts w:ascii="Times New Roman" w:hAnsi="Times New Roman" w:cs="Times New Roman"/>
                      <w:bCs/>
                      <w:sz w:val="20"/>
                      <w:szCs w:val="20"/>
                    </w:rPr>
                  </w:pPr>
                  <w:r w:rsidRPr="00255841">
                    <w:rPr>
                      <w:rFonts w:ascii="Times New Roman" w:hAnsi="Times New Roman" w:cs="Times New Roman"/>
                      <w:bCs/>
                      <w:sz w:val="20"/>
                      <w:szCs w:val="20"/>
                    </w:rPr>
                    <w:t>0,0</w:t>
                  </w:r>
                </w:p>
              </w:tc>
              <w:tc>
                <w:tcPr>
                  <w:tcW w:w="1210" w:type="dxa"/>
                </w:tcPr>
                <w:p w:rsidR="00241C2B" w:rsidRPr="00255841" w:rsidRDefault="00241C2B" w:rsidP="00241C2B">
                  <w:pPr>
                    <w:spacing w:after="0" w:line="240" w:lineRule="auto"/>
                    <w:jc w:val="center"/>
                    <w:rPr>
                      <w:rFonts w:ascii="Times New Roman" w:hAnsi="Times New Roman" w:cs="Times New Roman"/>
                      <w:bCs/>
                      <w:sz w:val="20"/>
                      <w:szCs w:val="20"/>
                    </w:rPr>
                  </w:pPr>
                  <w:r w:rsidRPr="00255841">
                    <w:rPr>
                      <w:rFonts w:ascii="Times New Roman" w:hAnsi="Times New Roman" w:cs="Times New Roman"/>
                      <w:bCs/>
                      <w:sz w:val="20"/>
                      <w:szCs w:val="20"/>
                    </w:rPr>
                    <w:t>0,0</w:t>
                  </w:r>
                </w:p>
              </w:tc>
              <w:tc>
                <w:tcPr>
                  <w:tcW w:w="1210" w:type="dxa"/>
                </w:tcPr>
                <w:p w:rsidR="00241C2B" w:rsidRPr="00255841" w:rsidRDefault="00241C2B" w:rsidP="00241C2B">
                  <w:pPr>
                    <w:spacing w:after="0" w:line="240" w:lineRule="auto"/>
                    <w:jc w:val="center"/>
                    <w:rPr>
                      <w:rFonts w:ascii="Times New Roman" w:hAnsi="Times New Roman" w:cs="Times New Roman"/>
                      <w:bCs/>
                      <w:sz w:val="20"/>
                      <w:szCs w:val="20"/>
                    </w:rPr>
                  </w:pPr>
                  <w:r w:rsidRPr="00255841">
                    <w:rPr>
                      <w:rFonts w:ascii="Times New Roman" w:hAnsi="Times New Roman" w:cs="Times New Roman"/>
                      <w:bCs/>
                      <w:sz w:val="20"/>
                      <w:szCs w:val="20"/>
                    </w:rPr>
                    <w:t>0,0</w:t>
                  </w:r>
                </w:p>
              </w:tc>
              <w:tc>
                <w:tcPr>
                  <w:tcW w:w="1210" w:type="dxa"/>
                </w:tcPr>
                <w:p w:rsidR="00241C2B" w:rsidRPr="00255841" w:rsidRDefault="00241C2B" w:rsidP="00241C2B">
                  <w:pPr>
                    <w:spacing w:after="0" w:line="240" w:lineRule="auto"/>
                    <w:jc w:val="center"/>
                    <w:rPr>
                      <w:rFonts w:ascii="Times New Roman" w:hAnsi="Times New Roman" w:cs="Times New Roman"/>
                      <w:bCs/>
                      <w:sz w:val="20"/>
                      <w:szCs w:val="20"/>
                    </w:rPr>
                  </w:pPr>
                  <w:r w:rsidRPr="00255841">
                    <w:rPr>
                      <w:rFonts w:ascii="Times New Roman" w:hAnsi="Times New Roman" w:cs="Times New Roman"/>
                      <w:bCs/>
                      <w:sz w:val="20"/>
                      <w:szCs w:val="20"/>
                    </w:rPr>
                    <w:t>0,0</w:t>
                  </w:r>
                </w:p>
              </w:tc>
              <w:tc>
                <w:tcPr>
                  <w:tcW w:w="1260" w:type="dxa"/>
                </w:tcPr>
                <w:p w:rsidR="00241C2B" w:rsidRPr="00255841" w:rsidRDefault="00241C2B" w:rsidP="00241C2B">
                  <w:pPr>
                    <w:spacing w:after="0" w:line="240" w:lineRule="auto"/>
                    <w:jc w:val="center"/>
                    <w:rPr>
                      <w:rFonts w:ascii="Times New Roman" w:hAnsi="Times New Roman" w:cs="Times New Roman"/>
                      <w:bCs/>
                      <w:sz w:val="20"/>
                      <w:szCs w:val="20"/>
                    </w:rPr>
                  </w:pPr>
                  <w:r w:rsidRPr="00255841">
                    <w:rPr>
                      <w:rFonts w:ascii="Times New Roman" w:hAnsi="Times New Roman" w:cs="Times New Roman"/>
                      <w:bCs/>
                      <w:sz w:val="20"/>
                      <w:szCs w:val="20"/>
                    </w:rPr>
                    <w:t>94,1</w:t>
                  </w:r>
                </w:p>
              </w:tc>
            </w:tr>
          </w:tbl>
          <w:p w:rsidR="008D27D2" w:rsidRPr="00035A77" w:rsidRDefault="008D27D2" w:rsidP="008D27D2">
            <w:pPr>
              <w:widowControl w:val="0"/>
              <w:autoSpaceDE w:val="0"/>
              <w:autoSpaceDN w:val="0"/>
              <w:adjustRightInd w:val="0"/>
              <w:spacing w:after="0" w:line="240" w:lineRule="auto"/>
              <w:ind w:left="92" w:right="59"/>
              <w:rPr>
                <w:rFonts w:ascii="Times New Roman" w:eastAsia="Times New Roman" w:hAnsi="Times New Roman" w:cs="Times New Roman"/>
                <w:lang w:eastAsia="ru-RU"/>
              </w:rPr>
            </w:pPr>
          </w:p>
        </w:tc>
      </w:tr>
      <w:tr w:rsidR="008D27D2" w:rsidRPr="00035A77" w:rsidTr="000F350E">
        <w:trPr>
          <w:trHeight w:val="1081"/>
        </w:trPr>
        <w:tc>
          <w:tcPr>
            <w:tcW w:w="652" w:type="pct"/>
            <w:tcBorders>
              <w:top w:val="single" w:sz="4" w:space="0" w:color="auto"/>
              <w:left w:val="single" w:sz="4" w:space="0" w:color="auto"/>
              <w:bottom w:val="single" w:sz="4" w:space="0" w:color="auto"/>
              <w:right w:val="single" w:sz="4" w:space="0" w:color="auto"/>
            </w:tcBorders>
          </w:tcPr>
          <w:p w:rsidR="008D27D2" w:rsidRPr="00035A77" w:rsidRDefault="008D27D2" w:rsidP="008D27D2">
            <w:pPr>
              <w:widowControl w:val="0"/>
              <w:autoSpaceDE w:val="0"/>
              <w:autoSpaceDN w:val="0"/>
              <w:adjustRightInd w:val="0"/>
              <w:spacing w:after="0" w:line="240" w:lineRule="auto"/>
              <w:rPr>
                <w:rFonts w:ascii="Times New Roman" w:eastAsia="Times New Roman" w:hAnsi="Times New Roman" w:cs="Times New Roman"/>
                <w:lang w:eastAsia="ru-RU"/>
              </w:rPr>
            </w:pPr>
            <w:r w:rsidRPr="00035A77">
              <w:rPr>
                <w:rFonts w:ascii="Times New Roman" w:eastAsia="Times New Roman" w:hAnsi="Times New Roman" w:cs="Times New Roman"/>
                <w:lang w:eastAsia="ru-RU"/>
              </w:rPr>
              <w:t xml:space="preserve">Индикаторы достижения </w:t>
            </w:r>
          </w:p>
        </w:tc>
        <w:tc>
          <w:tcPr>
            <w:tcW w:w="4348" w:type="pct"/>
            <w:tcBorders>
              <w:top w:val="single" w:sz="4" w:space="0" w:color="auto"/>
              <w:left w:val="single" w:sz="4" w:space="0" w:color="auto"/>
              <w:bottom w:val="single" w:sz="4" w:space="0" w:color="auto"/>
              <w:right w:val="single" w:sz="4" w:space="0" w:color="auto"/>
            </w:tcBorders>
          </w:tcPr>
          <w:tbl>
            <w:tblPr>
              <w:tblW w:w="12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85"/>
              <w:gridCol w:w="142"/>
              <w:gridCol w:w="1649"/>
              <w:gridCol w:w="1044"/>
              <w:gridCol w:w="1134"/>
              <w:gridCol w:w="1134"/>
              <w:gridCol w:w="1276"/>
              <w:gridCol w:w="1274"/>
              <w:gridCol w:w="994"/>
            </w:tblGrid>
            <w:tr w:rsidR="00C874B0" w:rsidRPr="00187BD0" w:rsidTr="00187BD0">
              <w:tc>
                <w:tcPr>
                  <w:tcW w:w="3385" w:type="dxa"/>
                  <w:vMerge w:val="restart"/>
                </w:tcPr>
                <w:p w:rsidR="00C874B0" w:rsidRPr="00187BD0" w:rsidRDefault="00C874B0" w:rsidP="008D27D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87BD0">
                    <w:rPr>
                      <w:rFonts w:ascii="Times New Roman" w:eastAsia="Times New Roman" w:hAnsi="Times New Roman" w:cs="Times New Roman"/>
                      <w:sz w:val="20"/>
                      <w:szCs w:val="20"/>
                      <w:lang w:eastAsia="ru-RU"/>
                    </w:rPr>
                    <w:t>Наименование целевого индикатора показателя</w:t>
                  </w:r>
                </w:p>
              </w:tc>
              <w:tc>
                <w:tcPr>
                  <w:tcW w:w="1791" w:type="dxa"/>
                  <w:gridSpan w:val="2"/>
                  <w:vMerge w:val="restart"/>
                </w:tcPr>
                <w:p w:rsidR="00C874B0" w:rsidRPr="00187BD0" w:rsidRDefault="00C874B0" w:rsidP="008D27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87BD0">
                    <w:rPr>
                      <w:rFonts w:ascii="Times New Roman" w:eastAsia="Times New Roman" w:hAnsi="Times New Roman" w:cs="Times New Roman"/>
                      <w:sz w:val="20"/>
                      <w:szCs w:val="20"/>
                      <w:lang w:eastAsia="ru-RU"/>
                    </w:rPr>
                    <w:t>Начальный (базовый) уровень на момент реализации программы</w:t>
                  </w:r>
                </w:p>
              </w:tc>
              <w:tc>
                <w:tcPr>
                  <w:tcW w:w="6856" w:type="dxa"/>
                  <w:gridSpan w:val="6"/>
                </w:tcPr>
                <w:p w:rsidR="00C874B0" w:rsidRPr="00187BD0" w:rsidRDefault="00C874B0" w:rsidP="008D27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87BD0">
                    <w:rPr>
                      <w:rFonts w:ascii="Times New Roman" w:eastAsia="Times New Roman" w:hAnsi="Times New Roman" w:cs="Times New Roman"/>
                      <w:sz w:val="20"/>
                      <w:szCs w:val="20"/>
                      <w:lang w:eastAsia="ru-RU"/>
                    </w:rPr>
                    <w:t>Плановые значения по годам</w:t>
                  </w:r>
                </w:p>
              </w:tc>
            </w:tr>
            <w:tr w:rsidR="00042A6C" w:rsidRPr="00187BD0" w:rsidTr="00187BD0">
              <w:tc>
                <w:tcPr>
                  <w:tcW w:w="3385" w:type="dxa"/>
                  <w:vMerge/>
                </w:tcPr>
                <w:p w:rsidR="00042A6C" w:rsidRPr="00187BD0" w:rsidRDefault="00042A6C" w:rsidP="008D27D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791" w:type="dxa"/>
                  <w:gridSpan w:val="2"/>
                  <w:vMerge/>
                </w:tcPr>
                <w:p w:rsidR="00042A6C" w:rsidRPr="00187BD0" w:rsidRDefault="00042A6C" w:rsidP="008D27D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44" w:type="dxa"/>
                </w:tcPr>
                <w:p w:rsidR="00042A6C" w:rsidRPr="00187BD0" w:rsidRDefault="00571A44" w:rsidP="00187B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87BD0">
                    <w:rPr>
                      <w:rFonts w:ascii="Times New Roman" w:eastAsia="Times New Roman" w:hAnsi="Times New Roman" w:cs="Times New Roman"/>
                      <w:sz w:val="20"/>
                      <w:szCs w:val="20"/>
                      <w:lang w:eastAsia="ru-RU"/>
                    </w:rPr>
                    <w:t>2020</w:t>
                  </w:r>
                  <w:r w:rsidR="00042A6C" w:rsidRPr="00187BD0">
                    <w:rPr>
                      <w:rFonts w:ascii="Times New Roman" w:eastAsia="Times New Roman" w:hAnsi="Times New Roman" w:cs="Times New Roman"/>
                      <w:sz w:val="20"/>
                      <w:szCs w:val="20"/>
                      <w:lang w:eastAsia="ru-RU"/>
                    </w:rPr>
                    <w:t xml:space="preserve"> г.</w:t>
                  </w:r>
                </w:p>
              </w:tc>
              <w:tc>
                <w:tcPr>
                  <w:tcW w:w="1134" w:type="dxa"/>
                </w:tcPr>
                <w:p w:rsidR="00042A6C" w:rsidRPr="00187BD0" w:rsidRDefault="00571A44" w:rsidP="00187B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87BD0">
                    <w:rPr>
                      <w:rFonts w:ascii="Times New Roman" w:eastAsia="Times New Roman" w:hAnsi="Times New Roman" w:cs="Times New Roman"/>
                      <w:sz w:val="20"/>
                      <w:szCs w:val="20"/>
                      <w:lang w:eastAsia="ru-RU"/>
                    </w:rPr>
                    <w:t>2021</w:t>
                  </w:r>
                  <w:r w:rsidR="00042A6C" w:rsidRPr="00187BD0">
                    <w:rPr>
                      <w:rFonts w:ascii="Times New Roman" w:eastAsia="Times New Roman" w:hAnsi="Times New Roman" w:cs="Times New Roman"/>
                      <w:sz w:val="20"/>
                      <w:szCs w:val="20"/>
                      <w:lang w:eastAsia="ru-RU"/>
                    </w:rPr>
                    <w:t xml:space="preserve"> г.</w:t>
                  </w:r>
                </w:p>
              </w:tc>
              <w:tc>
                <w:tcPr>
                  <w:tcW w:w="1134" w:type="dxa"/>
                </w:tcPr>
                <w:p w:rsidR="00042A6C" w:rsidRPr="00187BD0" w:rsidRDefault="00571A44" w:rsidP="00187B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87BD0">
                    <w:rPr>
                      <w:rFonts w:ascii="Times New Roman" w:eastAsia="Times New Roman" w:hAnsi="Times New Roman" w:cs="Times New Roman"/>
                      <w:sz w:val="20"/>
                      <w:szCs w:val="20"/>
                      <w:lang w:eastAsia="ru-RU"/>
                    </w:rPr>
                    <w:t>2022</w:t>
                  </w:r>
                  <w:r w:rsidR="00042A6C" w:rsidRPr="00187BD0">
                    <w:rPr>
                      <w:rFonts w:ascii="Times New Roman" w:eastAsia="Times New Roman" w:hAnsi="Times New Roman" w:cs="Times New Roman"/>
                      <w:sz w:val="20"/>
                      <w:szCs w:val="20"/>
                      <w:lang w:eastAsia="ru-RU"/>
                    </w:rPr>
                    <w:t>г</w:t>
                  </w:r>
                </w:p>
              </w:tc>
              <w:tc>
                <w:tcPr>
                  <w:tcW w:w="1276" w:type="dxa"/>
                </w:tcPr>
                <w:p w:rsidR="00042A6C" w:rsidRPr="00187BD0" w:rsidRDefault="00571A44" w:rsidP="00187B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87BD0">
                    <w:rPr>
                      <w:rFonts w:ascii="Times New Roman" w:eastAsia="Times New Roman" w:hAnsi="Times New Roman" w:cs="Times New Roman"/>
                      <w:sz w:val="20"/>
                      <w:szCs w:val="20"/>
                      <w:lang w:eastAsia="ru-RU"/>
                    </w:rPr>
                    <w:t>2023 г.</w:t>
                  </w:r>
                </w:p>
              </w:tc>
              <w:tc>
                <w:tcPr>
                  <w:tcW w:w="1274" w:type="dxa"/>
                </w:tcPr>
                <w:p w:rsidR="00042A6C" w:rsidRPr="00187BD0" w:rsidRDefault="00571A44" w:rsidP="00187B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87BD0">
                    <w:rPr>
                      <w:rFonts w:ascii="Times New Roman" w:eastAsia="Times New Roman" w:hAnsi="Times New Roman" w:cs="Times New Roman"/>
                      <w:sz w:val="20"/>
                      <w:szCs w:val="20"/>
                      <w:lang w:eastAsia="ru-RU"/>
                    </w:rPr>
                    <w:t>2024 г.</w:t>
                  </w:r>
                </w:p>
              </w:tc>
              <w:tc>
                <w:tcPr>
                  <w:tcW w:w="994" w:type="dxa"/>
                </w:tcPr>
                <w:p w:rsidR="00042A6C" w:rsidRPr="00187BD0" w:rsidRDefault="00571A44" w:rsidP="00187B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87BD0">
                    <w:rPr>
                      <w:rFonts w:ascii="Times New Roman" w:eastAsia="Times New Roman" w:hAnsi="Times New Roman" w:cs="Times New Roman"/>
                      <w:sz w:val="20"/>
                      <w:szCs w:val="20"/>
                      <w:lang w:eastAsia="ru-RU"/>
                    </w:rPr>
                    <w:t>2025 г.</w:t>
                  </w:r>
                </w:p>
              </w:tc>
            </w:tr>
            <w:tr w:rsidR="00042A6C" w:rsidRPr="00187BD0" w:rsidTr="00187BD0">
              <w:tc>
                <w:tcPr>
                  <w:tcW w:w="12032" w:type="dxa"/>
                  <w:gridSpan w:val="9"/>
                </w:tcPr>
                <w:p w:rsidR="00042A6C" w:rsidRPr="00187BD0" w:rsidRDefault="00042A6C" w:rsidP="008D27D2">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187BD0">
                    <w:rPr>
                      <w:rFonts w:ascii="Times New Roman" w:eastAsia="Times New Roman" w:hAnsi="Times New Roman" w:cs="Times New Roman"/>
                      <w:b/>
                      <w:sz w:val="20"/>
                      <w:szCs w:val="20"/>
                      <w:lang w:eastAsia="ru-RU"/>
                    </w:rPr>
                    <w:t>Подпрограмма 1. «Развитие физической культуры и спорта»</w:t>
                  </w:r>
                </w:p>
              </w:tc>
            </w:tr>
            <w:tr w:rsidR="00C874B0" w:rsidRPr="00187BD0" w:rsidTr="00187BD0">
              <w:tc>
                <w:tcPr>
                  <w:tcW w:w="12032" w:type="dxa"/>
                  <w:gridSpan w:val="9"/>
                </w:tcPr>
                <w:p w:rsidR="00C874B0" w:rsidRPr="00187BD0" w:rsidRDefault="00C874B0" w:rsidP="00187BD0">
                  <w:pPr>
                    <w:tabs>
                      <w:tab w:val="left" w:pos="-360"/>
                    </w:tabs>
                    <w:spacing w:after="0" w:line="240" w:lineRule="auto"/>
                    <w:ind w:left="92" w:right="59"/>
                    <w:jc w:val="both"/>
                    <w:rPr>
                      <w:rFonts w:ascii="Times New Roman" w:eastAsia="Times New Roman" w:hAnsi="Times New Roman" w:cs="Times New Roman"/>
                      <w:b/>
                      <w:sz w:val="20"/>
                      <w:szCs w:val="20"/>
                      <w:lang w:eastAsia="ru-RU"/>
                    </w:rPr>
                  </w:pPr>
                  <w:r w:rsidRPr="00187BD0">
                    <w:rPr>
                      <w:rFonts w:ascii="Times New Roman" w:eastAsia="Times New Roman" w:hAnsi="Times New Roman" w:cs="Times New Roman"/>
                      <w:b/>
                      <w:sz w:val="20"/>
                      <w:szCs w:val="20"/>
                      <w:lang w:eastAsia="ru-RU"/>
                    </w:rPr>
                    <w:t>Задача 1.1.</w:t>
                  </w:r>
                  <w:r w:rsidRPr="00187BD0">
                    <w:rPr>
                      <w:rFonts w:ascii="Times New Roman" w:eastAsia="Times New Roman" w:hAnsi="Times New Roman" w:cs="Times New Roman"/>
                      <w:sz w:val="20"/>
                      <w:szCs w:val="20"/>
                      <w:lang w:eastAsia="ru-RU"/>
                    </w:rPr>
                    <w:t xml:space="preserve"> Совершенствование системы физического воспитания различ</w:t>
                  </w:r>
                  <w:r w:rsidR="00571A44" w:rsidRPr="00187BD0">
                    <w:rPr>
                      <w:rFonts w:ascii="Times New Roman" w:eastAsia="Times New Roman" w:hAnsi="Times New Roman" w:cs="Times New Roman"/>
                      <w:sz w:val="20"/>
                      <w:szCs w:val="20"/>
                      <w:lang w:eastAsia="ru-RU"/>
                    </w:rPr>
                    <w:t>ных категорий и групп населения. Улучшение материально-технической базы спорта.</w:t>
                  </w:r>
                </w:p>
              </w:tc>
            </w:tr>
            <w:tr w:rsidR="00571A44" w:rsidRPr="00187BD0" w:rsidTr="00187BD0">
              <w:trPr>
                <w:trHeight w:val="1013"/>
              </w:trPr>
              <w:tc>
                <w:tcPr>
                  <w:tcW w:w="3527" w:type="dxa"/>
                  <w:gridSpan w:val="2"/>
                  <w:tcBorders>
                    <w:top w:val="single" w:sz="4" w:space="0" w:color="auto"/>
                    <w:left w:val="single" w:sz="4" w:space="0" w:color="auto"/>
                    <w:bottom w:val="single" w:sz="4" w:space="0" w:color="auto"/>
                    <w:right w:val="single" w:sz="4" w:space="0" w:color="auto"/>
                  </w:tcBorders>
                </w:tcPr>
                <w:p w:rsidR="00571A44" w:rsidRPr="00187BD0" w:rsidRDefault="00571A44" w:rsidP="00187BD0">
                  <w:pPr>
                    <w:spacing w:after="0" w:line="240" w:lineRule="auto"/>
                    <w:jc w:val="both"/>
                    <w:rPr>
                      <w:rFonts w:ascii="Times New Roman" w:hAnsi="Times New Roman" w:cs="Times New Roman"/>
                      <w:bCs/>
                      <w:sz w:val="20"/>
                      <w:szCs w:val="20"/>
                    </w:rPr>
                  </w:pPr>
                  <w:r w:rsidRPr="00187BD0">
                    <w:rPr>
                      <w:rFonts w:ascii="Times New Roman" w:hAnsi="Times New Roman" w:cs="Times New Roman"/>
                      <w:b/>
                      <w:bCs/>
                      <w:sz w:val="20"/>
                      <w:szCs w:val="20"/>
                    </w:rPr>
                    <w:t xml:space="preserve">Индикатор 1.1.1. </w:t>
                  </w:r>
                  <w:r w:rsidRPr="00187BD0">
                    <w:rPr>
                      <w:rFonts w:ascii="Times New Roman" w:hAnsi="Times New Roman" w:cs="Times New Roman"/>
                      <w:bCs/>
                      <w:sz w:val="20"/>
                      <w:szCs w:val="20"/>
                    </w:rPr>
                    <w:t>Доля населения г.о.г. Кулебаки систематически занимающихся физической культурой и спортом, %</w:t>
                  </w:r>
                </w:p>
              </w:tc>
              <w:tc>
                <w:tcPr>
                  <w:tcW w:w="1649" w:type="dxa"/>
                  <w:tcBorders>
                    <w:top w:val="single" w:sz="4" w:space="0" w:color="auto"/>
                    <w:left w:val="single" w:sz="4" w:space="0" w:color="auto"/>
                    <w:bottom w:val="single" w:sz="4" w:space="0" w:color="auto"/>
                    <w:right w:val="single" w:sz="4" w:space="0" w:color="auto"/>
                  </w:tcBorders>
                </w:tcPr>
                <w:p w:rsidR="00571A44" w:rsidRPr="00187BD0" w:rsidRDefault="00571A44" w:rsidP="00571A44">
                  <w:pPr>
                    <w:widowControl w:val="0"/>
                    <w:autoSpaceDE w:val="0"/>
                    <w:autoSpaceDN w:val="0"/>
                    <w:adjustRightInd w:val="0"/>
                    <w:jc w:val="center"/>
                    <w:rPr>
                      <w:rFonts w:ascii="Times New Roman" w:hAnsi="Times New Roman" w:cs="Times New Roman"/>
                      <w:bCs/>
                      <w:sz w:val="20"/>
                      <w:szCs w:val="20"/>
                    </w:rPr>
                  </w:pPr>
                  <w:r w:rsidRPr="00187BD0">
                    <w:rPr>
                      <w:rFonts w:ascii="Times New Roman" w:hAnsi="Times New Roman" w:cs="Times New Roman"/>
                      <w:bCs/>
                      <w:sz w:val="20"/>
                      <w:szCs w:val="20"/>
                    </w:rPr>
                    <w:t>49</w:t>
                  </w:r>
                </w:p>
              </w:tc>
              <w:tc>
                <w:tcPr>
                  <w:tcW w:w="1044" w:type="dxa"/>
                  <w:tcBorders>
                    <w:top w:val="single" w:sz="4" w:space="0" w:color="auto"/>
                    <w:left w:val="single" w:sz="4" w:space="0" w:color="auto"/>
                    <w:bottom w:val="single" w:sz="4" w:space="0" w:color="auto"/>
                    <w:right w:val="single" w:sz="4" w:space="0" w:color="auto"/>
                  </w:tcBorders>
                </w:tcPr>
                <w:p w:rsidR="00571A44" w:rsidRPr="00187BD0" w:rsidRDefault="00571A44" w:rsidP="00571A44">
                  <w:pPr>
                    <w:widowControl w:val="0"/>
                    <w:autoSpaceDE w:val="0"/>
                    <w:autoSpaceDN w:val="0"/>
                    <w:adjustRightInd w:val="0"/>
                    <w:jc w:val="center"/>
                    <w:rPr>
                      <w:rFonts w:ascii="Times New Roman" w:hAnsi="Times New Roman" w:cs="Times New Roman"/>
                      <w:bCs/>
                      <w:sz w:val="20"/>
                      <w:szCs w:val="20"/>
                    </w:rPr>
                  </w:pPr>
                  <w:r w:rsidRPr="00187BD0">
                    <w:rPr>
                      <w:rFonts w:ascii="Times New Roman" w:hAnsi="Times New Roman" w:cs="Times New Roman"/>
                      <w:bCs/>
                      <w:sz w:val="20"/>
                      <w:szCs w:val="20"/>
                    </w:rPr>
                    <w:t>49</w:t>
                  </w:r>
                </w:p>
              </w:tc>
              <w:tc>
                <w:tcPr>
                  <w:tcW w:w="1134" w:type="dxa"/>
                  <w:tcBorders>
                    <w:top w:val="single" w:sz="4" w:space="0" w:color="auto"/>
                    <w:left w:val="single" w:sz="4" w:space="0" w:color="auto"/>
                    <w:bottom w:val="single" w:sz="4" w:space="0" w:color="auto"/>
                    <w:right w:val="single" w:sz="4" w:space="0" w:color="auto"/>
                  </w:tcBorders>
                </w:tcPr>
                <w:p w:rsidR="00571A44" w:rsidRPr="00187BD0" w:rsidRDefault="00571A44" w:rsidP="00571A44">
                  <w:pPr>
                    <w:widowControl w:val="0"/>
                    <w:autoSpaceDE w:val="0"/>
                    <w:autoSpaceDN w:val="0"/>
                    <w:adjustRightInd w:val="0"/>
                    <w:jc w:val="center"/>
                    <w:rPr>
                      <w:rFonts w:ascii="Times New Roman" w:hAnsi="Times New Roman" w:cs="Times New Roman"/>
                      <w:bCs/>
                      <w:sz w:val="20"/>
                      <w:szCs w:val="20"/>
                    </w:rPr>
                  </w:pPr>
                  <w:r w:rsidRPr="00187BD0">
                    <w:rPr>
                      <w:rFonts w:ascii="Times New Roman" w:hAnsi="Times New Roman" w:cs="Times New Roman"/>
                      <w:bCs/>
                      <w:sz w:val="20"/>
                      <w:szCs w:val="20"/>
                    </w:rPr>
                    <w:t>50</w:t>
                  </w:r>
                </w:p>
              </w:tc>
              <w:tc>
                <w:tcPr>
                  <w:tcW w:w="1134" w:type="dxa"/>
                  <w:tcBorders>
                    <w:top w:val="single" w:sz="4" w:space="0" w:color="auto"/>
                    <w:left w:val="single" w:sz="4" w:space="0" w:color="auto"/>
                    <w:bottom w:val="single" w:sz="4" w:space="0" w:color="auto"/>
                    <w:right w:val="single" w:sz="4" w:space="0" w:color="auto"/>
                  </w:tcBorders>
                </w:tcPr>
                <w:p w:rsidR="00571A44" w:rsidRPr="00187BD0" w:rsidRDefault="00571A44" w:rsidP="00571A44">
                  <w:pPr>
                    <w:widowControl w:val="0"/>
                    <w:autoSpaceDE w:val="0"/>
                    <w:autoSpaceDN w:val="0"/>
                    <w:adjustRightInd w:val="0"/>
                    <w:jc w:val="center"/>
                    <w:rPr>
                      <w:rFonts w:ascii="Times New Roman" w:hAnsi="Times New Roman" w:cs="Times New Roman"/>
                      <w:bCs/>
                      <w:sz w:val="20"/>
                      <w:szCs w:val="20"/>
                    </w:rPr>
                  </w:pPr>
                  <w:r w:rsidRPr="00187BD0">
                    <w:rPr>
                      <w:rFonts w:ascii="Times New Roman" w:hAnsi="Times New Roman" w:cs="Times New Roman"/>
                      <w:bCs/>
                      <w:sz w:val="20"/>
                      <w:szCs w:val="20"/>
                    </w:rPr>
                    <w:t>50</w:t>
                  </w:r>
                </w:p>
              </w:tc>
              <w:tc>
                <w:tcPr>
                  <w:tcW w:w="1276" w:type="dxa"/>
                  <w:tcBorders>
                    <w:top w:val="single" w:sz="4" w:space="0" w:color="auto"/>
                    <w:left w:val="single" w:sz="4" w:space="0" w:color="auto"/>
                    <w:bottom w:val="single" w:sz="4" w:space="0" w:color="auto"/>
                    <w:right w:val="single" w:sz="4" w:space="0" w:color="auto"/>
                  </w:tcBorders>
                </w:tcPr>
                <w:p w:rsidR="00571A44" w:rsidRPr="00187BD0" w:rsidRDefault="00571A44" w:rsidP="00571A44">
                  <w:pPr>
                    <w:widowControl w:val="0"/>
                    <w:autoSpaceDE w:val="0"/>
                    <w:autoSpaceDN w:val="0"/>
                    <w:adjustRightInd w:val="0"/>
                    <w:jc w:val="center"/>
                    <w:rPr>
                      <w:rFonts w:ascii="Times New Roman" w:hAnsi="Times New Roman" w:cs="Times New Roman"/>
                      <w:bCs/>
                      <w:sz w:val="20"/>
                      <w:szCs w:val="20"/>
                    </w:rPr>
                  </w:pPr>
                  <w:r w:rsidRPr="00187BD0">
                    <w:rPr>
                      <w:rFonts w:ascii="Times New Roman" w:hAnsi="Times New Roman" w:cs="Times New Roman"/>
                      <w:bCs/>
                      <w:sz w:val="20"/>
                      <w:szCs w:val="20"/>
                    </w:rPr>
                    <w:t>51</w:t>
                  </w:r>
                </w:p>
              </w:tc>
              <w:tc>
                <w:tcPr>
                  <w:tcW w:w="1274" w:type="dxa"/>
                  <w:tcBorders>
                    <w:top w:val="single" w:sz="4" w:space="0" w:color="auto"/>
                    <w:left w:val="single" w:sz="4" w:space="0" w:color="auto"/>
                    <w:bottom w:val="single" w:sz="4" w:space="0" w:color="auto"/>
                    <w:right w:val="single" w:sz="4" w:space="0" w:color="auto"/>
                  </w:tcBorders>
                </w:tcPr>
                <w:p w:rsidR="00571A44" w:rsidRPr="00187BD0" w:rsidRDefault="00571A44" w:rsidP="00571A44">
                  <w:pPr>
                    <w:widowControl w:val="0"/>
                    <w:autoSpaceDE w:val="0"/>
                    <w:autoSpaceDN w:val="0"/>
                    <w:adjustRightInd w:val="0"/>
                    <w:jc w:val="center"/>
                    <w:rPr>
                      <w:rFonts w:ascii="Times New Roman" w:hAnsi="Times New Roman" w:cs="Times New Roman"/>
                      <w:bCs/>
                      <w:sz w:val="20"/>
                      <w:szCs w:val="20"/>
                    </w:rPr>
                  </w:pPr>
                  <w:r w:rsidRPr="00187BD0">
                    <w:rPr>
                      <w:rFonts w:ascii="Times New Roman" w:hAnsi="Times New Roman" w:cs="Times New Roman"/>
                      <w:bCs/>
                      <w:sz w:val="20"/>
                      <w:szCs w:val="20"/>
                    </w:rPr>
                    <w:t>51</w:t>
                  </w:r>
                </w:p>
              </w:tc>
              <w:tc>
                <w:tcPr>
                  <w:tcW w:w="994" w:type="dxa"/>
                  <w:tcBorders>
                    <w:top w:val="single" w:sz="4" w:space="0" w:color="auto"/>
                    <w:left w:val="single" w:sz="4" w:space="0" w:color="auto"/>
                    <w:bottom w:val="single" w:sz="4" w:space="0" w:color="auto"/>
                    <w:right w:val="single" w:sz="4" w:space="0" w:color="auto"/>
                  </w:tcBorders>
                </w:tcPr>
                <w:p w:rsidR="00571A44" w:rsidRPr="00187BD0" w:rsidRDefault="00571A44" w:rsidP="00571A44">
                  <w:pPr>
                    <w:widowControl w:val="0"/>
                    <w:autoSpaceDE w:val="0"/>
                    <w:autoSpaceDN w:val="0"/>
                    <w:adjustRightInd w:val="0"/>
                    <w:jc w:val="center"/>
                    <w:rPr>
                      <w:rFonts w:ascii="Times New Roman" w:hAnsi="Times New Roman" w:cs="Times New Roman"/>
                      <w:bCs/>
                      <w:sz w:val="20"/>
                      <w:szCs w:val="20"/>
                    </w:rPr>
                  </w:pPr>
                  <w:r w:rsidRPr="00187BD0">
                    <w:rPr>
                      <w:rFonts w:ascii="Times New Roman" w:hAnsi="Times New Roman" w:cs="Times New Roman"/>
                      <w:bCs/>
                      <w:sz w:val="20"/>
                      <w:szCs w:val="20"/>
                    </w:rPr>
                    <w:t>52</w:t>
                  </w:r>
                </w:p>
              </w:tc>
            </w:tr>
            <w:tr w:rsidR="00571A44" w:rsidRPr="00187BD0" w:rsidTr="00187BD0">
              <w:trPr>
                <w:trHeight w:val="1287"/>
              </w:trPr>
              <w:tc>
                <w:tcPr>
                  <w:tcW w:w="3527" w:type="dxa"/>
                  <w:gridSpan w:val="2"/>
                  <w:tcBorders>
                    <w:top w:val="single" w:sz="4" w:space="0" w:color="auto"/>
                    <w:left w:val="single" w:sz="4" w:space="0" w:color="auto"/>
                    <w:bottom w:val="single" w:sz="4" w:space="0" w:color="auto"/>
                    <w:right w:val="single" w:sz="4" w:space="0" w:color="auto"/>
                  </w:tcBorders>
                </w:tcPr>
                <w:p w:rsidR="00571A44" w:rsidRPr="00187BD0" w:rsidRDefault="00571A44" w:rsidP="00187BD0">
                  <w:pPr>
                    <w:spacing w:after="0" w:line="240" w:lineRule="auto"/>
                    <w:jc w:val="both"/>
                    <w:rPr>
                      <w:rFonts w:ascii="Times New Roman" w:hAnsi="Times New Roman" w:cs="Times New Roman"/>
                      <w:b/>
                      <w:bCs/>
                      <w:sz w:val="20"/>
                      <w:szCs w:val="20"/>
                    </w:rPr>
                  </w:pPr>
                  <w:r w:rsidRPr="00187BD0">
                    <w:rPr>
                      <w:rFonts w:ascii="Times New Roman" w:hAnsi="Times New Roman" w:cs="Times New Roman"/>
                      <w:b/>
                      <w:bCs/>
                      <w:sz w:val="20"/>
                      <w:szCs w:val="20"/>
                    </w:rPr>
                    <w:t xml:space="preserve">Индикатор 1.1.2. </w:t>
                  </w:r>
                  <w:r w:rsidRPr="00187BD0">
                    <w:rPr>
                      <w:rFonts w:ascii="Times New Roman" w:hAnsi="Times New Roman" w:cs="Times New Roman"/>
                      <w:bCs/>
                      <w:sz w:val="20"/>
                      <w:szCs w:val="20"/>
                    </w:rPr>
                    <w:t>Доля обучающихся в образовательных организациях г.о.г. Кулебаки систематически занимающихся физической культурой и спортом, %</w:t>
                  </w:r>
                </w:p>
              </w:tc>
              <w:tc>
                <w:tcPr>
                  <w:tcW w:w="1649" w:type="dxa"/>
                  <w:tcBorders>
                    <w:top w:val="single" w:sz="4" w:space="0" w:color="auto"/>
                    <w:left w:val="single" w:sz="4" w:space="0" w:color="auto"/>
                    <w:bottom w:val="single" w:sz="4" w:space="0" w:color="auto"/>
                    <w:right w:val="single" w:sz="4" w:space="0" w:color="auto"/>
                  </w:tcBorders>
                </w:tcPr>
                <w:p w:rsidR="00571A44" w:rsidRPr="00187BD0" w:rsidRDefault="00571A44" w:rsidP="00571A44">
                  <w:pPr>
                    <w:widowControl w:val="0"/>
                    <w:autoSpaceDE w:val="0"/>
                    <w:autoSpaceDN w:val="0"/>
                    <w:adjustRightInd w:val="0"/>
                    <w:jc w:val="center"/>
                    <w:rPr>
                      <w:rFonts w:ascii="Times New Roman" w:hAnsi="Times New Roman" w:cs="Times New Roman"/>
                      <w:bCs/>
                      <w:sz w:val="20"/>
                      <w:szCs w:val="20"/>
                    </w:rPr>
                  </w:pPr>
                  <w:r w:rsidRPr="00187BD0">
                    <w:rPr>
                      <w:rFonts w:ascii="Times New Roman" w:hAnsi="Times New Roman" w:cs="Times New Roman"/>
                      <w:bCs/>
                      <w:sz w:val="20"/>
                      <w:szCs w:val="20"/>
                    </w:rPr>
                    <w:t>46</w:t>
                  </w:r>
                </w:p>
              </w:tc>
              <w:tc>
                <w:tcPr>
                  <w:tcW w:w="1044" w:type="dxa"/>
                  <w:tcBorders>
                    <w:top w:val="single" w:sz="4" w:space="0" w:color="auto"/>
                    <w:left w:val="single" w:sz="4" w:space="0" w:color="auto"/>
                    <w:bottom w:val="single" w:sz="4" w:space="0" w:color="auto"/>
                    <w:right w:val="single" w:sz="4" w:space="0" w:color="auto"/>
                  </w:tcBorders>
                </w:tcPr>
                <w:p w:rsidR="00571A44" w:rsidRPr="00187BD0" w:rsidRDefault="00571A44" w:rsidP="00571A44">
                  <w:pPr>
                    <w:widowControl w:val="0"/>
                    <w:autoSpaceDE w:val="0"/>
                    <w:autoSpaceDN w:val="0"/>
                    <w:adjustRightInd w:val="0"/>
                    <w:jc w:val="center"/>
                    <w:rPr>
                      <w:rFonts w:ascii="Times New Roman" w:hAnsi="Times New Roman" w:cs="Times New Roman"/>
                      <w:bCs/>
                      <w:sz w:val="20"/>
                      <w:szCs w:val="20"/>
                    </w:rPr>
                  </w:pPr>
                  <w:r w:rsidRPr="00187BD0">
                    <w:rPr>
                      <w:rFonts w:ascii="Times New Roman" w:hAnsi="Times New Roman" w:cs="Times New Roman"/>
                      <w:bCs/>
                      <w:sz w:val="20"/>
                      <w:szCs w:val="20"/>
                    </w:rPr>
                    <w:t>46</w:t>
                  </w:r>
                </w:p>
              </w:tc>
              <w:tc>
                <w:tcPr>
                  <w:tcW w:w="1134" w:type="dxa"/>
                  <w:tcBorders>
                    <w:top w:val="single" w:sz="4" w:space="0" w:color="auto"/>
                    <w:left w:val="single" w:sz="4" w:space="0" w:color="auto"/>
                    <w:bottom w:val="single" w:sz="4" w:space="0" w:color="auto"/>
                    <w:right w:val="single" w:sz="4" w:space="0" w:color="auto"/>
                  </w:tcBorders>
                </w:tcPr>
                <w:p w:rsidR="00571A44" w:rsidRPr="00187BD0" w:rsidRDefault="00571A44" w:rsidP="00571A44">
                  <w:pPr>
                    <w:widowControl w:val="0"/>
                    <w:autoSpaceDE w:val="0"/>
                    <w:autoSpaceDN w:val="0"/>
                    <w:adjustRightInd w:val="0"/>
                    <w:jc w:val="center"/>
                    <w:rPr>
                      <w:rFonts w:ascii="Times New Roman" w:hAnsi="Times New Roman" w:cs="Times New Roman"/>
                      <w:bCs/>
                      <w:sz w:val="20"/>
                      <w:szCs w:val="20"/>
                    </w:rPr>
                  </w:pPr>
                  <w:r w:rsidRPr="00187BD0">
                    <w:rPr>
                      <w:rFonts w:ascii="Times New Roman" w:hAnsi="Times New Roman" w:cs="Times New Roman"/>
                      <w:bCs/>
                      <w:sz w:val="20"/>
                      <w:szCs w:val="20"/>
                    </w:rPr>
                    <w:t>47</w:t>
                  </w:r>
                </w:p>
              </w:tc>
              <w:tc>
                <w:tcPr>
                  <w:tcW w:w="1134" w:type="dxa"/>
                  <w:tcBorders>
                    <w:top w:val="single" w:sz="4" w:space="0" w:color="auto"/>
                    <w:left w:val="single" w:sz="4" w:space="0" w:color="auto"/>
                    <w:bottom w:val="single" w:sz="4" w:space="0" w:color="auto"/>
                    <w:right w:val="single" w:sz="4" w:space="0" w:color="auto"/>
                  </w:tcBorders>
                </w:tcPr>
                <w:p w:rsidR="00571A44" w:rsidRPr="00187BD0" w:rsidRDefault="00571A44" w:rsidP="00571A44">
                  <w:pPr>
                    <w:widowControl w:val="0"/>
                    <w:autoSpaceDE w:val="0"/>
                    <w:autoSpaceDN w:val="0"/>
                    <w:adjustRightInd w:val="0"/>
                    <w:jc w:val="center"/>
                    <w:rPr>
                      <w:rFonts w:ascii="Times New Roman" w:hAnsi="Times New Roman" w:cs="Times New Roman"/>
                      <w:bCs/>
                      <w:sz w:val="20"/>
                      <w:szCs w:val="20"/>
                    </w:rPr>
                  </w:pPr>
                  <w:r w:rsidRPr="00187BD0">
                    <w:rPr>
                      <w:rFonts w:ascii="Times New Roman" w:hAnsi="Times New Roman" w:cs="Times New Roman"/>
                      <w:bCs/>
                      <w:sz w:val="20"/>
                      <w:szCs w:val="20"/>
                    </w:rPr>
                    <w:t>47</w:t>
                  </w:r>
                </w:p>
              </w:tc>
              <w:tc>
                <w:tcPr>
                  <w:tcW w:w="1276" w:type="dxa"/>
                  <w:tcBorders>
                    <w:top w:val="single" w:sz="4" w:space="0" w:color="auto"/>
                    <w:left w:val="single" w:sz="4" w:space="0" w:color="auto"/>
                    <w:bottom w:val="single" w:sz="4" w:space="0" w:color="auto"/>
                    <w:right w:val="single" w:sz="4" w:space="0" w:color="auto"/>
                  </w:tcBorders>
                </w:tcPr>
                <w:p w:rsidR="00571A44" w:rsidRPr="00187BD0" w:rsidRDefault="00571A44" w:rsidP="00571A44">
                  <w:pPr>
                    <w:widowControl w:val="0"/>
                    <w:autoSpaceDE w:val="0"/>
                    <w:autoSpaceDN w:val="0"/>
                    <w:adjustRightInd w:val="0"/>
                    <w:jc w:val="center"/>
                    <w:rPr>
                      <w:rFonts w:ascii="Times New Roman" w:hAnsi="Times New Roman" w:cs="Times New Roman"/>
                      <w:bCs/>
                      <w:sz w:val="20"/>
                      <w:szCs w:val="20"/>
                    </w:rPr>
                  </w:pPr>
                  <w:r w:rsidRPr="00187BD0">
                    <w:rPr>
                      <w:rFonts w:ascii="Times New Roman" w:hAnsi="Times New Roman" w:cs="Times New Roman"/>
                      <w:bCs/>
                      <w:sz w:val="20"/>
                      <w:szCs w:val="20"/>
                    </w:rPr>
                    <w:t>48</w:t>
                  </w:r>
                </w:p>
              </w:tc>
              <w:tc>
                <w:tcPr>
                  <w:tcW w:w="1274" w:type="dxa"/>
                  <w:tcBorders>
                    <w:top w:val="single" w:sz="4" w:space="0" w:color="auto"/>
                    <w:left w:val="single" w:sz="4" w:space="0" w:color="auto"/>
                    <w:bottom w:val="single" w:sz="4" w:space="0" w:color="auto"/>
                    <w:right w:val="single" w:sz="4" w:space="0" w:color="auto"/>
                  </w:tcBorders>
                </w:tcPr>
                <w:p w:rsidR="00571A44" w:rsidRPr="00187BD0" w:rsidRDefault="00571A44" w:rsidP="00571A44">
                  <w:pPr>
                    <w:widowControl w:val="0"/>
                    <w:autoSpaceDE w:val="0"/>
                    <w:autoSpaceDN w:val="0"/>
                    <w:adjustRightInd w:val="0"/>
                    <w:jc w:val="center"/>
                    <w:rPr>
                      <w:rFonts w:ascii="Times New Roman" w:hAnsi="Times New Roman" w:cs="Times New Roman"/>
                      <w:bCs/>
                      <w:sz w:val="20"/>
                      <w:szCs w:val="20"/>
                    </w:rPr>
                  </w:pPr>
                  <w:r w:rsidRPr="00187BD0">
                    <w:rPr>
                      <w:rFonts w:ascii="Times New Roman" w:hAnsi="Times New Roman" w:cs="Times New Roman"/>
                      <w:bCs/>
                      <w:sz w:val="20"/>
                      <w:szCs w:val="20"/>
                    </w:rPr>
                    <w:t>48</w:t>
                  </w:r>
                </w:p>
              </w:tc>
              <w:tc>
                <w:tcPr>
                  <w:tcW w:w="994" w:type="dxa"/>
                  <w:tcBorders>
                    <w:top w:val="single" w:sz="4" w:space="0" w:color="auto"/>
                    <w:left w:val="single" w:sz="4" w:space="0" w:color="auto"/>
                    <w:bottom w:val="single" w:sz="4" w:space="0" w:color="auto"/>
                    <w:right w:val="single" w:sz="4" w:space="0" w:color="auto"/>
                  </w:tcBorders>
                </w:tcPr>
                <w:p w:rsidR="00571A44" w:rsidRPr="00187BD0" w:rsidRDefault="00571A44" w:rsidP="00571A44">
                  <w:pPr>
                    <w:widowControl w:val="0"/>
                    <w:autoSpaceDE w:val="0"/>
                    <w:autoSpaceDN w:val="0"/>
                    <w:adjustRightInd w:val="0"/>
                    <w:jc w:val="center"/>
                    <w:rPr>
                      <w:rFonts w:ascii="Times New Roman" w:hAnsi="Times New Roman" w:cs="Times New Roman"/>
                      <w:bCs/>
                      <w:sz w:val="20"/>
                      <w:szCs w:val="20"/>
                    </w:rPr>
                  </w:pPr>
                  <w:r w:rsidRPr="00187BD0">
                    <w:rPr>
                      <w:rFonts w:ascii="Times New Roman" w:hAnsi="Times New Roman" w:cs="Times New Roman"/>
                      <w:bCs/>
                      <w:sz w:val="20"/>
                      <w:szCs w:val="20"/>
                    </w:rPr>
                    <w:t>49</w:t>
                  </w:r>
                </w:p>
              </w:tc>
            </w:tr>
            <w:tr w:rsidR="00571A44" w:rsidRPr="00187BD0" w:rsidTr="00187BD0">
              <w:trPr>
                <w:trHeight w:val="1040"/>
              </w:trPr>
              <w:tc>
                <w:tcPr>
                  <w:tcW w:w="3527" w:type="dxa"/>
                  <w:gridSpan w:val="2"/>
                  <w:tcBorders>
                    <w:top w:val="single" w:sz="4" w:space="0" w:color="auto"/>
                    <w:left w:val="single" w:sz="4" w:space="0" w:color="auto"/>
                    <w:bottom w:val="single" w:sz="4" w:space="0" w:color="auto"/>
                    <w:right w:val="single" w:sz="4" w:space="0" w:color="auto"/>
                  </w:tcBorders>
                </w:tcPr>
                <w:p w:rsidR="00571A44" w:rsidRPr="00187BD0" w:rsidRDefault="00571A44" w:rsidP="00187BD0">
                  <w:pPr>
                    <w:spacing w:after="0" w:line="240" w:lineRule="auto"/>
                    <w:jc w:val="both"/>
                    <w:rPr>
                      <w:rFonts w:ascii="Times New Roman" w:hAnsi="Times New Roman" w:cs="Times New Roman"/>
                      <w:b/>
                      <w:bCs/>
                      <w:sz w:val="20"/>
                      <w:szCs w:val="20"/>
                    </w:rPr>
                  </w:pPr>
                  <w:r w:rsidRPr="00187BD0">
                    <w:rPr>
                      <w:rFonts w:ascii="Times New Roman" w:hAnsi="Times New Roman" w:cs="Times New Roman"/>
                      <w:b/>
                      <w:bCs/>
                      <w:sz w:val="20"/>
                      <w:szCs w:val="20"/>
                    </w:rPr>
                    <w:t xml:space="preserve">Индикатор 1.1.3. </w:t>
                  </w:r>
                  <w:r w:rsidRPr="00187BD0">
                    <w:rPr>
                      <w:rFonts w:ascii="Times New Roman" w:hAnsi="Times New Roman" w:cs="Times New Roman"/>
                      <w:bCs/>
                      <w:sz w:val="20"/>
                      <w:szCs w:val="20"/>
                    </w:rPr>
                    <w:t>Доля занимающихся физической культурой и спортом среди лиц с ограниченными возможностями, %</w:t>
                  </w:r>
                </w:p>
              </w:tc>
              <w:tc>
                <w:tcPr>
                  <w:tcW w:w="1649" w:type="dxa"/>
                  <w:tcBorders>
                    <w:top w:val="single" w:sz="4" w:space="0" w:color="auto"/>
                    <w:left w:val="single" w:sz="4" w:space="0" w:color="auto"/>
                    <w:bottom w:val="single" w:sz="4" w:space="0" w:color="auto"/>
                    <w:right w:val="single" w:sz="4" w:space="0" w:color="auto"/>
                  </w:tcBorders>
                </w:tcPr>
                <w:p w:rsidR="00571A44" w:rsidRPr="00187BD0" w:rsidRDefault="00571A44" w:rsidP="00571A44">
                  <w:pPr>
                    <w:widowControl w:val="0"/>
                    <w:autoSpaceDE w:val="0"/>
                    <w:autoSpaceDN w:val="0"/>
                    <w:adjustRightInd w:val="0"/>
                    <w:jc w:val="center"/>
                    <w:rPr>
                      <w:rFonts w:ascii="Times New Roman" w:hAnsi="Times New Roman" w:cs="Times New Roman"/>
                      <w:bCs/>
                      <w:sz w:val="20"/>
                      <w:szCs w:val="20"/>
                    </w:rPr>
                  </w:pPr>
                  <w:r w:rsidRPr="00187BD0">
                    <w:rPr>
                      <w:rFonts w:ascii="Times New Roman" w:hAnsi="Times New Roman" w:cs="Times New Roman"/>
                      <w:bCs/>
                      <w:sz w:val="20"/>
                      <w:szCs w:val="20"/>
                    </w:rPr>
                    <w:t>15</w:t>
                  </w:r>
                </w:p>
              </w:tc>
              <w:tc>
                <w:tcPr>
                  <w:tcW w:w="1044" w:type="dxa"/>
                  <w:tcBorders>
                    <w:top w:val="single" w:sz="4" w:space="0" w:color="auto"/>
                    <w:left w:val="single" w:sz="4" w:space="0" w:color="auto"/>
                    <w:bottom w:val="single" w:sz="4" w:space="0" w:color="auto"/>
                    <w:right w:val="single" w:sz="4" w:space="0" w:color="auto"/>
                  </w:tcBorders>
                </w:tcPr>
                <w:p w:rsidR="00571A44" w:rsidRPr="00187BD0" w:rsidRDefault="00571A44" w:rsidP="00571A44">
                  <w:pPr>
                    <w:widowControl w:val="0"/>
                    <w:autoSpaceDE w:val="0"/>
                    <w:autoSpaceDN w:val="0"/>
                    <w:adjustRightInd w:val="0"/>
                    <w:jc w:val="center"/>
                    <w:rPr>
                      <w:rFonts w:ascii="Times New Roman" w:hAnsi="Times New Roman" w:cs="Times New Roman"/>
                      <w:bCs/>
                      <w:sz w:val="20"/>
                      <w:szCs w:val="20"/>
                    </w:rPr>
                  </w:pPr>
                  <w:r w:rsidRPr="00187BD0">
                    <w:rPr>
                      <w:rFonts w:ascii="Times New Roman" w:hAnsi="Times New Roman" w:cs="Times New Roman"/>
                      <w:bCs/>
                      <w:sz w:val="20"/>
                      <w:szCs w:val="20"/>
                    </w:rPr>
                    <w:t>15</w:t>
                  </w:r>
                </w:p>
              </w:tc>
              <w:tc>
                <w:tcPr>
                  <w:tcW w:w="1134" w:type="dxa"/>
                  <w:tcBorders>
                    <w:top w:val="single" w:sz="4" w:space="0" w:color="auto"/>
                    <w:left w:val="single" w:sz="4" w:space="0" w:color="auto"/>
                    <w:bottom w:val="single" w:sz="4" w:space="0" w:color="auto"/>
                    <w:right w:val="single" w:sz="4" w:space="0" w:color="auto"/>
                  </w:tcBorders>
                </w:tcPr>
                <w:p w:rsidR="00571A44" w:rsidRPr="00187BD0" w:rsidRDefault="00571A44" w:rsidP="00571A44">
                  <w:pPr>
                    <w:widowControl w:val="0"/>
                    <w:autoSpaceDE w:val="0"/>
                    <w:autoSpaceDN w:val="0"/>
                    <w:adjustRightInd w:val="0"/>
                    <w:jc w:val="center"/>
                    <w:rPr>
                      <w:rFonts w:ascii="Times New Roman" w:hAnsi="Times New Roman" w:cs="Times New Roman"/>
                      <w:bCs/>
                      <w:sz w:val="20"/>
                      <w:szCs w:val="20"/>
                    </w:rPr>
                  </w:pPr>
                  <w:r w:rsidRPr="00187BD0">
                    <w:rPr>
                      <w:rFonts w:ascii="Times New Roman" w:hAnsi="Times New Roman" w:cs="Times New Roman"/>
                      <w:bCs/>
                      <w:sz w:val="20"/>
                      <w:szCs w:val="20"/>
                    </w:rPr>
                    <w:t>16</w:t>
                  </w:r>
                </w:p>
              </w:tc>
              <w:tc>
                <w:tcPr>
                  <w:tcW w:w="1134" w:type="dxa"/>
                  <w:tcBorders>
                    <w:top w:val="single" w:sz="4" w:space="0" w:color="auto"/>
                    <w:left w:val="single" w:sz="4" w:space="0" w:color="auto"/>
                    <w:bottom w:val="single" w:sz="4" w:space="0" w:color="auto"/>
                    <w:right w:val="single" w:sz="4" w:space="0" w:color="auto"/>
                  </w:tcBorders>
                </w:tcPr>
                <w:p w:rsidR="00571A44" w:rsidRPr="00187BD0" w:rsidRDefault="00571A44" w:rsidP="00571A44">
                  <w:pPr>
                    <w:widowControl w:val="0"/>
                    <w:autoSpaceDE w:val="0"/>
                    <w:autoSpaceDN w:val="0"/>
                    <w:adjustRightInd w:val="0"/>
                    <w:jc w:val="center"/>
                    <w:rPr>
                      <w:rFonts w:ascii="Times New Roman" w:hAnsi="Times New Roman" w:cs="Times New Roman"/>
                      <w:bCs/>
                      <w:sz w:val="20"/>
                      <w:szCs w:val="20"/>
                    </w:rPr>
                  </w:pPr>
                  <w:r w:rsidRPr="00187BD0">
                    <w:rPr>
                      <w:rFonts w:ascii="Times New Roman" w:hAnsi="Times New Roman" w:cs="Times New Roman"/>
                      <w:bCs/>
                      <w:sz w:val="20"/>
                      <w:szCs w:val="20"/>
                    </w:rPr>
                    <w:t>16</w:t>
                  </w:r>
                </w:p>
              </w:tc>
              <w:tc>
                <w:tcPr>
                  <w:tcW w:w="1276" w:type="dxa"/>
                  <w:tcBorders>
                    <w:top w:val="single" w:sz="4" w:space="0" w:color="auto"/>
                    <w:left w:val="single" w:sz="4" w:space="0" w:color="auto"/>
                    <w:bottom w:val="single" w:sz="4" w:space="0" w:color="auto"/>
                    <w:right w:val="single" w:sz="4" w:space="0" w:color="auto"/>
                  </w:tcBorders>
                </w:tcPr>
                <w:p w:rsidR="00571A44" w:rsidRPr="00187BD0" w:rsidRDefault="00571A44" w:rsidP="00571A44">
                  <w:pPr>
                    <w:widowControl w:val="0"/>
                    <w:autoSpaceDE w:val="0"/>
                    <w:autoSpaceDN w:val="0"/>
                    <w:adjustRightInd w:val="0"/>
                    <w:jc w:val="center"/>
                    <w:rPr>
                      <w:rFonts w:ascii="Times New Roman" w:hAnsi="Times New Roman" w:cs="Times New Roman"/>
                      <w:bCs/>
                      <w:sz w:val="20"/>
                      <w:szCs w:val="20"/>
                    </w:rPr>
                  </w:pPr>
                  <w:r w:rsidRPr="00187BD0">
                    <w:rPr>
                      <w:rFonts w:ascii="Times New Roman" w:hAnsi="Times New Roman" w:cs="Times New Roman"/>
                      <w:bCs/>
                      <w:sz w:val="20"/>
                      <w:szCs w:val="20"/>
                    </w:rPr>
                    <w:t>17</w:t>
                  </w:r>
                </w:p>
              </w:tc>
              <w:tc>
                <w:tcPr>
                  <w:tcW w:w="1274" w:type="dxa"/>
                  <w:tcBorders>
                    <w:top w:val="single" w:sz="4" w:space="0" w:color="auto"/>
                    <w:left w:val="single" w:sz="4" w:space="0" w:color="auto"/>
                    <w:bottom w:val="single" w:sz="4" w:space="0" w:color="auto"/>
                    <w:right w:val="single" w:sz="4" w:space="0" w:color="auto"/>
                  </w:tcBorders>
                </w:tcPr>
                <w:p w:rsidR="00571A44" w:rsidRPr="00187BD0" w:rsidRDefault="00571A44" w:rsidP="00571A44">
                  <w:pPr>
                    <w:widowControl w:val="0"/>
                    <w:autoSpaceDE w:val="0"/>
                    <w:autoSpaceDN w:val="0"/>
                    <w:adjustRightInd w:val="0"/>
                    <w:jc w:val="center"/>
                    <w:rPr>
                      <w:rFonts w:ascii="Times New Roman" w:hAnsi="Times New Roman" w:cs="Times New Roman"/>
                      <w:bCs/>
                      <w:sz w:val="20"/>
                      <w:szCs w:val="20"/>
                    </w:rPr>
                  </w:pPr>
                  <w:r w:rsidRPr="00187BD0">
                    <w:rPr>
                      <w:rFonts w:ascii="Times New Roman" w:hAnsi="Times New Roman" w:cs="Times New Roman"/>
                      <w:bCs/>
                      <w:sz w:val="20"/>
                      <w:szCs w:val="20"/>
                    </w:rPr>
                    <w:t>17</w:t>
                  </w:r>
                </w:p>
              </w:tc>
              <w:tc>
                <w:tcPr>
                  <w:tcW w:w="994" w:type="dxa"/>
                  <w:tcBorders>
                    <w:top w:val="single" w:sz="4" w:space="0" w:color="auto"/>
                    <w:left w:val="single" w:sz="4" w:space="0" w:color="auto"/>
                    <w:bottom w:val="single" w:sz="4" w:space="0" w:color="auto"/>
                    <w:right w:val="single" w:sz="4" w:space="0" w:color="auto"/>
                  </w:tcBorders>
                </w:tcPr>
                <w:p w:rsidR="00571A44" w:rsidRPr="00187BD0" w:rsidRDefault="00571A44" w:rsidP="00571A44">
                  <w:pPr>
                    <w:widowControl w:val="0"/>
                    <w:autoSpaceDE w:val="0"/>
                    <w:autoSpaceDN w:val="0"/>
                    <w:adjustRightInd w:val="0"/>
                    <w:jc w:val="center"/>
                    <w:rPr>
                      <w:rFonts w:ascii="Times New Roman" w:hAnsi="Times New Roman" w:cs="Times New Roman"/>
                      <w:bCs/>
                      <w:sz w:val="20"/>
                      <w:szCs w:val="20"/>
                    </w:rPr>
                  </w:pPr>
                  <w:r w:rsidRPr="00187BD0">
                    <w:rPr>
                      <w:rFonts w:ascii="Times New Roman" w:hAnsi="Times New Roman" w:cs="Times New Roman"/>
                      <w:bCs/>
                      <w:sz w:val="20"/>
                      <w:szCs w:val="20"/>
                    </w:rPr>
                    <w:t>18</w:t>
                  </w:r>
                </w:p>
              </w:tc>
            </w:tr>
            <w:tr w:rsidR="00571A44" w:rsidRPr="00187BD0" w:rsidTr="00187BD0">
              <w:tc>
                <w:tcPr>
                  <w:tcW w:w="3527" w:type="dxa"/>
                  <w:gridSpan w:val="2"/>
                  <w:tcBorders>
                    <w:top w:val="single" w:sz="4" w:space="0" w:color="auto"/>
                    <w:left w:val="single" w:sz="4" w:space="0" w:color="auto"/>
                    <w:bottom w:val="single" w:sz="4" w:space="0" w:color="auto"/>
                    <w:right w:val="single" w:sz="4" w:space="0" w:color="auto"/>
                  </w:tcBorders>
                </w:tcPr>
                <w:p w:rsidR="00571A44" w:rsidRPr="00187BD0" w:rsidRDefault="00571A44" w:rsidP="00187BD0">
                  <w:pPr>
                    <w:spacing w:after="0" w:line="240" w:lineRule="auto"/>
                    <w:jc w:val="both"/>
                    <w:rPr>
                      <w:rFonts w:ascii="Times New Roman" w:hAnsi="Times New Roman" w:cs="Times New Roman"/>
                      <w:b/>
                      <w:bCs/>
                      <w:sz w:val="20"/>
                      <w:szCs w:val="20"/>
                    </w:rPr>
                  </w:pPr>
                  <w:r w:rsidRPr="00187BD0">
                    <w:rPr>
                      <w:rFonts w:ascii="Times New Roman" w:hAnsi="Times New Roman" w:cs="Times New Roman"/>
                      <w:b/>
                      <w:bCs/>
                      <w:sz w:val="20"/>
                      <w:szCs w:val="20"/>
                    </w:rPr>
                    <w:t xml:space="preserve">Индикатор 1.1.4. </w:t>
                  </w:r>
                  <w:r w:rsidRPr="00187BD0">
                    <w:rPr>
                      <w:rFonts w:ascii="Times New Roman" w:hAnsi="Times New Roman" w:cs="Times New Roman"/>
                      <w:bCs/>
                      <w:sz w:val="20"/>
                      <w:szCs w:val="20"/>
                    </w:rPr>
                    <w:t>Доля числа зарегистрированных на сайте Всероссийского физкультурно - спортивного комплекса «Готов к труду и обороне» (ГТО)</w:t>
                  </w:r>
                  <w:r w:rsidRPr="00187BD0">
                    <w:rPr>
                      <w:rFonts w:ascii="Times New Roman" w:hAnsi="Times New Roman" w:cs="Times New Roman"/>
                      <w:sz w:val="20"/>
                      <w:szCs w:val="20"/>
                    </w:rPr>
                    <w:t xml:space="preserve"> </w:t>
                  </w:r>
                  <w:r w:rsidRPr="00187BD0">
                    <w:rPr>
                      <w:rFonts w:ascii="Times New Roman" w:hAnsi="Times New Roman" w:cs="Times New Roman"/>
                      <w:bCs/>
                      <w:sz w:val="20"/>
                      <w:szCs w:val="20"/>
                    </w:rPr>
                    <w:t>от базового значения, %</w:t>
                  </w:r>
                </w:p>
              </w:tc>
              <w:tc>
                <w:tcPr>
                  <w:tcW w:w="1649" w:type="dxa"/>
                  <w:tcBorders>
                    <w:top w:val="single" w:sz="4" w:space="0" w:color="auto"/>
                    <w:left w:val="single" w:sz="4" w:space="0" w:color="auto"/>
                    <w:bottom w:val="single" w:sz="4" w:space="0" w:color="auto"/>
                    <w:right w:val="single" w:sz="4" w:space="0" w:color="auto"/>
                  </w:tcBorders>
                </w:tcPr>
                <w:p w:rsidR="00571A44" w:rsidRPr="00187BD0" w:rsidRDefault="00571A44" w:rsidP="00571A44">
                  <w:pPr>
                    <w:widowControl w:val="0"/>
                    <w:autoSpaceDE w:val="0"/>
                    <w:autoSpaceDN w:val="0"/>
                    <w:adjustRightInd w:val="0"/>
                    <w:jc w:val="center"/>
                    <w:rPr>
                      <w:rFonts w:ascii="Times New Roman" w:hAnsi="Times New Roman" w:cs="Times New Roman"/>
                      <w:bCs/>
                      <w:sz w:val="20"/>
                      <w:szCs w:val="20"/>
                    </w:rPr>
                  </w:pPr>
                  <w:r w:rsidRPr="00187BD0">
                    <w:rPr>
                      <w:rFonts w:ascii="Times New Roman" w:hAnsi="Times New Roman" w:cs="Times New Roman"/>
                      <w:bCs/>
                      <w:sz w:val="20"/>
                      <w:szCs w:val="20"/>
                    </w:rPr>
                    <w:t>1190 чел. = 100%</w:t>
                  </w:r>
                </w:p>
              </w:tc>
              <w:tc>
                <w:tcPr>
                  <w:tcW w:w="1044" w:type="dxa"/>
                  <w:tcBorders>
                    <w:top w:val="single" w:sz="4" w:space="0" w:color="auto"/>
                    <w:left w:val="single" w:sz="4" w:space="0" w:color="auto"/>
                    <w:bottom w:val="single" w:sz="4" w:space="0" w:color="auto"/>
                    <w:right w:val="single" w:sz="4" w:space="0" w:color="auto"/>
                  </w:tcBorders>
                </w:tcPr>
                <w:p w:rsidR="00571A44" w:rsidRPr="00187BD0" w:rsidRDefault="00571A44" w:rsidP="00571A44">
                  <w:pPr>
                    <w:widowControl w:val="0"/>
                    <w:autoSpaceDE w:val="0"/>
                    <w:autoSpaceDN w:val="0"/>
                    <w:adjustRightInd w:val="0"/>
                    <w:jc w:val="center"/>
                    <w:rPr>
                      <w:rFonts w:ascii="Times New Roman" w:hAnsi="Times New Roman" w:cs="Times New Roman"/>
                      <w:bCs/>
                      <w:sz w:val="20"/>
                      <w:szCs w:val="20"/>
                    </w:rPr>
                  </w:pPr>
                  <w:r w:rsidRPr="00187BD0">
                    <w:rPr>
                      <w:rFonts w:ascii="Times New Roman" w:hAnsi="Times New Roman" w:cs="Times New Roman"/>
                      <w:bCs/>
                      <w:sz w:val="20"/>
                      <w:szCs w:val="20"/>
                    </w:rPr>
                    <w:t>139</w:t>
                  </w:r>
                </w:p>
              </w:tc>
              <w:tc>
                <w:tcPr>
                  <w:tcW w:w="1134" w:type="dxa"/>
                  <w:tcBorders>
                    <w:top w:val="single" w:sz="4" w:space="0" w:color="auto"/>
                    <w:left w:val="single" w:sz="4" w:space="0" w:color="auto"/>
                    <w:bottom w:val="single" w:sz="4" w:space="0" w:color="auto"/>
                    <w:right w:val="single" w:sz="4" w:space="0" w:color="auto"/>
                  </w:tcBorders>
                </w:tcPr>
                <w:p w:rsidR="00571A44" w:rsidRPr="00187BD0" w:rsidRDefault="00571A44" w:rsidP="00571A44">
                  <w:pPr>
                    <w:widowControl w:val="0"/>
                    <w:autoSpaceDE w:val="0"/>
                    <w:autoSpaceDN w:val="0"/>
                    <w:adjustRightInd w:val="0"/>
                    <w:jc w:val="center"/>
                    <w:rPr>
                      <w:rFonts w:ascii="Times New Roman" w:hAnsi="Times New Roman" w:cs="Times New Roman"/>
                      <w:bCs/>
                      <w:sz w:val="20"/>
                      <w:szCs w:val="20"/>
                    </w:rPr>
                  </w:pPr>
                  <w:r w:rsidRPr="00187BD0">
                    <w:rPr>
                      <w:rFonts w:ascii="Times New Roman" w:hAnsi="Times New Roman" w:cs="Times New Roman"/>
                      <w:bCs/>
                      <w:sz w:val="20"/>
                      <w:szCs w:val="20"/>
                    </w:rPr>
                    <w:t>178,7</w:t>
                  </w:r>
                </w:p>
              </w:tc>
              <w:tc>
                <w:tcPr>
                  <w:tcW w:w="1134" w:type="dxa"/>
                  <w:tcBorders>
                    <w:top w:val="single" w:sz="4" w:space="0" w:color="auto"/>
                    <w:left w:val="single" w:sz="4" w:space="0" w:color="auto"/>
                    <w:bottom w:val="single" w:sz="4" w:space="0" w:color="auto"/>
                    <w:right w:val="single" w:sz="4" w:space="0" w:color="auto"/>
                  </w:tcBorders>
                </w:tcPr>
                <w:p w:rsidR="00571A44" w:rsidRPr="00187BD0" w:rsidRDefault="00571A44" w:rsidP="00571A44">
                  <w:pPr>
                    <w:widowControl w:val="0"/>
                    <w:autoSpaceDE w:val="0"/>
                    <w:autoSpaceDN w:val="0"/>
                    <w:adjustRightInd w:val="0"/>
                    <w:jc w:val="center"/>
                    <w:rPr>
                      <w:rFonts w:ascii="Times New Roman" w:hAnsi="Times New Roman" w:cs="Times New Roman"/>
                      <w:bCs/>
                      <w:sz w:val="20"/>
                      <w:szCs w:val="20"/>
                    </w:rPr>
                  </w:pPr>
                  <w:r w:rsidRPr="00187BD0">
                    <w:rPr>
                      <w:rFonts w:ascii="Times New Roman" w:hAnsi="Times New Roman" w:cs="Times New Roman"/>
                      <w:bCs/>
                      <w:sz w:val="20"/>
                      <w:szCs w:val="20"/>
                    </w:rPr>
                    <w:t>218</w:t>
                  </w:r>
                </w:p>
              </w:tc>
              <w:tc>
                <w:tcPr>
                  <w:tcW w:w="1276" w:type="dxa"/>
                  <w:tcBorders>
                    <w:top w:val="single" w:sz="4" w:space="0" w:color="auto"/>
                    <w:left w:val="single" w:sz="4" w:space="0" w:color="auto"/>
                    <w:bottom w:val="single" w:sz="4" w:space="0" w:color="auto"/>
                    <w:right w:val="single" w:sz="4" w:space="0" w:color="auto"/>
                  </w:tcBorders>
                </w:tcPr>
                <w:p w:rsidR="00571A44" w:rsidRPr="00187BD0" w:rsidRDefault="00571A44" w:rsidP="00571A44">
                  <w:pPr>
                    <w:widowControl w:val="0"/>
                    <w:autoSpaceDE w:val="0"/>
                    <w:autoSpaceDN w:val="0"/>
                    <w:adjustRightInd w:val="0"/>
                    <w:jc w:val="center"/>
                    <w:rPr>
                      <w:rFonts w:ascii="Times New Roman" w:hAnsi="Times New Roman" w:cs="Times New Roman"/>
                      <w:bCs/>
                      <w:sz w:val="20"/>
                      <w:szCs w:val="20"/>
                    </w:rPr>
                  </w:pPr>
                  <w:r w:rsidRPr="00187BD0">
                    <w:rPr>
                      <w:rFonts w:ascii="Times New Roman" w:hAnsi="Times New Roman" w:cs="Times New Roman"/>
                      <w:bCs/>
                      <w:sz w:val="20"/>
                      <w:szCs w:val="20"/>
                    </w:rPr>
                    <w:t>257,3</w:t>
                  </w:r>
                </w:p>
              </w:tc>
              <w:tc>
                <w:tcPr>
                  <w:tcW w:w="1274" w:type="dxa"/>
                  <w:tcBorders>
                    <w:top w:val="single" w:sz="4" w:space="0" w:color="auto"/>
                    <w:left w:val="single" w:sz="4" w:space="0" w:color="auto"/>
                    <w:bottom w:val="single" w:sz="4" w:space="0" w:color="auto"/>
                    <w:right w:val="single" w:sz="4" w:space="0" w:color="auto"/>
                  </w:tcBorders>
                </w:tcPr>
                <w:p w:rsidR="00571A44" w:rsidRPr="00187BD0" w:rsidRDefault="00571A44" w:rsidP="00571A44">
                  <w:pPr>
                    <w:widowControl w:val="0"/>
                    <w:autoSpaceDE w:val="0"/>
                    <w:autoSpaceDN w:val="0"/>
                    <w:adjustRightInd w:val="0"/>
                    <w:jc w:val="center"/>
                    <w:rPr>
                      <w:rFonts w:ascii="Times New Roman" w:hAnsi="Times New Roman" w:cs="Times New Roman"/>
                      <w:bCs/>
                      <w:sz w:val="20"/>
                      <w:szCs w:val="20"/>
                    </w:rPr>
                  </w:pPr>
                  <w:r w:rsidRPr="00187BD0">
                    <w:rPr>
                      <w:rFonts w:ascii="Times New Roman" w:hAnsi="Times New Roman" w:cs="Times New Roman"/>
                      <w:bCs/>
                      <w:sz w:val="20"/>
                      <w:szCs w:val="20"/>
                    </w:rPr>
                    <w:t>296,6</w:t>
                  </w:r>
                </w:p>
              </w:tc>
              <w:tc>
                <w:tcPr>
                  <w:tcW w:w="994" w:type="dxa"/>
                  <w:tcBorders>
                    <w:top w:val="single" w:sz="4" w:space="0" w:color="auto"/>
                    <w:left w:val="single" w:sz="4" w:space="0" w:color="auto"/>
                    <w:bottom w:val="single" w:sz="4" w:space="0" w:color="auto"/>
                    <w:right w:val="single" w:sz="4" w:space="0" w:color="auto"/>
                  </w:tcBorders>
                </w:tcPr>
                <w:p w:rsidR="00571A44" w:rsidRPr="00187BD0" w:rsidRDefault="00571A44" w:rsidP="00571A44">
                  <w:pPr>
                    <w:widowControl w:val="0"/>
                    <w:autoSpaceDE w:val="0"/>
                    <w:autoSpaceDN w:val="0"/>
                    <w:adjustRightInd w:val="0"/>
                    <w:jc w:val="center"/>
                    <w:rPr>
                      <w:rFonts w:ascii="Times New Roman" w:hAnsi="Times New Roman" w:cs="Times New Roman"/>
                      <w:bCs/>
                      <w:sz w:val="20"/>
                      <w:szCs w:val="20"/>
                    </w:rPr>
                  </w:pPr>
                  <w:r w:rsidRPr="00187BD0">
                    <w:rPr>
                      <w:rFonts w:ascii="Times New Roman" w:hAnsi="Times New Roman" w:cs="Times New Roman"/>
                      <w:bCs/>
                      <w:sz w:val="20"/>
                      <w:szCs w:val="20"/>
                    </w:rPr>
                    <w:t>336,1</w:t>
                  </w:r>
                </w:p>
              </w:tc>
            </w:tr>
            <w:tr w:rsidR="00571A44" w:rsidRPr="00187BD0" w:rsidTr="00187BD0">
              <w:tc>
                <w:tcPr>
                  <w:tcW w:w="3527" w:type="dxa"/>
                  <w:gridSpan w:val="2"/>
                  <w:tcBorders>
                    <w:top w:val="single" w:sz="4" w:space="0" w:color="auto"/>
                    <w:left w:val="single" w:sz="4" w:space="0" w:color="auto"/>
                    <w:bottom w:val="single" w:sz="4" w:space="0" w:color="auto"/>
                    <w:right w:val="single" w:sz="4" w:space="0" w:color="auto"/>
                  </w:tcBorders>
                </w:tcPr>
                <w:p w:rsidR="00571A44" w:rsidRDefault="00571A44" w:rsidP="00187BD0">
                  <w:pPr>
                    <w:spacing w:after="0" w:line="240" w:lineRule="auto"/>
                    <w:jc w:val="both"/>
                    <w:rPr>
                      <w:rFonts w:ascii="Times New Roman" w:hAnsi="Times New Roman" w:cs="Times New Roman"/>
                      <w:bCs/>
                      <w:sz w:val="20"/>
                      <w:szCs w:val="20"/>
                    </w:rPr>
                  </w:pPr>
                  <w:r w:rsidRPr="00187BD0">
                    <w:rPr>
                      <w:rFonts w:ascii="Times New Roman" w:hAnsi="Times New Roman" w:cs="Times New Roman"/>
                      <w:b/>
                      <w:bCs/>
                      <w:sz w:val="20"/>
                      <w:szCs w:val="20"/>
                    </w:rPr>
                    <w:t xml:space="preserve">Индикатор 1.1.5. </w:t>
                  </w:r>
                  <w:r w:rsidRPr="00187BD0">
                    <w:rPr>
                      <w:rFonts w:ascii="Times New Roman" w:hAnsi="Times New Roman" w:cs="Times New Roman"/>
                      <w:bCs/>
                      <w:sz w:val="20"/>
                      <w:szCs w:val="20"/>
                    </w:rPr>
                    <w:t>Доля числа посещающих муниципальное бюджетное учреждение физкультурно – оздоровительный комплекс «ТЕМП» от базового значения, % в день (среднее значение)</w:t>
                  </w:r>
                </w:p>
                <w:p w:rsidR="00187BD0" w:rsidRPr="00187BD0" w:rsidRDefault="00187BD0" w:rsidP="00187BD0">
                  <w:pPr>
                    <w:spacing w:after="0" w:line="240" w:lineRule="auto"/>
                    <w:jc w:val="both"/>
                    <w:rPr>
                      <w:rFonts w:ascii="Times New Roman" w:hAnsi="Times New Roman" w:cs="Times New Roman"/>
                      <w:b/>
                      <w:bCs/>
                      <w:sz w:val="20"/>
                      <w:szCs w:val="20"/>
                    </w:rPr>
                  </w:pPr>
                </w:p>
              </w:tc>
              <w:tc>
                <w:tcPr>
                  <w:tcW w:w="1649" w:type="dxa"/>
                  <w:tcBorders>
                    <w:top w:val="single" w:sz="4" w:space="0" w:color="auto"/>
                    <w:left w:val="single" w:sz="4" w:space="0" w:color="auto"/>
                    <w:bottom w:val="single" w:sz="4" w:space="0" w:color="auto"/>
                    <w:right w:val="single" w:sz="4" w:space="0" w:color="auto"/>
                  </w:tcBorders>
                </w:tcPr>
                <w:p w:rsidR="00571A44" w:rsidRPr="00187BD0" w:rsidRDefault="00571A44" w:rsidP="00571A44">
                  <w:pPr>
                    <w:widowControl w:val="0"/>
                    <w:autoSpaceDE w:val="0"/>
                    <w:autoSpaceDN w:val="0"/>
                    <w:adjustRightInd w:val="0"/>
                    <w:jc w:val="center"/>
                    <w:rPr>
                      <w:rFonts w:ascii="Times New Roman" w:hAnsi="Times New Roman" w:cs="Times New Roman"/>
                      <w:bCs/>
                      <w:sz w:val="20"/>
                      <w:szCs w:val="20"/>
                    </w:rPr>
                  </w:pPr>
                  <w:r w:rsidRPr="00187BD0">
                    <w:rPr>
                      <w:rFonts w:ascii="Times New Roman" w:hAnsi="Times New Roman" w:cs="Times New Roman"/>
                      <w:bCs/>
                      <w:sz w:val="20"/>
                      <w:szCs w:val="20"/>
                    </w:rPr>
                    <w:t>2000 чел. в день = 100%</w:t>
                  </w:r>
                </w:p>
              </w:tc>
              <w:tc>
                <w:tcPr>
                  <w:tcW w:w="1044" w:type="dxa"/>
                  <w:tcBorders>
                    <w:top w:val="single" w:sz="4" w:space="0" w:color="auto"/>
                    <w:left w:val="single" w:sz="4" w:space="0" w:color="auto"/>
                    <w:bottom w:val="single" w:sz="4" w:space="0" w:color="auto"/>
                    <w:right w:val="single" w:sz="4" w:space="0" w:color="auto"/>
                  </w:tcBorders>
                </w:tcPr>
                <w:p w:rsidR="00571A44" w:rsidRPr="00187BD0" w:rsidRDefault="00571A44" w:rsidP="00571A44">
                  <w:pPr>
                    <w:widowControl w:val="0"/>
                    <w:autoSpaceDE w:val="0"/>
                    <w:autoSpaceDN w:val="0"/>
                    <w:adjustRightInd w:val="0"/>
                    <w:jc w:val="center"/>
                    <w:rPr>
                      <w:rFonts w:ascii="Times New Roman" w:hAnsi="Times New Roman" w:cs="Times New Roman"/>
                      <w:bCs/>
                      <w:sz w:val="20"/>
                      <w:szCs w:val="20"/>
                    </w:rPr>
                  </w:pPr>
                  <w:r w:rsidRPr="00187BD0">
                    <w:rPr>
                      <w:rFonts w:ascii="Times New Roman" w:hAnsi="Times New Roman" w:cs="Times New Roman"/>
                      <w:bCs/>
                      <w:sz w:val="20"/>
                      <w:szCs w:val="20"/>
                    </w:rPr>
                    <w:t>100</w:t>
                  </w:r>
                </w:p>
              </w:tc>
              <w:tc>
                <w:tcPr>
                  <w:tcW w:w="1134" w:type="dxa"/>
                  <w:tcBorders>
                    <w:top w:val="single" w:sz="4" w:space="0" w:color="auto"/>
                    <w:left w:val="single" w:sz="4" w:space="0" w:color="auto"/>
                    <w:bottom w:val="single" w:sz="4" w:space="0" w:color="auto"/>
                    <w:right w:val="single" w:sz="4" w:space="0" w:color="auto"/>
                  </w:tcBorders>
                </w:tcPr>
                <w:p w:rsidR="00571A44" w:rsidRPr="00187BD0" w:rsidRDefault="00571A44" w:rsidP="00571A44">
                  <w:pPr>
                    <w:widowControl w:val="0"/>
                    <w:autoSpaceDE w:val="0"/>
                    <w:autoSpaceDN w:val="0"/>
                    <w:adjustRightInd w:val="0"/>
                    <w:jc w:val="center"/>
                    <w:rPr>
                      <w:rFonts w:ascii="Times New Roman" w:hAnsi="Times New Roman" w:cs="Times New Roman"/>
                      <w:bCs/>
                      <w:sz w:val="20"/>
                      <w:szCs w:val="20"/>
                    </w:rPr>
                  </w:pPr>
                  <w:r w:rsidRPr="00187BD0">
                    <w:rPr>
                      <w:rFonts w:ascii="Times New Roman" w:hAnsi="Times New Roman" w:cs="Times New Roman"/>
                      <w:bCs/>
                      <w:sz w:val="20"/>
                      <w:szCs w:val="20"/>
                    </w:rPr>
                    <w:t>100</w:t>
                  </w:r>
                </w:p>
              </w:tc>
              <w:tc>
                <w:tcPr>
                  <w:tcW w:w="1134" w:type="dxa"/>
                  <w:tcBorders>
                    <w:top w:val="single" w:sz="4" w:space="0" w:color="auto"/>
                    <w:left w:val="single" w:sz="4" w:space="0" w:color="auto"/>
                    <w:bottom w:val="single" w:sz="4" w:space="0" w:color="auto"/>
                    <w:right w:val="single" w:sz="4" w:space="0" w:color="auto"/>
                  </w:tcBorders>
                </w:tcPr>
                <w:p w:rsidR="00571A44" w:rsidRPr="00187BD0" w:rsidRDefault="00571A44" w:rsidP="00571A44">
                  <w:pPr>
                    <w:widowControl w:val="0"/>
                    <w:autoSpaceDE w:val="0"/>
                    <w:autoSpaceDN w:val="0"/>
                    <w:adjustRightInd w:val="0"/>
                    <w:jc w:val="center"/>
                    <w:rPr>
                      <w:rFonts w:ascii="Times New Roman" w:hAnsi="Times New Roman" w:cs="Times New Roman"/>
                      <w:bCs/>
                      <w:sz w:val="20"/>
                      <w:szCs w:val="20"/>
                    </w:rPr>
                  </w:pPr>
                  <w:r w:rsidRPr="00187BD0">
                    <w:rPr>
                      <w:rFonts w:ascii="Times New Roman" w:hAnsi="Times New Roman" w:cs="Times New Roman"/>
                      <w:bCs/>
                      <w:sz w:val="20"/>
                      <w:szCs w:val="20"/>
                    </w:rPr>
                    <w:t>100</w:t>
                  </w:r>
                </w:p>
              </w:tc>
              <w:tc>
                <w:tcPr>
                  <w:tcW w:w="1276" w:type="dxa"/>
                  <w:tcBorders>
                    <w:top w:val="single" w:sz="4" w:space="0" w:color="auto"/>
                    <w:left w:val="single" w:sz="4" w:space="0" w:color="auto"/>
                    <w:bottom w:val="single" w:sz="4" w:space="0" w:color="auto"/>
                    <w:right w:val="single" w:sz="4" w:space="0" w:color="auto"/>
                  </w:tcBorders>
                </w:tcPr>
                <w:p w:rsidR="00571A44" w:rsidRPr="00187BD0" w:rsidRDefault="00571A44" w:rsidP="00571A44">
                  <w:pPr>
                    <w:widowControl w:val="0"/>
                    <w:autoSpaceDE w:val="0"/>
                    <w:autoSpaceDN w:val="0"/>
                    <w:adjustRightInd w:val="0"/>
                    <w:jc w:val="center"/>
                    <w:rPr>
                      <w:rFonts w:ascii="Times New Roman" w:hAnsi="Times New Roman" w:cs="Times New Roman"/>
                      <w:bCs/>
                      <w:sz w:val="20"/>
                      <w:szCs w:val="20"/>
                    </w:rPr>
                  </w:pPr>
                  <w:r w:rsidRPr="00187BD0">
                    <w:rPr>
                      <w:rFonts w:ascii="Times New Roman" w:hAnsi="Times New Roman" w:cs="Times New Roman"/>
                      <w:bCs/>
                      <w:sz w:val="20"/>
                      <w:szCs w:val="20"/>
                    </w:rPr>
                    <w:t>102,5</w:t>
                  </w:r>
                </w:p>
              </w:tc>
              <w:tc>
                <w:tcPr>
                  <w:tcW w:w="1274" w:type="dxa"/>
                  <w:tcBorders>
                    <w:top w:val="single" w:sz="4" w:space="0" w:color="auto"/>
                    <w:left w:val="single" w:sz="4" w:space="0" w:color="auto"/>
                    <w:bottom w:val="single" w:sz="4" w:space="0" w:color="auto"/>
                    <w:right w:val="single" w:sz="4" w:space="0" w:color="auto"/>
                  </w:tcBorders>
                </w:tcPr>
                <w:p w:rsidR="00571A44" w:rsidRPr="00187BD0" w:rsidRDefault="00571A44" w:rsidP="00571A44">
                  <w:pPr>
                    <w:widowControl w:val="0"/>
                    <w:autoSpaceDE w:val="0"/>
                    <w:autoSpaceDN w:val="0"/>
                    <w:adjustRightInd w:val="0"/>
                    <w:jc w:val="center"/>
                    <w:rPr>
                      <w:rFonts w:ascii="Times New Roman" w:hAnsi="Times New Roman" w:cs="Times New Roman"/>
                      <w:bCs/>
                      <w:sz w:val="20"/>
                      <w:szCs w:val="20"/>
                    </w:rPr>
                  </w:pPr>
                  <w:r w:rsidRPr="00187BD0">
                    <w:rPr>
                      <w:rFonts w:ascii="Times New Roman" w:hAnsi="Times New Roman" w:cs="Times New Roman"/>
                      <w:bCs/>
                      <w:sz w:val="20"/>
                      <w:szCs w:val="20"/>
                    </w:rPr>
                    <w:t>102,5</w:t>
                  </w:r>
                </w:p>
              </w:tc>
              <w:tc>
                <w:tcPr>
                  <w:tcW w:w="994" w:type="dxa"/>
                  <w:tcBorders>
                    <w:top w:val="single" w:sz="4" w:space="0" w:color="auto"/>
                    <w:left w:val="single" w:sz="4" w:space="0" w:color="auto"/>
                    <w:bottom w:val="single" w:sz="4" w:space="0" w:color="auto"/>
                    <w:right w:val="single" w:sz="4" w:space="0" w:color="auto"/>
                  </w:tcBorders>
                </w:tcPr>
                <w:p w:rsidR="00571A44" w:rsidRPr="00187BD0" w:rsidRDefault="00571A44" w:rsidP="00571A44">
                  <w:pPr>
                    <w:widowControl w:val="0"/>
                    <w:autoSpaceDE w:val="0"/>
                    <w:autoSpaceDN w:val="0"/>
                    <w:adjustRightInd w:val="0"/>
                    <w:jc w:val="center"/>
                    <w:rPr>
                      <w:rFonts w:ascii="Times New Roman" w:hAnsi="Times New Roman" w:cs="Times New Roman"/>
                      <w:bCs/>
                      <w:sz w:val="20"/>
                      <w:szCs w:val="20"/>
                    </w:rPr>
                  </w:pPr>
                  <w:r w:rsidRPr="00187BD0">
                    <w:rPr>
                      <w:rFonts w:ascii="Times New Roman" w:hAnsi="Times New Roman" w:cs="Times New Roman"/>
                      <w:bCs/>
                      <w:sz w:val="20"/>
                      <w:szCs w:val="20"/>
                    </w:rPr>
                    <w:t>105</w:t>
                  </w:r>
                </w:p>
              </w:tc>
            </w:tr>
            <w:tr w:rsidR="00571A44" w:rsidRPr="00187BD0" w:rsidTr="00187BD0">
              <w:tc>
                <w:tcPr>
                  <w:tcW w:w="12032" w:type="dxa"/>
                  <w:gridSpan w:val="9"/>
                  <w:tcBorders>
                    <w:top w:val="single" w:sz="4" w:space="0" w:color="auto"/>
                    <w:left w:val="single" w:sz="4" w:space="0" w:color="auto"/>
                    <w:bottom w:val="single" w:sz="4" w:space="0" w:color="auto"/>
                    <w:right w:val="single" w:sz="4" w:space="0" w:color="auto"/>
                  </w:tcBorders>
                </w:tcPr>
                <w:p w:rsidR="00571A44" w:rsidRPr="00187BD0" w:rsidRDefault="00571A44" w:rsidP="00187BD0">
                  <w:pPr>
                    <w:spacing w:after="0" w:line="240" w:lineRule="auto"/>
                    <w:jc w:val="both"/>
                    <w:rPr>
                      <w:rFonts w:ascii="Times New Roman" w:hAnsi="Times New Roman" w:cs="Times New Roman"/>
                      <w:b/>
                      <w:bCs/>
                      <w:sz w:val="20"/>
                      <w:szCs w:val="20"/>
                    </w:rPr>
                  </w:pPr>
                  <w:r w:rsidRPr="00187BD0">
                    <w:rPr>
                      <w:rFonts w:ascii="Times New Roman" w:hAnsi="Times New Roman" w:cs="Times New Roman"/>
                      <w:b/>
                      <w:bCs/>
                      <w:sz w:val="20"/>
                      <w:szCs w:val="20"/>
                    </w:rPr>
                    <w:t xml:space="preserve">Задача 1.2. </w:t>
                  </w:r>
                  <w:r w:rsidRPr="00187BD0">
                    <w:rPr>
                      <w:rFonts w:ascii="Times New Roman" w:hAnsi="Times New Roman" w:cs="Times New Roman"/>
                      <w:bCs/>
                      <w:sz w:val="20"/>
                      <w:szCs w:val="20"/>
                    </w:rPr>
                    <w:t>Обеспечение успешного выступления спортсменов на региональных, межрегиональных и всероссийских соревнованиях.</w:t>
                  </w:r>
                </w:p>
              </w:tc>
            </w:tr>
            <w:tr w:rsidR="00571A44" w:rsidRPr="00187BD0" w:rsidTr="00187BD0">
              <w:tc>
                <w:tcPr>
                  <w:tcW w:w="3527" w:type="dxa"/>
                  <w:gridSpan w:val="2"/>
                  <w:tcBorders>
                    <w:top w:val="single" w:sz="4" w:space="0" w:color="auto"/>
                    <w:left w:val="single" w:sz="4" w:space="0" w:color="auto"/>
                    <w:bottom w:val="single" w:sz="4" w:space="0" w:color="auto"/>
                    <w:right w:val="single" w:sz="4" w:space="0" w:color="auto"/>
                  </w:tcBorders>
                </w:tcPr>
                <w:p w:rsidR="00571A44" w:rsidRPr="00187BD0" w:rsidRDefault="00571A44" w:rsidP="00187BD0">
                  <w:pPr>
                    <w:spacing w:after="0" w:line="240" w:lineRule="auto"/>
                    <w:jc w:val="both"/>
                    <w:rPr>
                      <w:rFonts w:ascii="Times New Roman" w:hAnsi="Times New Roman" w:cs="Times New Roman"/>
                      <w:b/>
                      <w:bCs/>
                      <w:sz w:val="20"/>
                      <w:szCs w:val="20"/>
                    </w:rPr>
                  </w:pPr>
                  <w:r w:rsidRPr="00187BD0">
                    <w:rPr>
                      <w:rFonts w:ascii="Times New Roman" w:hAnsi="Times New Roman" w:cs="Times New Roman"/>
                      <w:b/>
                      <w:bCs/>
                      <w:sz w:val="20"/>
                      <w:szCs w:val="20"/>
                    </w:rPr>
                    <w:lastRenderedPageBreak/>
                    <w:t xml:space="preserve">Индикатор 1.2.1. </w:t>
                  </w:r>
                  <w:r w:rsidRPr="00187BD0">
                    <w:rPr>
                      <w:rFonts w:ascii="Times New Roman" w:hAnsi="Times New Roman" w:cs="Times New Roman"/>
                      <w:bCs/>
                      <w:sz w:val="20"/>
                      <w:szCs w:val="20"/>
                    </w:rPr>
                    <w:t>Доля наград от базового значения (золото, серебро и бронза завоеванных на региональных и всероссийских соревнованиях, %</w:t>
                  </w:r>
                </w:p>
              </w:tc>
              <w:tc>
                <w:tcPr>
                  <w:tcW w:w="1649" w:type="dxa"/>
                  <w:tcBorders>
                    <w:top w:val="single" w:sz="4" w:space="0" w:color="auto"/>
                    <w:left w:val="single" w:sz="4" w:space="0" w:color="auto"/>
                    <w:bottom w:val="single" w:sz="4" w:space="0" w:color="auto"/>
                    <w:right w:val="single" w:sz="4" w:space="0" w:color="auto"/>
                  </w:tcBorders>
                </w:tcPr>
                <w:p w:rsidR="00571A44" w:rsidRPr="00187BD0" w:rsidRDefault="00571A44" w:rsidP="00571A44">
                  <w:pPr>
                    <w:widowControl w:val="0"/>
                    <w:autoSpaceDE w:val="0"/>
                    <w:autoSpaceDN w:val="0"/>
                    <w:adjustRightInd w:val="0"/>
                    <w:jc w:val="center"/>
                    <w:rPr>
                      <w:rFonts w:ascii="Times New Roman" w:hAnsi="Times New Roman" w:cs="Times New Roman"/>
                      <w:bCs/>
                      <w:sz w:val="20"/>
                      <w:szCs w:val="20"/>
                    </w:rPr>
                  </w:pPr>
                  <w:r w:rsidRPr="00187BD0">
                    <w:rPr>
                      <w:rFonts w:ascii="Times New Roman" w:hAnsi="Times New Roman" w:cs="Times New Roman"/>
                      <w:bCs/>
                      <w:sz w:val="20"/>
                      <w:szCs w:val="20"/>
                    </w:rPr>
                    <w:t>105 шт. = 100%</w:t>
                  </w:r>
                </w:p>
              </w:tc>
              <w:tc>
                <w:tcPr>
                  <w:tcW w:w="1044" w:type="dxa"/>
                  <w:tcBorders>
                    <w:top w:val="single" w:sz="4" w:space="0" w:color="auto"/>
                    <w:left w:val="single" w:sz="4" w:space="0" w:color="auto"/>
                    <w:bottom w:val="single" w:sz="4" w:space="0" w:color="auto"/>
                    <w:right w:val="single" w:sz="4" w:space="0" w:color="auto"/>
                  </w:tcBorders>
                </w:tcPr>
                <w:p w:rsidR="00571A44" w:rsidRPr="00187BD0" w:rsidRDefault="00571A44" w:rsidP="00571A44">
                  <w:pPr>
                    <w:widowControl w:val="0"/>
                    <w:autoSpaceDE w:val="0"/>
                    <w:autoSpaceDN w:val="0"/>
                    <w:adjustRightInd w:val="0"/>
                    <w:jc w:val="center"/>
                    <w:rPr>
                      <w:rFonts w:ascii="Times New Roman" w:hAnsi="Times New Roman" w:cs="Times New Roman"/>
                      <w:bCs/>
                      <w:sz w:val="20"/>
                      <w:szCs w:val="20"/>
                    </w:rPr>
                  </w:pPr>
                  <w:r w:rsidRPr="00187BD0">
                    <w:rPr>
                      <w:rFonts w:ascii="Times New Roman" w:hAnsi="Times New Roman" w:cs="Times New Roman"/>
                      <w:bCs/>
                      <w:sz w:val="20"/>
                      <w:szCs w:val="20"/>
                    </w:rPr>
                    <w:t>104,8</w:t>
                  </w:r>
                </w:p>
              </w:tc>
              <w:tc>
                <w:tcPr>
                  <w:tcW w:w="1134" w:type="dxa"/>
                  <w:tcBorders>
                    <w:top w:val="single" w:sz="4" w:space="0" w:color="auto"/>
                    <w:left w:val="single" w:sz="4" w:space="0" w:color="auto"/>
                    <w:bottom w:val="single" w:sz="4" w:space="0" w:color="auto"/>
                    <w:right w:val="single" w:sz="4" w:space="0" w:color="auto"/>
                  </w:tcBorders>
                </w:tcPr>
                <w:p w:rsidR="00571A44" w:rsidRPr="00187BD0" w:rsidRDefault="00571A44" w:rsidP="00571A44">
                  <w:pPr>
                    <w:widowControl w:val="0"/>
                    <w:autoSpaceDE w:val="0"/>
                    <w:autoSpaceDN w:val="0"/>
                    <w:adjustRightInd w:val="0"/>
                    <w:jc w:val="center"/>
                    <w:rPr>
                      <w:rFonts w:ascii="Times New Roman" w:hAnsi="Times New Roman" w:cs="Times New Roman"/>
                      <w:bCs/>
                      <w:sz w:val="20"/>
                      <w:szCs w:val="20"/>
                    </w:rPr>
                  </w:pPr>
                  <w:r w:rsidRPr="00187BD0">
                    <w:rPr>
                      <w:rFonts w:ascii="Times New Roman" w:hAnsi="Times New Roman" w:cs="Times New Roman"/>
                      <w:bCs/>
                      <w:sz w:val="20"/>
                      <w:szCs w:val="20"/>
                    </w:rPr>
                    <w:t>111,4</w:t>
                  </w:r>
                </w:p>
              </w:tc>
              <w:tc>
                <w:tcPr>
                  <w:tcW w:w="1134" w:type="dxa"/>
                  <w:tcBorders>
                    <w:top w:val="single" w:sz="4" w:space="0" w:color="auto"/>
                    <w:left w:val="single" w:sz="4" w:space="0" w:color="auto"/>
                    <w:bottom w:val="single" w:sz="4" w:space="0" w:color="auto"/>
                    <w:right w:val="single" w:sz="4" w:space="0" w:color="auto"/>
                  </w:tcBorders>
                </w:tcPr>
                <w:p w:rsidR="00571A44" w:rsidRPr="00187BD0" w:rsidRDefault="00571A44" w:rsidP="00571A44">
                  <w:pPr>
                    <w:widowControl w:val="0"/>
                    <w:autoSpaceDE w:val="0"/>
                    <w:autoSpaceDN w:val="0"/>
                    <w:adjustRightInd w:val="0"/>
                    <w:jc w:val="center"/>
                    <w:rPr>
                      <w:rFonts w:ascii="Times New Roman" w:hAnsi="Times New Roman" w:cs="Times New Roman"/>
                      <w:bCs/>
                      <w:sz w:val="20"/>
                      <w:szCs w:val="20"/>
                    </w:rPr>
                  </w:pPr>
                  <w:r w:rsidRPr="00187BD0">
                    <w:rPr>
                      <w:rFonts w:ascii="Times New Roman" w:hAnsi="Times New Roman" w:cs="Times New Roman"/>
                      <w:bCs/>
                      <w:sz w:val="20"/>
                      <w:szCs w:val="20"/>
                    </w:rPr>
                    <w:t>116,2</w:t>
                  </w:r>
                </w:p>
              </w:tc>
              <w:tc>
                <w:tcPr>
                  <w:tcW w:w="1276" w:type="dxa"/>
                  <w:tcBorders>
                    <w:top w:val="single" w:sz="4" w:space="0" w:color="auto"/>
                    <w:left w:val="single" w:sz="4" w:space="0" w:color="auto"/>
                    <w:bottom w:val="single" w:sz="4" w:space="0" w:color="auto"/>
                    <w:right w:val="single" w:sz="4" w:space="0" w:color="auto"/>
                  </w:tcBorders>
                </w:tcPr>
                <w:p w:rsidR="00571A44" w:rsidRPr="00187BD0" w:rsidRDefault="00571A44" w:rsidP="00571A44">
                  <w:pPr>
                    <w:widowControl w:val="0"/>
                    <w:autoSpaceDE w:val="0"/>
                    <w:autoSpaceDN w:val="0"/>
                    <w:adjustRightInd w:val="0"/>
                    <w:jc w:val="center"/>
                    <w:rPr>
                      <w:rFonts w:ascii="Times New Roman" w:hAnsi="Times New Roman" w:cs="Times New Roman"/>
                      <w:bCs/>
                      <w:sz w:val="20"/>
                      <w:szCs w:val="20"/>
                    </w:rPr>
                  </w:pPr>
                  <w:r w:rsidRPr="00187BD0">
                    <w:rPr>
                      <w:rFonts w:ascii="Times New Roman" w:hAnsi="Times New Roman" w:cs="Times New Roman"/>
                      <w:bCs/>
                      <w:sz w:val="20"/>
                      <w:szCs w:val="20"/>
                    </w:rPr>
                    <w:t>122,9</w:t>
                  </w:r>
                </w:p>
              </w:tc>
              <w:tc>
                <w:tcPr>
                  <w:tcW w:w="1274" w:type="dxa"/>
                  <w:tcBorders>
                    <w:top w:val="single" w:sz="4" w:space="0" w:color="auto"/>
                    <w:left w:val="single" w:sz="4" w:space="0" w:color="auto"/>
                    <w:bottom w:val="single" w:sz="4" w:space="0" w:color="auto"/>
                    <w:right w:val="single" w:sz="4" w:space="0" w:color="auto"/>
                  </w:tcBorders>
                </w:tcPr>
                <w:p w:rsidR="00571A44" w:rsidRPr="00187BD0" w:rsidRDefault="00571A44" w:rsidP="00571A44">
                  <w:pPr>
                    <w:widowControl w:val="0"/>
                    <w:autoSpaceDE w:val="0"/>
                    <w:autoSpaceDN w:val="0"/>
                    <w:adjustRightInd w:val="0"/>
                    <w:jc w:val="center"/>
                    <w:rPr>
                      <w:rFonts w:ascii="Times New Roman" w:hAnsi="Times New Roman" w:cs="Times New Roman"/>
                      <w:bCs/>
                      <w:sz w:val="20"/>
                      <w:szCs w:val="20"/>
                    </w:rPr>
                  </w:pPr>
                  <w:r w:rsidRPr="00187BD0">
                    <w:rPr>
                      <w:rFonts w:ascii="Times New Roman" w:hAnsi="Times New Roman" w:cs="Times New Roman"/>
                      <w:bCs/>
                      <w:sz w:val="20"/>
                      <w:szCs w:val="20"/>
                    </w:rPr>
                    <w:t>126,7</w:t>
                  </w:r>
                </w:p>
              </w:tc>
              <w:tc>
                <w:tcPr>
                  <w:tcW w:w="994" w:type="dxa"/>
                  <w:tcBorders>
                    <w:top w:val="single" w:sz="4" w:space="0" w:color="auto"/>
                    <w:left w:val="single" w:sz="4" w:space="0" w:color="auto"/>
                    <w:bottom w:val="single" w:sz="4" w:space="0" w:color="auto"/>
                    <w:right w:val="single" w:sz="4" w:space="0" w:color="auto"/>
                  </w:tcBorders>
                </w:tcPr>
                <w:p w:rsidR="00571A44" w:rsidRPr="00187BD0" w:rsidRDefault="00571A44" w:rsidP="00571A44">
                  <w:pPr>
                    <w:widowControl w:val="0"/>
                    <w:autoSpaceDE w:val="0"/>
                    <w:autoSpaceDN w:val="0"/>
                    <w:adjustRightInd w:val="0"/>
                    <w:jc w:val="center"/>
                    <w:rPr>
                      <w:rFonts w:ascii="Times New Roman" w:hAnsi="Times New Roman" w:cs="Times New Roman"/>
                      <w:bCs/>
                      <w:sz w:val="20"/>
                      <w:szCs w:val="20"/>
                    </w:rPr>
                  </w:pPr>
                  <w:r w:rsidRPr="00187BD0">
                    <w:rPr>
                      <w:rFonts w:ascii="Times New Roman" w:hAnsi="Times New Roman" w:cs="Times New Roman"/>
                      <w:bCs/>
                      <w:sz w:val="20"/>
                      <w:szCs w:val="20"/>
                    </w:rPr>
                    <w:t>128,6</w:t>
                  </w:r>
                </w:p>
              </w:tc>
            </w:tr>
          </w:tbl>
          <w:p w:rsidR="008D27D2" w:rsidRPr="00187BD0" w:rsidRDefault="008D27D2" w:rsidP="008D27D2">
            <w:pPr>
              <w:spacing w:after="0" w:line="240" w:lineRule="auto"/>
              <w:ind w:left="92" w:right="59"/>
              <w:jc w:val="both"/>
              <w:rPr>
                <w:rFonts w:ascii="Times New Roman" w:eastAsia="Times New Roman" w:hAnsi="Times New Roman" w:cs="Times New Roman"/>
                <w:sz w:val="20"/>
                <w:szCs w:val="20"/>
                <w:lang w:eastAsia="ru-RU"/>
              </w:rPr>
            </w:pPr>
          </w:p>
        </w:tc>
      </w:tr>
      <w:tr w:rsidR="008D27D2" w:rsidRPr="00035A77" w:rsidTr="000F350E">
        <w:trPr>
          <w:trHeight w:val="1429"/>
        </w:trPr>
        <w:tc>
          <w:tcPr>
            <w:tcW w:w="652" w:type="pct"/>
            <w:tcBorders>
              <w:top w:val="single" w:sz="4" w:space="0" w:color="auto"/>
              <w:left w:val="single" w:sz="4" w:space="0" w:color="auto"/>
              <w:bottom w:val="single" w:sz="4" w:space="0" w:color="auto"/>
              <w:right w:val="single" w:sz="4" w:space="0" w:color="auto"/>
            </w:tcBorders>
          </w:tcPr>
          <w:p w:rsidR="008D27D2" w:rsidRPr="00035A77" w:rsidRDefault="008D27D2" w:rsidP="008D27D2">
            <w:pPr>
              <w:widowControl w:val="0"/>
              <w:autoSpaceDE w:val="0"/>
              <w:autoSpaceDN w:val="0"/>
              <w:adjustRightInd w:val="0"/>
              <w:spacing w:after="0" w:line="240" w:lineRule="auto"/>
              <w:rPr>
                <w:rFonts w:ascii="Times New Roman" w:eastAsia="Times New Roman" w:hAnsi="Times New Roman" w:cs="Times New Roman"/>
                <w:lang w:eastAsia="ru-RU"/>
              </w:rPr>
            </w:pPr>
            <w:r w:rsidRPr="00035A77">
              <w:rPr>
                <w:rFonts w:ascii="Times New Roman" w:eastAsia="Times New Roman" w:hAnsi="Times New Roman" w:cs="Times New Roman"/>
                <w:lang w:eastAsia="ru-RU"/>
              </w:rPr>
              <w:lastRenderedPageBreak/>
              <w:t>Показатели непосредственных результатов подпрограммы</w:t>
            </w:r>
          </w:p>
        </w:tc>
        <w:tc>
          <w:tcPr>
            <w:tcW w:w="4348" w:type="pct"/>
            <w:tcBorders>
              <w:top w:val="single" w:sz="4" w:space="0" w:color="auto"/>
              <w:left w:val="single" w:sz="4" w:space="0" w:color="auto"/>
              <w:bottom w:val="single" w:sz="4" w:space="0" w:color="auto"/>
              <w:right w:val="single" w:sz="4" w:space="0" w:color="auto"/>
            </w:tcBorders>
          </w:tcPr>
          <w:tbl>
            <w:tblPr>
              <w:tblW w:w="12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80"/>
              <w:gridCol w:w="347"/>
              <w:gridCol w:w="1649"/>
              <w:gridCol w:w="1044"/>
              <w:gridCol w:w="1134"/>
              <w:gridCol w:w="1134"/>
              <w:gridCol w:w="1276"/>
              <w:gridCol w:w="1134"/>
              <w:gridCol w:w="1134"/>
            </w:tblGrid>
            <w:tr w:rsidR="00042A6C" w:rsidRPr="00187BD0" w:rsidTr="00187BD0">
              <w:tc>
                <w:tcPr>
                  <w:tcW w:w="3180" w:type="dxa"/>
                  <w:vMerge w:val="restart"/>
                  <w:tcBorders>
                    <w:top w:val="single" w:sz="4" w:space="0" w:color="auto"/>
                    <w:left w:val="single" w:sz="4" w:space="0" w:color="auto"/>
                    <w:bottom w:val="single" w:sz="4" w:space="0" w:color="auto"/>
                    <w:right w:val="single" w:sz="4" w:space="0" w:color="auto"/>
                  </w:tcBorders>
                </w:tcPr>
                <w:p w:rsidR="00042A6C" w:rsidRPr="00187BD0" w:rsidRDefault="00042A6C" w:rsidP="008D27D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87BD0">
                    <w:rPr>
                      <w:rFonts w:ascii="Times New Roman" w:eastAsia="Times New Roman" w:hAnsi="Times New Roman" w:cs="Times New Roman"/>
                      <w:sz w:val="20"/>
                      <w:szCs w:val="20"/>
                      <w:lang w:eastAsia="ru-RU"/>
                    </w:rPr>
                    <w:t>Наименование целевого индикатора показателя</w:t>
                  </w:r>
                </w:p>
              </w:tc>
              <w:tc>
                <w:tcPr>
                  <w:tcW w:w="1996" w:type="dxa"/>
                  <w:gridSpan w:val="2"/>
                  <w:vMerge w:val="restart"/>
                  <w:tcBorders>
                    <w:top w:val="single" w:sz="4" w:space="0" w:color="auto"/>
                    <w:left w:val="single" w:sz="4" w:space="0" w:color="auto"/>
                    <w:bottom w:val="single" w:sz="4" w:space="0" w:color="auto"/>
                    <w:right w:val="single" w:sz="4" w:space="0" w:color="auto"/>
                  </w:tcBorders>
                </w:tcPr>
                <w:p w:rsidR="00042A6C" w:rsidRPr="00187BD0" w:rsidRDefault="00042A6C" w:rsidP="008D27D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87BD0">
                    <w:rPr>
                      <w:rFonts w:ascii="Times New Roman" w:eastAsia="Times New Roman" w:hAnsi="Times New Roman" w:cs="Times New Roman"/>
                      <w:sz w:val="20"/>
                      <w:szCs w:val="20"/>
                      <w:lang w:eastAsia="ru-RU"/>
                    </w:rPr>
                    <w:t>Начальный (базовый) уровень на момент реализации программы</w:t>
                  </w:r>
                </w:p>
              </w:tc>
              <w:tc>
                <w:tcPr>
                  <w:tcW w:w="3312" w:type="dxa"/>
                  <w:gridSpan w:val="3"/>
                  <w:tcBorders>
                    <w:top w:val="single" w:sz="4" w:space="0" w:color="auto"/>
                    <w:left w:val="single" w:sz="4" w:space="0" w:color="auto"/>
                    <w:bottom w:val="single" w:sz="4" w:space="0" w:color="auto"/>
                    <w:right w:val="single" w:sz="4" w:space="0" w:color="auto"/>
                  </w:tcBorders>
                </w:tcPr>
                <w:p w:rsidR="00042A6C" w:rsidRPr="00187BD0" w:rsidRDefault="00042A6C" w:rsidP="008D27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87BD0">
                    <w:rPr>
                      <w:rFonts w:ascii="Times New Roman" w:eastAsia="Times New Roman" w:hAnsi="Times New Roman" w:cs="Times New Roman"/>
                      <w:sz w:val="20"/>
                      <w:szCs w:val="20"/>
                      <w:lang w:eastAsia="ru-RU"/>
                    </w:rPr>
                    <w:t>Плановые значения по годам</w:t>
                  </w:r>
                </w:p>
              </w:tc>
              <w:tc>
                <w:tcPr>
                  <w:tcW w:w="1276" w:type="dxa"/>
                  <w:tcBorders>
                    <w:top w:val="single" w:sz="4" w:space="0" w:color="auto"/>
                    <w:left w:val="single" w:sz="4" w:space="0" w:color="auto"/>
                    <w:bottom w:val="single" w:sz="4" w:space="0" w:color="auto"/>
                    <w:right w:val="single" w:sz="4" w:space="0" w:color="auto"/>
                  </w:tcBorders>
                </w:tcPr>
                <w:p w:rsidR="00042A6C" w:rsidRPr="00187BD0" w:rsidRDefault="00042A6C" w:rsidP="008D27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042A6C" w:rsidRPr="00187BD0" w:rsidRDefault="00042A6C" w:rsidP="008D27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042A6C" w:rsidRPr="00187BD0" w:rsidRDefault="00042A6C" w:rsidP="008D27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EC2ACF" w:rsidRPr="00187BD0" w:rsidTr="00187BD0">
              <w:tc>
                <w:tcPr>
                  <w:tcW w:w="3180" w:type="dxa"/>
                  <w:vMerge/>
                  <w:tcBorders>
                    <w:top w:val="single" w:sz="4" w:space="0" w:color="auto"/>
                    <w:left w:val="single" w:sz="4" w:space="0" w:color="auto"/>
                    <w:bottom w:val="single" w:sz="4" w:space="0" w:color="auto"/>
                    <w:right w:val="single" w:sz="4" w:space="0" w:color="auto"/>
                  </w:tcBorders>
                  <w:vAlign w:val="center"/>
                </w:tcPr>
                <w:p w:rsidR="00EC2ACF" w:rsidRPr="00187BD0" w:rsidRDefault="00EC2ACF" w:rsidP="00EC2ACF">
                  <w:pPr>
                    <w:spacing w:after="0" w:line="240" w:lineRule="auto"/>
                    <w:rPr>
                      <w:rFonts w:ascii="Times New Roman" w:eastAsia="Times New Roman" w:hAnsi="Times New Roman" w:cs="Times New Roman"/>
                      <w:sz w:val="20"/>
                      <w:szCs w:val="20"/>
                      <w:lang w:eastAsia="ru-RU"/>
                    </w:rPr>
                  </w:pPr>
                </w:p>
              </w:tc>
              <w:tc>
                <w:tcPr>
                  <w:tcW w:w="1996" w:type="dxa"/>
                  <w:gridSpan w:val="2"/>
                  <w:vMerge/>
                  <w:tcBorders>
                    <w:top w:val="single" w:sz="4" w:space="0" w:color="auto"/>
                    <w:left w:val="single" w:sz="4" w:space="0" w:color="auto"/>
                    <w:bottom w:val="single" w:sz="4" w:space="0" w:color="auto"/>
                    <w:right w:val="single" w:sz="4" w:space="0" w:color="auto"/>
                  </w:tcBorders>
                  <w:vAlign w:val="center"/>
                </w:tcPr>
                <w:p w:rsidR="00EC2ACF" w:rsidRPr="00187BD0" w:rsidRDefault="00EC2ACF" w:rsidP="00EC2ACF">
                  <w:pPr>
                    <w:spacing w:after="0" w:line="240" w:lineRule="auto"/>
                    <w:rPr>
                      <w:rFonts w:ascii="Times New Roman" w:eastAsia="Times New Roman" w:hAnsi="Times New Roman" w:cs="Times New Roman"/>
                      <w:sz w:val="20"/>
                      <w:szCs w:val="20"/>
                      <w:lang w:eastAsia="ru-RU"/>
                    </w:rPr>
                  </w:pPr>
                </w:p>
              </w:tc>
              <w:tc>
                <w:tcPr>
                  <w:tcW w:w="1044" w:type="dxa"/>
                </w:tcPr>
                <w:p w:rsidR="00EC2ACF" w:rsidRPr="00187BD0" w:rsidRDefault="00EC2ACF" w:rsidP="00EC2AC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87BD0">
                    <w:rPr>
                      <w:rFonts w:ascii="Times New Roman" w:eastAsia="Times New Roman" w:hAnsi="Times New Roman" w:cs="Times New Roman"/>
                      <w:sz w:val="20"/>
                      <w:szCs w:val="20"/>
                      <w:lang w:eastAsia="ru-RU"/>
                    </w:rPr>
                    <w:t>2020 г.</w:t>
                  </w:r>
                </w:p>
              </w:tc>
              <w:tc>
                <w:tcPr>
                  <w:tcW w:w="1134" w:type="dxa"/>
                </w:tcPr>
                <w:p w:rsidR="00EC2ACF" w:rsidRPr="00187BD0" w:rsidRDefault="00EC2ACF" w:rsidP="00EC2AC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87BD0">
                    <w:rPr>
                      <w:rFonts w:ascii="Times New Roman" w:eastAsia="Times New Roman" w:hAnsi="Times New Roman" w:cs="Times New Roman"/>
                      <w:sz w:val="20"/>
                      <w:szCs w:val="20"/>
                      <w:lang w:eastAsia="ru-RU"/>
                    </w:rPr>
                    <w:t>2021 г.</w:t>
                  </w:r>
                </w:p>
              </w:tc>
              <w:tc>
                <w:tcPr>
                  <w:tcW w:w="1134" w:type="dxa"/>
                </w:tcPr>
                <w:p w:rsidR="00EC2ACF" w:rsidRPr="00187BD0" w:rsidRDefault="00EC2ACF" w:rsidP="00EC2AC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87BD0">
                    <w:rPr>
                      <w:rFonts w:ascii="Times New Roman" w:eastAsia="Times New Roman" w:hAnsi="Times New Roman" w:cs="Times New Roman"/>
                      <w:sz w:val="20"/>
                      <w:szCs w:val="20"/>
                      <w:lang w:eastAsia="ru-RU"/>
                    </w:rPr>
                    <w:t xml:space="preserve">2022г </w:t>
                  </w:r>
                </w:p>
              </w:tc>
              <w:tc>
                <w:tcPr>
                  <w:tcW w:w="1276" w:type="dxa"/>
                </w:tcPr>
                <w:p w:rsidR="00EC2ACF" w:rsidRPr="00187BD0" w:rsidRDefault="00EC2ACF" w:rsidP="00EC2AC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87BD0">
                    <w:rPr>
                      <w:rFonts w:ascii="Times New Roman" w:eastAsia="Times New Roman" w:hAnsi="Times New Roman" w:cs="Times New Roman"/>
                      <w:sz w:val="20"/>
                      <w:szCs w:val="20"/>
                      <w:lang w:eastAsia="ru-RU"/>
                    </w:rPr>
                    <w:t>2023 г.</w:t>
                  </w:r>
                </w:p>
              </w:tc>
              <w:tc>
                <w:tcPr>
                  <w:tcW w:w="1134" w:type="dxa"/>
                </w:tcPr>
                <w:p w:rsidR="00EC2ACF" w:rsidRPr="00187BD0" w:rsidRDefault="00EC2ACF" w:rsidP="00EC2AC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87BD0">
                    <w:rPr>
                      <w:rFonts w:ascii="Times New Roman" w:eastAsia="Times New Roman" w:hAnsi="Times New Roman" w:cs="Times New Roman"/>
                      <w:sz w:val="20"/>
                      <w:szCs w:val="20"/>
                      <w:lang w:eastAsia="ru-RU"/>
                    </w:rPr>
                    <w:t>2024 г.</w:t>
                  </w:r>
                </w:p>
              </w:tc>
              <w:tc>
                <w:tcPr>
                  <w:tcW w:w="1134" w:type="dxa"/>
                </w:tcPr>
                <w:p w:rsidR="00EC2ACF" w:rsidRPr="00187BD0" w:rsidRDefault="00EC2ACF" w:rsidP="00EC2AC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87BD0">
                    <w:rPr>
                      <w:rFonts w:ascii="Times New Roman" w:eastAsia="Times New Roman" w:hAnsi="Times New Roman" w:cs="Times New Roman"/>
                      <w:sz w:val="20"/>
                      <w:szCs w:val="20"/>
                      <w:lang w:eastAsia="ru-RU"/>
                    </w:rPr>
                    <w:t>2025 г.</w:t>
                  </w:r>
                </w:p>
              </w:tc>
            </w:tr>
            <w:tr w:rsidR="00C874B0" w:rsidRPr="00187BD0" w:rsidTr="00187BD0">
              <w:tc>
                <w:tcPr>
                  <w:tcW w:w="12032" w:type="dxa"/>
                  <w:gridSpan w:val="9"/>
                  <w:tcBorders>
                    <w:top w:val="single" w:sz="4" w:space="0" w:color="auto"/>
                    <w:left w:val="single" w:sz="4" w:space="0" w:color="auto"/>
                    <w:bottom w:val="single" w:sz="4" w:space="0" w:color="auto"/>
                    <w:right w:val="single" w:sz="4" w:space="0" w:color="auto"/>
                  </w:tcBorders>
                </w:tcPr>
                <w:p w:rsidR="00C874B0" w:rsidRPr="00187BD0" w:rsidRDefault="00C874B0" w:rsidP="008D27D2">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187BD0">
                    <w:rPr>
                      <w:rFonts w:ascii="Times New Roman" w:eastAsia="Times New Roman" w:hAnsi="Times New Roman" w:cs="Times New Roman"/>
                      <w:b/>
                      <w:sz w:val="20"/>
                      <w:szCs w:val="20"/>
                      <w:lang w:eastAsia="ru-RU"/>
                    </w:rPr>
                    <w:t>Подпрограмма 1. «Развитие физической культуры и спорта»</w:t>
                  </w:r>
                </w:p>
              </w:tc>
            </w:tr>
            <w:tr w:rsidR="00EC2ACF" w:rsidRPr="00187BD0" w:rsidTr="00187BD0">
              <w:tc>
                <w:tcPr>
                  <w:tcW w:w="12032" w:type="dxa"/>
                  <w:gridSpan w:val="9"/>
                  <w:tcBorders>
                    <w:top w:val="single" w:sz="4" w:space="0" w:color="auto"/>
                    <w:left w:val="single" w:sz="4" w:space="0" w:color="auto"/>
                    <w:bottom w:val="single" w:sz="4" w:space="0" w:color="auto"/>
                    <w:right w:val="single" w:sz="4" w:space="0" w:color="auto"/>
                  </w:tcBorders>
                </w:tcPr>
                <w:p w:rsidR="00EC2ACF" w:rsidRPr="00187BD0" w:rsidRDefault="00EC2ACF" w:rsidP="00187BD0">
                  <w:pPr>
                    <w:spacing w:after="0" w:line="240" w:lineRule="auto"/>
                    <w:rPr>
                      <w:rFonts w:ascii="Times New Roman" w:hAnsi="Times New Roman" w:cs="Times New Roman"/>
                      <w:sz w:val="20"/>
                      <w:szCs w:val="20"/>
                    </w:rPr>
                  </w:pPr>
                  <w:r w:rsidRPr="00187BD0">
                    <w:rPr>
                      <w:rFonts w:ascii="Times New Roman" w:hAnsi="Times New Roman" w:cs="Times New Roman"/>
                      <w:b/>
                      <w:sz w:val="20"/>
                      <w:szCs w:val="20"/>
                    </w:rPr>
                    <w:t>Задача 1.1.</w:t>
                  </w:r>
                  <w:r w:rsidRPr="00187BD0">
                    <w:rPr>
                      <w:rFonts w:ascii="Times New Roman" w:hAnsi="Times New Roman" w:cs="Times New Roman"/>
                      <w:sz w:val="20"/>
                      <w:szCs w:val="20"/>
                    </w:rPr>
                    <w:t xml:space="preserve"> Совершенствование системы физического воспитания различных категорий и групп населения. Улучшение материально-технической базы спорта.</w:t>
                  </w:r>
                </w:p>
              </w:tc>
            </w:tr>
            <w:tr w:rsidR="00EC2ACF" w:rsidRPr="00187BD0" w:rsidTr="00187BD0">
              <w:tc>
                <w:tcPr>
                  <w:tcW w:w="3527" w:type="dxa"/>
                  <w:gridSpan w:val="2"/>
                  <w:tcBorders>
                    <w:top w:val="single" w:sz="4" w:space="0" w:color="auto"/>
                    <w:left w:val="single" w:sz="4" w:space="0" w:color="auto"/>
                    <w:bottom w:val="single" w:sz="4" w:space="0" w:color="auto"/>
                    <w:right w:val="single" w:sz="4" w:space="0" w:color="auto"/>
                  </w:tcBorders>
                </w:tcPr>
                <w:p w:rsidR="00EC2ACF" w:rsidRPr="00187BD0" w:rsidRDefault="00EC2ACF" w:rsidP="00187BD0">
                  <w:pPr>
                    <w:spacing w:after="0" w:line="240" w:lineRule="auto"/>
                    <w:rPr>
                      <w:rFonts w:ascii="Times New Roman" w:hAnsi="Times New Roman" w:cs="Times New Roman"/>
                      <w:sz w:val="20"/>
                      <w:szCs w:val="20"/>
                    </w:rPr>
                  </w:pPr>
                  <w:r w:rsidRPr="00187BD0">
                    <w:rPr>
                      <w:rFonts w:ascii="Times New Roman" w:hAnsi="Times New Roman" w:cs="Times New Roman"/>
                      <w:b/>
                      <w:sz w:val="20"/>
                      <w:szCs w:val="20"/>
                    </w:rPr>
                    <w:t>Непосредственный результат 1.1.1</w:t>
                  </w:r>
                  <w:r w:rsidRPr="00187BD0">
                    <w:rPr>
                      <w:rFonts w:ascii="Times New Roman" w:hAnsi="Times New Roman" w:cs="Times New Roman"/>
                      <w:sz w:val="20"/>
                      <w:szCs w:val="20"/>
                    </w:rPr>
                    <w:t xml:space="preserve">. Число </w:t>
                  </w:r>
                  <w:proofErr w:type="gramStart"/>
                  <w:r w:rsidRPr="00187BD0">
                    <w:rPr>
                      <w:rFonts w:ascii="Times New Roman" w:hAnsi="Times New Roman" w:cs="Times New Roman"/>
                      <w:sz w:val="20"/>
                      <w:szCs w:val="20"/>
                    </w:rPr>
                    <w:t>лиц ,</w:t>
                  </w:r>
                  <w:proofErr w:type="gramEnd"/>
                  <w:r w:rsidRPr="00187BD0">
                    <w:rPr>
                      <w:rFonts w:ascii="Times New Roman" w:hAnsi="Times New Roman" w:cs="Times New Roman"/>
                      <w:sz w:val="20"/>
                      <w:szCs w:val="20"/>
                    </w:rPr>
                    <w:t xml:space="preserve"> систематически занимающихся физической культурой и спортом, чел.</w:t>
                  </w:r>
                </w:p>
              </w:tc>
              <w:tc>
                <w:tcPr>
                  <w:tcW w:w="1649" w:type="dxa"/>
                  <w:tcBorders>
                    <w:top w:val="single" w:sz="4" w:space="0" w:color="auto"/>
                    <w:left w:val="single" w:sz="4" w:space="0" w:color="auto"/>
                    <w:bottom w:val="single" w:sz="4" w:space="0" w:color="auto"/>
                    <w:right w:val="single" w:sz="4" w:space="0" w:color="auto"/>
                  </w:tcBorders>
                </w:tcPr>
                <w:p w:rsidR="00EC2ACF" w:rsidRPr="00187BD0" w:rsidRDefault="00EC2ACF" w:rsidP="00187BD0">
                  <w:pPr>
                    <w:spacing w:after="0" w:line="240" w:lineRule="auto"/>
                    <w:rPr>
                      <w:rFonts w:ascii="Times New Roman" w:hAnsi="Times New Roman" w:cs="Times New Roman"/>
                      <w:sz w:val="20"/>
                      <w:szCs w:val="20"/>
                    </w:rPr>
                  </w:pPr>
                  <w:r w:rsidRPr="00187BD0">
                    <w:rPr>
                      <w:rFonts w:ascii="Times New Roman" w:hAnsi="Times New Roman" w:cs="Times New Roman"/>
                      <w:sz w:val="20"/>
                      <w:szCs w:val="20"/>
                    </w:rPr>
                    <w:t>23333</w:t>
                  </w:r>
                </w:p>
              </w:tc>
              <w:tc>
                <w:tcPr>
                  <w:tcW w:w="1044" w:type="dxa"/>
                  <w:tcBorders>
                    <w:top w:val="single" w:sz="4" w:space="0" w:color="auto"/>
                    <w:left w:val="single" w:sz="4" w:space="0" w:color="auto"/>
                    <w:bottom w:val="single" w:sz="4" w:space="0" w:color="auto"/>
                    <w:right w:val="single" w:sz="4" w:space="0" w:color="auto"/>
                  </w:tcBorders>
                </w:tcPr>
                <w:p w:rsidR="00EC2ACF" w:rsidRPr="00187BD0" w:rsidRDefault="00EC2ACF" w:rsidP="00187BD0">
                  <w:pPr>
                    <w:spacing w:after="0" w:line="240" w:lineRule="auto"/>
                    <w:rPr>
                      <w:rFonts w:ascii="Times New Roman" w:hAnsi="Times New Roman" w:cs="Times New Roman"/>
                      <w:sz w:val="20"/>
                      <w:szCs w:val="20"/>
                    </w:rPr>
                  </w:pPr>
                  <w:r w:rsidRPr="00187BD0">
                    <w:rPr>
                      <w:rFonts w:ascii="Times New Roman" w:hAnsi="Times New Roman" w:cs="Times New Roman"/>
                      <w:sz w:val="20"/>
                      <w:szCs w:val="20"/>
                    </w:rPr>
                    <w:t>22990</w:t>
                  </w:r>
                </w:p>
              </w:tc>
              <w:tc>
                <w:tcPr>
                  <w:tcW w:w="1134" w:type="dxa"/>
                  <w:tcBorders>
                    <w:top w:val="single" w:sz="4" w:space="0" w:color="auto"/>
                    <w:left w:val="single" w:sz="4" w:space="0" w:color="auto"/>
                    <w:bottom w:val="single" w:sz="4" w:space="0" w:color="auto"/>
                    <w:right w:val="single" w:sz="4" w:space="0" w:color="auto"/>
                  </w:tcBorders>
                </w:tcPr>
                <w:p w:rsidR="00EC2ACF" w:rsidRPr="00187BD0" w:rsidRDefault="00EC2ACF" w:rsidP="00187BD0">
                  <w:pPr>
                    <w:spacing w:after="0" w:line="240" w:lineRule="auto"/>
                    <w:rPr>
                      <w:rFonts w:ascii="Times New Roman" w:hAnsi="Times New Roman" w:cs="Times New Roman"/>
                      <w:sz w:val="20"/>
                      <w:szCs w:val="20"/>
                    </w:rPr>
                  </w:pPr>
                  <w:r w:rsidRPr="00187BD0">
                    <w:rPr>
                      <w:rFonts w:ascii="Times New Roman" w:hAnsi="Times New Roman" w:cs="Times New Roman"/>
                      <w:sz w:val="20"/>
                      <w:szCs w:val="20"/>
                    </w:rPr>
                    <w:t>23109</w:t>
                  </w:r>
                </w:p>
              </w:tc>
              <w:tc>
                <w:tcPr>
                  <w:tcW w:w="1134" w:type="dxa"/>
                  <w:tcBorders>
                    <w:top w:val="single" w:sz="4" w:space="0" w:color="auto"/>
                    <w:left w:val="single" w:sz="4" w:space="0" w:color="auto"/>
                    <w:bottom w:val="single" w:sz="4" w:space="0" w:color="auto"/>
                    <w:right w:val="single" w:sz="4" w:space="0" w:color="auto"/>
                  </w:tcBorders>
                </w:tcPr>
                <w:p w:rsidR="00EC2ACF" w:rsidRPr="00187BD0" w:rsidRDefault="00EC2ACF" w:rsidP="00187BD0">
                  <w:pPr>
                    <w:spacing w:after="0" w:line="240" w:lineRule="auto"/>
                    <w:rPr>
                      <w:rFonts w:ascii="Times New Roman" w:hAnsi="Times New Roman" w:cs="Times New Roman"/>
                      <w:sz w:val="20"/>
                      <w:szCs w:val="20"/>
                    </w:rPr>
                  </w:pPr>
                  <w:r w:rsidRPr="00187BD0">
                    <w:rPr>
                      <w:rFonts w:ascii="Times New Roman" w:hAnsi="Times New Roman" w:cs="Times New Roman"/>
                      <w:sz w:val="20"/>
                      <w:szCs w:val="20"/>
                    </w:rPr>
                    <w:t>22759</w:t>
                  </w:r>
                </w:p>
              </w:tc>
              <w:tc>
                <w:tcPr>
                  <w:tcW w:w="1276" w:type="dxa"/>
                  <w:tcBorders>
                    <w:top w:val="single" w:sz="4" w:space="0" w:color="auto"/>
                    <w:left w:val="single" w:sz="4" w:space="0" w:color="auto"/>
                    <w:bottom w:val="single" w:sz="4" w:space="0" w:color="auto"/>
                    <w:right w:val="single" w:sz="4" w:space="0" w:color="auto"/>
                  </w:tcBorders>
                </w:tcPr>
                <w:p w:rsidR="00EC2ACF" w:rsidRPr="00187BD0" w:rsidRDefault="00EC2ACF" w:rsidP="00187BD0">
                  <w:pPr>
                    <w:spacing w:after="0" w:line="240" w:lineRule="auto"/>
                    <w:rPr>
                      <w:rFonts w:ascii="Times New Roman" w:hAnsi="Times New Roman" w:cs="Times New Roman"/>
                      <w:sz w:val="20"/>
                      <w:szCs w:val="20"/>
                    </w:rPr>
                  </w:pPr>
                  <w:r w:rsidRPr="00187BD0">
                    <w:rPr>
                      <w:rFonts w:ascii="Times New Roman" w:hAnsi="Times New Roman" w:cs="Times New Roman"/>
                      <w:sz w:val="20"/>
                      <w:szCs w:val="20"/>
                    </w:rPr>
                    <w:t>22857</w:t>
                  </w:r>
                </w:p>
              </w:tc>
              <w:tc>
                <w:tcPr>
                  <w:tcW w:w="1134" w:type="dxa"/>
                  <w:tcBorders>
                    <w:top w:val="single" w:sz="4" w:space="0" w:color="auto"/>
                    <w:left w:val="single" w:sz="4" w:space="0" w:color="auto"/>
                    <w:bottom w:val="single" w:sz="4" w:space="0" w:color="auto"/>
                    <w:right w:val="single" w:sz="4" w:space="0" w:color="auto"/>
                  </w:tcBorders>
                </w:tcPr>
                <w:p w:rsidR="00EC2ACF" w:rsidRPr="00187BD0" w:rsidRDefault="00EC2ACF" w:rsidP="00187BD0">
                  <w:pPr>
                    <w:spacing w:after="0" w:line="240" w:lineRule="auto"/>
                    <w:rPr>
                      <w:rFonts w:ascii="Times New Roman" w:hAnsi="Times New Roman" w:cs="Times New Roman"/>
                      <w:sz w:val="20"/>
                      <w:szCs w:val="20"/>
                    </w:rPr>
                  </w:pPr>
                  <w:r w:rsidRPr="00187BD0">
                    <w:rPr>
                      <w:rFonts w:ascii="Times New Roman" w:hAnsi="Times New Roman" w:cs="Times New Roman"/>
                      <w:sz w:val="20"/>
                      <w:szCs w:val="20"/>
                    </w:rPr>
                    <w:t>22500</w:t>
                  </w:r>
                </w:p>
              </w:tc>
              <w:tc>
                <w:tcPr>
                  <w:tcW w:w="1134" w:type="dxa"/>
                  <w:tcBorders>
                    <w:top w:val="single" w:sz="4" w:space="0" w:color="auto"/>
                    <w:left w:val="single" w:sz="4" w:space="0" w:color="auto"/>
                    <w:bottom w:val="single" w:sz="4" w:space="0" w:color="auto"/>
                    <w:right w:val="single" w:sz="4" w:space="0" w:color="auto"/>
                  </w:tcBorders>
                </w:tcPr>
                <w:p w:rsidR="00EC2ACF" w:rsidRPr="00187BD0" w:rsidRDefault="00EC2ACF" w:rsidP="00187BD0">
                  <w:pPr>
                    <w:spacing w:after="0" w:line="240" w:lineRule="auto"/>
                    <w:rPr>
                      <w:rFonts w:ascii="Times New Roman" w:hAnsi="Times New Roman" w:cs="Times New Roman"/>
                      <w:sz w:val="20"/>
                      <w:szCs w:val="20"/>
                    </w:rPr>
                  </w:pPr>
                  <w:r w:rsidRPr="00187BD0">
                    <w:rPr>
                      <w:rFonts w:ascii="Times New Roman" w:hAnsi="Times New Roman" w:cs="Times New Roman"/>
                      <w:sz w:val="20"/>
                      <w:szCs w:val="20"/>
                    </w:rPr>
                    <w:t>22577</w:t>
                  </w:r>
                </w:p>
              </w:tc>
            </w:tr>
            <w:tr w:rsidR="00EC2ACF" w:rsidRPr="00187BD0" w:rsidTr="00187BD0">
              <w:tc>
                <w:tcPr>
                  <w:tcW w:w="3527" w:type="dxa"/>
                  <w:gridSpan w:val="2"/>
                  <w:tcBorders>
                    <w:top w:val="single" w:sz="4" w:space="0" w:color="auto"/>
                    <w:left w:val="single" w:sz="4" w:space="0" w:color="auto"/>
                    <w:bottom w:val="single" w:sz="4" w:space="0" w:color="auto"/>
                    <w:right w:val="single" w:sz="4" w:space="0" w:color="auto"/>
                  </w:tcBorders>
                </w:tcPr>
                <w:p w:rsidR="00EC2ACF" w:rsidRPr="00187BD0" w:rsidRDefault="00EC2ACF" w:rsidP="00187BD0">
                  <w:pPr>
                    <w:spacing w:after="0" w:line="240" w:lineRule="auto"/>
                    <w:rPr>
                      <w:rFonts w:ascii="Times New Roman" w:hAnsi="Times New Roman" w:cs="Times New Roman"/>
                      <w:sz w:val="20"/>
                      <w:szCs w:val="20"/>
                    </w:rPr>
                  </w:pPr>
                  <w:r w:rsidRPr="00187BD0">
                    <w:rPr>
                      <w:rFonts w:ascii="Times New Roman" w:hAnsi="Times New Roman" w:cs="Times New Roman"/>
                      <w:b/>
                      <w:sz w:val="20"/>
                      <w:szCs w:val="20"/>
                    </w:rPr>
                    <w:t>Непосредственный результат 1.1.2.</w:t>
                  </w:r>
                  <w:r w:rsidRPr="00187BD0">
                    <w:rPr>
                      <w:rFonts w:ascii="Times New Roman" w:hAnsi="Times New Roman" w:cs="Times New Roman"/>
                      <w:sz w:val="20"/>
                      <w:szCs w:val="20"/>
                    </w:rPr>
                    <w:t xml:space="preserve"> Число обучающихся в образовательных учреждениях, систематически занимающихся физической культурой и спортом, чел.</w:t>
                  </w:r>
                </w:p>
              </w:tc>
              <w:tc>
                <w:tcPr>
                  <w:tcW w:w="1649" w:type="dxa"/>
                  <w:tcBorders>
                    <w:top w:val="single" w:sz="4" w:space="0" w:color="auto"/>
                    <w:left w:val="single" w:sz="4" w:space="0" w:color="auto"/>
                    <w:bottom w:val="single" w:sz="4" w:space="0" w:color="auto"/>
                    <w:right w:val="single" w:sz="4" w:space="0" w:color="auto"/>
                  </w:tcBorders>
                </w:tcPr>
                <w:p w:rsidR="00EC2ACF" w:rsidRPr="00187BD0" w:rsidRDefault="00EC2ACF" w:rsidP="00187BD0">
                  <w:pPr>
                    <w:spacing w:after="0" w:line="240" w:lineRule="auto"/>
                    <w:rPr>
                      <w:rFonts w:ascii="Times New Roman" w:hAnsi="Times New Roman" w:cs="Times New Roman"/>
                      <w:sz w:val="20"/>
                      <w:szCs w:val="20"/>
                    </w:rPr>
                  </w:pPr>
                  <w:r w:rsidRPr="00187BD0">
                    <w:rPr>
                      <w:rFonts w:ascii="Times New Roman" w:hAnsi="Times New Roman" w:cs="Times New Roman"/>
                      <w:sz w:val="20"/>
                      <w:szCs w:val="20"/>
                    </w:rPr>
                    <w:t>3803</w:t>
                  </w:r>
                </w:p>
              </w:tc>
              <w:tc>
                <w:tcPr>
                  <w:tcW w:w="1044" w:type="dxa"/>
                  <w:tcBorders>
                    <w:top w:val="single" w:sz="4" w:space="0" w:color="auto"/>
                    <w:left w:val="single" w:sz="4" w:space="0" w:color="auto"/>
                    <w:bottom w:val="single" w:sz="4" w:space="0" w:color="auto"/>
                    <w:right w:val="single" w:sz="4" w:space="0" w:color="auto"/>
                  </w:tcBorders>
                </w:tcPr>
                <w:p w:rsidR="00EC2ACF" w:rsidRPr="00187BD0" w:rsidRDefault="00EC2ACF" w:rsidP="00187BD0">
                  <w:pPr>
                    <w:spacing w:after="0" w:line="240" w:lineRule="auto"/>
                    <w:rPr>
                      <w:rFonts w:ascii="Times New Roman" w:hAnsi="Times New Roman" w:cs="Times New Roman"/>
                      <w:sz w:val="20"/>
                      <w:szCs w:val="20"/>
                    </w:rPr>
                  </w:pPr>
                  <w:r w:rsidRPr="00187BD0">
                    <w:rPr>
                      <w:rFonts w:ascii="Times New Roman" w:hAnsi="Times New Roman" w:cs="Times New Roman"/>
                      <w:sz w:val="20"/>
                      <w:szCs w:val="20"/>
                    </w:rPr>
                    <w:t>3803</w:t>
                  </w:r>
                </w:p>
              </w:tc>
              <w:tc>
                <w:tcPr>
                  <w:tcW w:w="1134" w:type="dxa"/>
                  <w:tcBorders>
                    <w:top w:val="single" w:sz="4" w:space="0" w:color="auto"/>
                    <w:left w:val="single" w:sz="4" w:space="0" w:color="auto"/>
                    <w:bottom w:val="single" w:sz="4" w:space="0" w:color="auto"/>
                    <w:right w:val="single" w:sz="4" w:space="0" w:color="auto"/>
                  </w:tcBorders>
                </w:tcPr>
                <w:p w:rsidR="00EC2ACF" w:rsidRPr="00187BD0" w:rsidRDefault="00EC2ACF" w:rsidP="00187BD0">
                  <w:pPr>
                    <w:spacing w:after="0" w:line="240" w:lineRule="auto"/>
                    <w:rPr>
                      <w:rFonts w:ascii="Times New Roman" w:hAnsi="Times New Roman" w:cs="Times New Roman"/>
                      <w:sz w:val="20"/>
                      <w:szCs w:val="20"/>
                    </w:rPr>
                  </w:pPr>
                  <w:r w:rsidRPr="00187BD0">
                    <w:rPr>
                      <w:rFonts w:ascii="Times New Roman" w:hAnsi="Times New Roman" w:cs="Times New Roman"/>
                      <w:sz w:val="20"/>
                      <w:szCs w:val="20"/>
                    </w:rPr>
                    <w:t>3886</w:t>
                  </w:r>
                </w:p>
              </w:tc>
              <w:tc>
                <w:tcPr>
                  <w:tcW w:w="1134" w:type="dxa"/>
                  <w:tcBorders>
                    <w:top w:val="single" w:sz="4" w:space="0" w:color="auto"/>
                    <w:left w:val="single" w:sz="4" w:space="0" w:color="auto"/>
                    <w:bottom w:val="single" w:sz="4" w:space="0" w:color="auto"/>
                    <w:right w:val="single" w:sz="4" w:space="0" w:color="auto"/>
                  </w:tcBorders>
                </w:tcPr>
                <w:p w:rsidR="00EC2ACF" w:rsidRPr="00187BD0" w:rsidRDefault="00EC2ACF" w:rsidP="00187BD0">
                  <w:pPr>
                    <w:spacing w:after="0" w:line="240" w:lineRule="auto"/>
                    <w:rPr>
                      <w:rFonts w:ascii="Times New Roman" w:hAnsi="Times New Roman" w:cs="Times New Roman"/>
                      <w:sz w:val="20"/>
                      <w:szCs w:val="20"/>
                    </w:rPr>
                  </w:pPr>
                  <w:r w:rsidRPr="00187BD0">
                    <w:rPr>
                      <w:rFonts w:ascii="Times New Roman" w:hAnsi="Times New Roman" w:cs="Times New Roman"/>
                      <w:sz w:val="20"/>
                      <w:szCs w:val="20"/>
                    </w:rPr>
                    <w:t>3886</w:t>
                  </w:r>
                </w:p>
              </w:tc>
              <w:tc>
                <w:tcPr>
                  <w:tcW w:w="1276" w:type="dxa"/>
                  <w:tcBorders>
                    <w:top w:val="single" w:sz="4" w:space="0" w:color="auto"/>
                    <w:left w:val="single" w:sz="4" w:space="0" w:color="auto"/>
                    <w:bottom w:val="single" w:sz="4" w:space="0" w:color="auto"/>
                    <w:right w:val="single" w:sz="4" w:space="0" w:color="auto"/>
                  </w:tcBorders>
                </w:tcPr>
                <w:p w:rsidR="00EC2ACF" w:rsidRPr="00187BD0" w:rsidRDefault="00EC2ACF" w:rsidP="00187BD0">
                  <w:pPr>
                    <w:spacing w:after="0" w:line="240" w:lineRule="auto"/>
                    <w:rPr>
                      <w:rFonts w:ascii="Times New Roman" w:hAnsi="Times New Roman" w:cs="Times New Roman"/>
                      <w:sz w:val="20"/>
                      <w:szCs w:val="20"/>
                    </w:rPr>
                  </w:pPr>
                  <w:r w:rsidRPr="00187BD0">
                    <w:rPr>
                      <w:rFonts w:ascii="Times New Roman" w:hAnsi="Times New Roman" w:cs="Times New Roman"/>
                      <w:sz w:val="20"/>
                      <w:szCs w:val="20"/>
                    </w:rPr>
                    <w:t>3968</w:t>
                  </w:r>
                </w:p>
              </w:tc>
              <w:tc>
                <w:tcPr>
                  <w:tcW w:w="1134" w:type="dxa"/>
                  <w:tcBorders>
                    <w:top w:val="single" w:sz="4" w:space="0" w:color="auto"/>
                    <w:left w:val="single" w:sz="4" w:space="0" w:color="auto"/>
                    <w:bottom w:val="single" w:sz="4" w:space="0" w:color="auto"/>
                    <w:right w:val="single" w:sz="4" w:space="0" w:color="auto"/>
                  </w:tcBorders>
                </w:tcPr>
                <w:p w:rsidR="00EC2ACF" w:rsidRPr="00187BD0" w:rsidRDefault="00EC2ACF" w:rsidP="00187BD0">
                  <w:pPr>
                    <w:spacing w:after="0" w:line="240" w:lineRule="auto"/>
                    <w:rPr>
                      <w:rFonts w:ascii="Times New Roman" w:hAnsi="Times New Roman" w:cs="Times New Roman"/>
                      <w:sz w:val="20"/>
                      <w:szCs w:val="20"/>
                    </w:rPr>
                  </w:pPr>
                  <w:r w:rsidRPr="00187BD0">
                    <w:rPr>
                      <w:rFonts w:ascii="Times New Roman" w:hAnsi="Times New Roman" w:cs="Times New Roman"/>
                      <w:sz w:val="20"/>
                      <w:szCs w:val="20"/>
                    </w:rPr>
                    <w:t>3968</w:t>
                  </w:r>
                </w:p>
              </w:tc>
              <w:tc>
                <w:tcPr>
                  <w:tcW w:w="1134" w:type="dxa"/>
                  <w:tcBorders>
                    <w:top w:val="single" w:sz="4" w:space="0" w:color="auto"/>
                    <w:left w:val="single" w:sz="4" w:space="0" w:color="auto"/>
                    <w:bottom w:val="single" w:sz="4" w:space="0" w:color="auto"/>
                    <w:right w:val="single" w:sz="4" w:space="0" w:color="auto"/>
                  </w:tcBorders>
                </w:tcPr>
                <w:p w:rsidR="00EC2ACF" w:rsidRPr="00187BD0" w:rsidRDefault="00EC2ACF" w:rsidP="00187BD0">
                  <w:pPr>
                    <w:spacing w:after="0" w:line="240" w:lineRule="auto"/>
                    <w:rPr>
                      <w:rFonts w:ascii="Times New Roman" w:hAnsi="Times New Roman" w:cs="Times New Roman"/>
                      <w:sz w:val="20"/>
                      <w:szCs w:val="20"/>
                    </w:rPr>
                  </w:pPr>
                  <w:r w:rsidRPr="00187BD0">
                    <w:rPr>
                      <w:rFonts w:ascii="Times New Roman" w:hAnsi="Times New Roman" w:cs="Times New Roman"/>
                      <w:sz w:val="20"/>
                      <w:szCs w:val="20"/>
                    </w:rPr>
                    <w:t>4020</w:t>
                  </w:r>
                </w:p>
              </w:tc>
            </w:tr>
            <w:tr w:rsidR="00EC2ACF" w:rsidRPr="00187BD0" w:rsidTr="00187BD0">
              <w:tc>
                <w:tcPr>
                  <w:tcW w:w="3527" w:type="dxa"/>
                  <w:gridSpan w:val="2"/>
                  <w:tcBorders>
                    <w:top w:val="single" w:sz="4" w:space="0" w:color="auto"/>
                    <w:left w:val="single" w:sz="4" w:space="0" w:color="auto"/>
                    <w:bottom w:val="single" w:sz="4" w:space="0" w:color="auto"/>
                    <w:right w:val="single" w:sz="4" w:space="0" w:color="auto"/>
                  </w:tcBorders>
                </w:tcPr>
                <w:p w:rsidR="00EC2ACF" w:rsidRPr="00187BD0" w:rsidRDefault="00EC2ACF" w:rsidP="00187BD0">
                  <w:pPr>
                    <w:spacing w:after="0" w:line="240" w:lineRule="auto"/>
                    <w:rPr>
                      <w:rFonts w:ascii="Times New Roman" w:hAnsi="Times New Roman" w:cs="Times New Roman"/>
                      <w:sz w:val="20"/>
                      <w:szCs w:val="20"/>
                    </w:rPr>
                  </w:pPr>
                  <w:r w:rsidRPr="00187BD0">
                    <w:rPr>
                      <w:rFonts w:ascii="Times New Roman" w:hAnsi="Times New Roman" w:cs="Times New Roman"/>
                      <w:b/>
                      <w:sz w:val="20"/>
                      <w:szCs w:val="20"/>
                    </w:rPr>
                    <w:t>Непосредственный результат 1.1.3.</w:t>
                  </w:r>
                  <w:r w:rsidRPr="00187BD0">
                    <w:rPr>
                      <w:rFonts w:ascii="Times New Roman" w:hAnsi="Times New Roman" w:cs="Times New Roman"/>
                      <w:sz w:val="20"/>
                      <w:szCs w:val="20"/>
                    </w:rPr>
                    <w:t xml:space="preserve"> Число занимающихся физической культурой и спортом среди лиц с ограниченными возможностями, чел.</w:t>
                  </w:r>
                </w:p>
              </w:tc>
              <w:tc>
                <w:tcPr>
                  <w:tcW w:w="1649" w:type="dxa"/>
                  <w:tcBorders>
                    <w:top w:val="single" w:sz="4" w:space="0" w:color="auto"/>
                    <w:left w:val="single" w:sz="4" w:space="0" w:color="auto"/>
                    <w:bottom w:val="single" w:sz="4" w:space="0" w:color="auto"/>
                    <w:right w:val="single" w:sz="4" w:space="0" w:color="auto"/>
                  </w:tcBorders>
                </w:tcPr>
                <w:p w:rsidR="00EC2ACF" w:rsidRPr="00187BD0" w:rsidRDefault="00EC2ACF" w:rsidP="00187BD0">
                  <w:pPr>
                    <w:spacing w:after="0" w:line="240" w:lineRule="auto"/>
                    <w:rPr>
                      <w:rFonts w:ascii="Times New Roman" w:hAnsi="Times New Roman" w:cs="Times New Roman"/>
                      <w:sz w:val="20"/>
                      <w:szCs w:val="20"/>
                    </w:rPr>
                  </w:pPr>
                  <w:r w:rsidRPr="00187BD0">
                    <w:rPr>
                      <w:rFonts w:ascii="Times New Roman" w:hAnsi="Times New Roman" w:cs="Times New Roman"/>
                      <w:sz w:val="20"/>
                      <w:szCs w:val="20"/>
                    </w:rPr>
                    <w:t>500</w:t>
                  </w:r>
                </w:p>
              </w:tc>
              <w:tc>
                <w:tcPr>
                  <w:tcW w:w="1044" w:type="dxa"/>
                  <w:tcBorders>
                    <w:top w:val="single" w:sz="4" w:space="0" w:color="auto"/>
                    <w:left w:val="single" w:sz="4" w:space="0" w:color="auto"/>
                    <w:bottom w:val="single" w:sz="4" w:space="0" w:color="auto"/>
                    <w:right w:val="single" w:sz="4" w:space="0" w:color="auto"/>
                  </w:tcBorders>
                </w:tcPr>
                <w:p w:rsidR="00EC2ACF" w:rsidRPr="00187BD0" w:rsidRDefault="00EC2ACF" w:rsidP="00187BD0">
                  <w:pPr>
                    <w:spacing w:after="0" w:line="240" w:lineRule="auto"/>
                    <w:rPr>
                      <w:rFonts w:ascii="Times New Roman" w:hAnsi="Times New Roman" w:cs="Times New Roman"/>
                      <w:sz w:val="20"/>
                      <w:szCs w:val="20"/>
                    </w:rPr>
                  </w:pPr>
                  <w:r w:rsidRPr="00187BD0">
                    <w:rPr>
                      <w:rFonts w:ascii="Times New Roman" w:hAnsi="Times New Roman" w:cs="Times New Roman"/>
                      <w:sz w:val="20"/>
                      <w:szCs w:val="20"/>
                    </w:rPr>
                    <w:t>500</w:t>
                  </w:r>
                </w:p>
              </w:tc>
              <w:tc>
                <w:tcPr>
                  <w:tcW w:w="1134" w:type="dxa"/>
                  <w:tcBorders>
                    <w:top w:val="single" w:sz="4" w:space="0" w:color="auto"/>
                    <w:left w:val="single" w:sz="4" w:space="0" w:color="auto"/>
                    <w:bottom w:val="single" w:sz="4" w:space="0" w:color="auto"/>
                    <w:right w:val="single" w:sz="4" w:space="0" w:color="auto"/>
                  </w:tcBorders>
                </w:tcPr>
                <w:p w:rsidR="00EC2ACF" w:rsidRPr="00187BD0" w:rsidRDefault="00EC2ACF" w:rsidP="00187BD0">
                  <w:pPr>
                    <w:spacing w:after="0" w:line="240" w:lineRule="auto"/>
                    <w:rPr>
                      <w:rFonts w:ascii="Times New Roman" w:hAnsi="Times New Roman" w:cs="Times New Roman"/>
                      <w:sz w:val="20"/>
                      <w:szCs w:val="20"/>
                    </w:rPr>
                  </w:pPr>
                  <w:r w:rsidRPr="00187BD0">
                    <w:rPr>
                      <w:rFonts w:ascii="Times New Roman" w:hAnsi="Times New Roman" w:cs="Times New Roman"/>
                      <w:sz w:val="20"/>
                      <w:szCs w:val="20"/>
                    </w:rPr>
                    <w:t>533</w:t>
                  </w:r>
                </w:p>
              </w:tc>
              <w:tc>
                <w:tcPr>
                  <w:tcW w:w="1134" w:type="dxa"/>
                  <w:tcBorders>
                    <w:top w:val="single" w:sz="4" w:space="0" w:color="auto"/>
                    <w:left w:val="single" w:sz="4" w:space="0" w:color="auto"/>
                    <w:bottom w:val="single" w:sz="4" w:space="0" w:color="auto"/>
                    <w:right w:val="single" w:sz="4" w:space="0" w:color="auto"/>
                  </w:tcBorders>
                </w:tcPr>
                <w:p w:rsidR="00EC2ACF" w:rsidRPr="00187BD0" w:rsidRDefault="00EC2ACF" w:rsidP="00187BD0">
                  <w:pPr>
                    <w:spacing w:after="0" w:line="240" w:lineRule="auto"/>
                    <w:rPr>
                      <w:rFonts w:ascii="Times New Roman" w:hAnsi="Times New Roman" w:cs="Times New Roman"/>
                      <w:sz w:val="20"/>
                      <w:szCs w:val="20"/>
                    </w:rPr>
                  </w:pPr>
                  <w:r w:rsidRPr="00187BD0">
                    <w:rPr>
                      <w:rFonts w:ascii="Times New Roman" w:hAnsi="Times New Roman" w:cs="Times New Roman"/>
                      <w:sz w:val="20"/>
                      <w:szCs w:val="20"/>
                    </w:rPr>
                    <w:t>533</w:t>
                  </w:r>
                </w:p>
              </w:tc>
              <w:tc>
                <w:tcPr>
                  <w:tcW w:w="1276" w:type="dxa"/>
                  <w:tcBorders>
                    <w:top w:val="single" w:sz="4" w:space="0" w:color="auto"/>
                    <w:left w:val="single" w:sz="4" w:space="0" w:color="auto"/>
                    <w:bottom w:val="single" w:sz="4" w:space="0" w:color="auto"/>
                    <w:right w:val="single" w:sz="4" w:space="0" w:color="auto"/>
                  </w:tcBorders>
                </w:tcPr>
                <w:p w:rsidR="00EC2ACF" w:rsidRPr="00187BD0" w:rsidRDefault="00EC2ACF" w:rsidP="00187BD0">
                  <w:pPr>
                    <w:spacing w:after="0" w:line="240" w:lineRule="auto"/>
                    <w:rPr>
                      <w:rFonts w:ascii="Times New Roman" w:hAnsi="Times New Roman" w:cs="Times New Roman"/>
                      <w:sz w:val="20"/>
                      <w:szCs w:val="20"/>
                    </w:rPr>
                  </w:pPr>
                  <w:r w:rsidRPr="00187BD0">
                    <w:rPr>
                      <w:rFonts w:ascii="Times New Roman" w:hAnsi="Times New Roman" w:cs="Times New Roman"/>
                      <w:sz w:val="20"/>
                      <w:szCs w:val="20"/>
                    </w:rPr>
                    <w:t>566</w:t>
                  </w:r>
                </w:p>
              </w:tc>
              <w:tc>
                <w:tcPr>
                  <w:tcW w:w="1134" w:type="dxa"/>
                  <w:tcBorders>
                    <w:top w:val="single" w:sz="4" w:space="0" w:color="auto"/>
                    <w:left w:val="single" w:sz="4" w:space="0" w:color="auto"/>
                    <w:bottom w:val="single" w:sz="4" w:space="0" w:color="auto"/>
                    <w:right w:val="single" w:sz="4" w:space="0" w:color="auto"/>
                  </w:tcBorders>
                </w:tcPr>
                <w:p w:rsidR="00EC2ACF" w:rsidRPr="00187BD0" w:rsidRDefault="00EC2ACF" w:rsidP="00187BD0">
                  <w:pPr>
                    <w:spacing w:after="0" w:line="240" w:lineRule="auto"/>
                    <w:rPr>
                      <w:rFonts w:ascii="Times New Roman" w:hAnsi="Times New Roman" w:cs="Times New Roman"/>
                      <w:sz w:val="20"/>
                      <w:szCs w:val="20"/>
                    </w:rPr>
                  </w:pPr>
                  <w:r w:rsidRPr="00187BD0">
                    <w:rPr>
                      <w:rFonts w:ascii="Times New Roman" w:hAnsi="Times New Roman" w:cs="Times New Roman"/>
                      <w:sz w:val="20"/>
                      <w:szCs w:val="20"/>
                    </w:rPr>
                    <w:t>566</w:t>
                  </w:r>
                </w:p>
              </w:tc>
              <w:tc>
                <w:tcPr>
                  <w:tcW w:w="1134" w:type="dxa"/>
                  <w:tcBorders>
                    <w:top w:val="single" w:sz="4" w:space="0" w:color="auto"/>
                    <w:left w:val="single" w:sz="4" w:space="0" w:color="auto"/>
                    <w:bottom w:val="single" w:sz="4" w:space="0" w:color="auto"/>
                    <w:right w:val="single" w:sz="4" w:space="0" w:color="auto"/>
                  </w:tcBorders>
                </w:tcPr>
                <w:p w:rsidR="00EC2ACF" w:rsidRPr="00187BD0" w:rsidRDefault="00EC2ACF" w:rsidP="00187BD0">
                  <w:pPr>
                    <w:spacing w:after="0" w:line="240" w:lineRule="auto"/>
                    <w:rPr>
                      <w:rFonts w:ascii="Times New Roman" w:hAnsi="Times New Roman" w:cs="Times New Roman"/>
                      <w:sz w:val="20"/>
                      <w:szCs w:val="20"/>
                    </w:rPr>
                  </w:pPr>
                  <w:r w:rsidRPr="00187BD0">
                    <w:rPr>
                      <w:rFonts w:ascii="Times New Roman" w:hAnsi="Times New Roman" w:cs="Times New Roman"/>
                      <w:sz w:val="20"/>
                      <w:szCs w:val="20"/>
                    </w:rPr>
                    <w:t>600</w:t>
                  </w:r>
                </w:p>
              </w:tc>
            </w:tr>
            <w:tr w:rsidR="00EC2ACF" w:rsidRPr="00187BD0" w:rsidTr="00187BD0">
              <w:tc>
                <w:tcPr>
                  <w:tcW w:w="3527" w:type="dxa"/>
                  <w:gridSpan w:val="2"/>
                  <w:tcBorders>
                    <w:top w:val="single" w:sz="4" w:space="0" w:color="auto"/>
                    <w:left w:val="single" w:sz="4" w:space="0" w:color="auto"/>
                    <w:bottom w:val="single" w:sz="4" w:space="0" w:color="auto"/>
                    <w:right w:val="single" w:sz="4" w:space="0" w:color="auto"/>
                  </w:tcBorders>
                </w:tcPr>
                <w:p w:rsidR="00EC2ACF" w:rsidRPr="00187BD0" w:rsidRDefault="00EC2ACF" w:rsidP="00187BD0">
                  <w:pPr>
                    <w:spacing w:after="0" w:line="240" w:lineRule="auto"/>
                    <w:rPr>
                      <w:rFonts w:ascii="Times New Roman" w:hAnsi="Times New Roman" w:cs="Times New Roman"/>
                      <w:sz w:val="20"/>
                      <w:szCs w:val="20"/>
                    </w:rPr>
                  </w:pPr>
                  <w:r w:rsidRPr="00187BD0">
                    <w:rPr>
                      <w:rFonts w:ascii="Times New Roman" w:hAnsi="Times New Roman" w:cs="Times New Roman"/>
                      <w:b/>
                      <w:sz w:val="20"/>
                      <w:szCs w:val="20"/>
                    </w:rPr>
                    <w:t>Непосредственный результат 1.1.4.</w:t>
                  </w:r>
                  <w:r w:rsidRPr="00187BD0">
                    <w:rPr>
                      <w:rFonts w:ascii="Times New Roman" w:hAnsi="Times New Roman" w:cs="Times New Roman"/>
                      <w:sz w:val="20"/>
                      <w:szCs w:val="20"/>
                    </w:rPr>
                    <w:t xml:space="preserve"> Увеличение числа зарегистрированных на сайте Всероссийского физкультурно - спортивного комплекса «Готов к труду и обороне» (ГТО), чел.</w:t>
                  </w:r>
                </w:p>
              </w:tc>
              <w:tc>
                <w:tcPr>
                  <w:tcW w:w="1649" w:type="dxa"/>
                  <w:tcBorders>
                    <w:top w:val="single" w:sz="4" w:space="0" w:color="auto"/>
                    <w:left w:val="single" w:sz="4" w:space="0" w:color="auto"/>
                    <w:bottom w:val="single" w:sz="4" w:space="0" w:color="auto"/>
                    <w:right w:val="single" w:sz="4" w:space="0" w:color="auto"/>
                  </w:tcBorders>
                </w:tcPr>
                <w:p w:rsidR="00EC2ACF" w:rsidRPr="00187BD0" w:rsidRDefault="00EC2ACF" w:rsidP="00187BD0">
                  <w:pPr>
                    <w:spacing w:after="0" w:line="240" w:lineRule="auto"/>
                    <w:rPr>
                      <w:rFonts w:ascii="Times New Roman" w:hAnsi="Times New Roman" w:cs="Times New Roman"/>
                      <w:sz w:val="20"/>
                      <w:szCs w:val="20"/>
                    </w:rPr>
                  </w:pPr>
                  <w:r w:rsidRPr="00187BD0">
                    <w:rPr>
                      <w:rFonts w:ascii="Times New Roman" w:hAnsi="Times New Roman" w:cs="Times New Roman"/>
                      <w:sz w:val="20"/>
                      <w:szCs w:val="20"/>
                    </w:rPr>
                    <w:t>1190</w:t>
                  </w:r>
                </w:p>
              </w:tc>
              <w:tc>
                <w:tcPr>
                  <w:tcW w:w="1044" w:type="dxa"/>
                  <w:tcBorders>
                    <w:top w:val="single" w:sz="4" w:space="0" w:color="auto"/>
                    <w:left w:val="single" w:sz="4" w:space="0" w:color="auto"/>
                    <w:bottom w:val="single" w:sz="4" w:space="0" w:color="auto"/>
                    <w:right w:val="single" w:sz="4" w:space="0" w:color="auto"/>
                  </w:tcBorders>
                </w:tcPr>
                <w:p w:rsidR="00EC2ACF" w:rsidRPr="00187BD0" w:rsidRDefault="00EC2ACF" w:rsidP="00187BD0">
                  <w:pPr>
                    <w:spacing w:after="0" w:line="240" w:lineRule="auto"/>
                    <w:rPr>
                      <w:rFonts w:ascii="Times New Roman" w:hAnsi="Times New Roman" w:cs="Times New Roman"/>
                      <w:sz w:val="20"/>
                      <w:szCs w:val="20"/>
                    </w:rPr>
                  </w:pPr>
                  <w:r w:rsidRPr="00187BD0">
                    <w:rPr>
                      <w:rFonts w:ascii="Times New Roman" w:hAnsi="Times New Roman" w:cs="Times New Roman"/>
                      <w:sz w:val="20"/>
                      <w:szCs w:val="20"/>
                    </w:rPr>
                    <w:t>1658</w:t>
                  </w:r>
                </w:p>
              </w:tc>
              <w:tc>
                <w:tcPr>
                  <w:tcW w:w="1134" w:type="dxa"/>
                  <w:tcBorders>
                    <w:top w:val="single" w:sz="4" w:space="0" w:color="auto"/>
                    <w:left w:val="single" w:sz="4" w:space="0" w:color="auto"/>
                    <w:bottom w:val="single" w:sz="4" w:space="0" w:color="auto"/>
                    <w:right w:val="single" w:sz="4" w:space="0" w:color="auto"/>
                  </w:tcBorders>
                </w:tcPr>
                <w:p w:rsidR="00EC2ACF" w:rsidRPr="00187BD0" w:rsidRDefault="00EC2ACF" w:rsidP="00187BD0">
                  <w:pPr>
                    <w:spacing w:after="0" w:line="240" w:lineRule="auto"/>
                    <w:rPr>
                      <w:rFonts w:ascii="Times New Roman" w:hAnsi="Times New Roman" w:cs="Times New Roman"/>
                      <w:sz w:val="20"/>
                      <w:szCs w:val="20"/>
                    </w:rPr>
                  </w:pPr>
                  <w:r w:rsidRPr="00187BD0">
                    <w:rPr>
                      <w:rFonts w:ascii="Times New Roman" w:hAnsi="Times New Roman" w:cs="Times New Roman"/>
                      <w:sz w:val="20"/>
                      <w:szCs w:val="20"/>
                    </w:rPr>
                    <w:t>2126</w:t>
                  </w:r>
                </w:p>
              </w:tc>
              <w:tc>
                <w:tcPr>
                  <w:tcW w:w="1134" w:type="dxa"/>
                  <w:tcBorders>
                    <w:top w:val="single" w:sz="4" w:space="0" w:color="auto"/>
                    <w:left w:val="single" w:sz="4" w:space="0" w:color="auto"/>
                    <w:bottom w:val="single" w:sz="4" w:space="0" w:color="auto"/>
                    <w:right w:val="single" w:sz="4" w:space="0" w:color="auto"/>
                  </w:tcBorders>
                </w:tcPr>
                <w:p w:rsidR="00EC2ACF" w:rsidRPr="00187BD0" w:rsidRDefault="00EC2ACF" w:rsidP="00187BD0">
                  <w:pPr>
                    <w:spacing w:after="0" w:line="240" w:lineRule="auto"/>
                    <w:rPr>
                      <w:rFonts w:ascii="Times New Roman" w:hAnsi="Times New Roman" w:cs="Times New Roman"/>
                      <w:sz w:val="20"/>
                      <w:szCs w:val="20"/>
                    </w:rPr>
                  </w:pPr>
                  <w:r w:rsidRPr="00187BD0">
                    <w:rPr>
                      <w:rFonts w:ascii="Times New Roman" w:hAnsi="Times New Roman" w:cs="Times New Roman"/>
                      <w:sz w:val="20"/>
                      <w:szCs w:val="20"/>
                    </w:rPr>
                    <w:t>2594</w:t>
                  </w:r>
                </w:p>
              </w:tc>
              <w:tc>
                <w:tcPr>
                  <w:tcW w:w="1276" w:type="dxa"/>
                  <w:tcBorders>
                    <w:top w:val="single" w:sz="4" w:space="0" w:color="auto"/>
                    <w:left w:val="single" w:sz="4" w:space="0" w:color="auto"/>
                    <w:bottom w:val="single" w:sz="4" w:space="0" w:color="auto"/>
                    <w:right w:val="single" w:sz="4" w:space="0" w:color="auto"/>
                  </w:tcBorders>
                </w:tcPr>
                <w:p w:rsidR="00EC2ACF" w:rsidRPr="00187BD0" w:rsidRDefault="00EC2ACF" w:rsidP="00187BD0">
                  <w:pPr>
                    <w:spacing w:after="0" w:line="240" w:lineRule="auto"/>
                    <w:rPr>
                      <w:rFonts w:ascii="Times New Roman" w:hAnsi="Times New Roman" w:cs="Times New Roman"/>
                      <w:sz w:val="20"/>
                      <w:szCs w:val="20"/>
                    </w:rPr>
                  </w:pPr>
                  <w:r w:rsidRPr="00187BD0">
                    <w:rPr>
                      <w:rFonts w:ascii="Times New Roman" w:hAnsi="Times New Roman" w:cs="Times New Roman"/>
                      <w:sz w:val="20"/>
                      <w:szCs w:val="20"/>
                    </w:rPr>
                    <w:t>3062</w:t>
                  </w:r>
                </w:p>
              </w:tc>
              <w:tc>
                <w:tcPr>
                  <w:tcW w:w="1134" w:type="dxa"/>
                  <w:tcBorders>
                    <w:top w:val="single" w:sz="4" w:space="0" w:color="auto"/>
                    <w:left w:val="single" w:sz="4" w:space="0" w:color="auto"/>
                    <w:bottom w:val="single" w:sz="4" w:space="0" w:color="auto"/>
                    <w:right w:val="single" w:sz="4" w:space="0" w:color="auto"/>
                  </w:tcBorders>
                </w:tcPr>
                <w:p w:rsidR="00EC2ACF" w:rsidRPr="00187BD0" w:rsidRDefault="00EC2ACF" w:rsidP="00187BD0">
                  <w:pPr>
                    <w:spacing w:after="0" w:line="240" w:lineRule="auto"/>
                    <w:rPr>
                      <w:rFonts w:ascii="Times New Roman" w:hAnsi="Times New Roman" w:cs="Times New Roman"/>
                      <w:sz w:val="20"/>
                      <w:szCs w:val="20"/>
                    </w:rPr>
                  </w:pPr>
                  <w:r w:rsidRPr="00187BD0">
                    <w:rPr>
                      <w:rFonts w:ascii="Times New Roman" w:hAnsi="Times New Roman" w:cs="Times New Roman"/>
                      <w:sz w:val="20"/>
                      <w:szCs w:val="20"/>
                    </w:rPr>
                    <w:t>3530</w:t>
                  </w:r>
                </w:p>
              </w:tc>
              <w:tc>
                <w:tcPr>
                  <w:tcW w:w="1134" w:type="dxa"/>
                  <w:tcBorders>
                    <w:top w:val="single" w:sz="4" w:space="0" w:color="auto"/>
                    <w:left w:val="single" w:sz="4" w:space="0" w:color="auto"/>
                    <w:bottom w:val="single" w:sz="4" w:space="0" w:color="auto"/>
                    <w:right w:val="single" w:sz="4" w:space="0" w:color="auto"/>
                  </w:tcBorders>
                </w:tcPr>
                <w:p w:rsidR="00EC2ACF" w:rsidRPr="00187BD0" w:rsidRDefault="00EC2ACF" w:rsidP="00187BD0">
                  <w:pPr>
                    <w:spacing w:after="0" w:line="240" w:lineRule="auto"/>
                    <w:rPr>
                      <w:rFonts w:ascii="Times New Roman" w:hAnsi="Times New Roman" w:cs="Times New Roman"/>
                      <w:sz w:val="20"/>
                      <w:szCs w:val="20"/>
                    </w:rPr>
                  </w:pPr>
                  <w:r w:rsidRPr="00187BD0">
                    <w:rPr>
                      <w:rFonts w:ascii="Times New Roman" w:hAnsi="Times New Roman" w:cs="Times New Roman"/>
                      <w:sz w:val="20"/>
                      <w:szCs w:val="20"/>
                    </w:rPr>
                    <w:t>4000</w:t>
                  </w:r>
                </w:p>
              </w:tc>
            </w:tr>
            <w:tr w:rsidR="00EC2ACF" w:rsidRPr="00187BD0" w:rsidTr="00187BD0">
              <w:tc>
                <w:tcPr>
                  <w:tcW w:w="3527" w:type="dxa"/>
                  <w:gridSpan w:val="2"/>
                  <w:tcBorders>
                    <w:top w:val="single" w:sz="4" w:space="0" w:color="auto"/>
                    <w:left w:val="single" w:sz="4" w:space="0" w:color="auto"/>
                    <w:bottom w:val="single" w:sz="4" w:space="0" w:color="auto"/>
                    <w:right w:val="single" w:sz="4" w:space="0" w:color="auto"/>
                  </w:tcBorders>
                </w:tcPr>
                <w:p w:rsidR="00EC2ACF" w:rsidRPr="00187BD0" w:rsidRDefault="00EC2ACF" w:rsidP="00187BD0">
                  <w:pPr>
                    <w:spacing w:after="0" w:line="240" w:lineRule="auto"/>
                    <w:rPr>
                      <w:rFonts w:ascii="Times New Roman" w:hAnsi="Times New Roman" w:cs="Times New Roman"/>
                      <w:sz w:val="20"/>
                      <w:szCs w:val="20"/>
                    </w:rPr>
                  </w:pPr>
                  <w:r w:rsidRPr="00187BD0">
                    <w:rPr>
                      <w:rFonts w:ascii="Times New Roman" w:hAnsi="Times New Roman" w:cs="Times New Roman"/>
                      <w:b/>
                      <w:sz w:val="20"/>
                      <w:szCs w:val="20"/>
                    </w:rPr>
                    <w:t>Непосредственный результат 1.1.5</w:t>
                  </w:r>
                  <w:r w:rsidRPr="00187BD0">
                    <w:rPr>
                      <w:rFonts w:ascii="Times New Roman" w:hAnsi="Times New Roman" w:cs="Times New Roman"/>
                      <w:sz w:val="20"/>
                      <w:szCs w:val="20"/>
                    </w:rPr>
                    <w:t>. Сохранение числа посещающих муниципальное бюджетное учреждение физкультурно – оздоровительный комплекс «ТЕМП», чел. в день (среднее значение)</w:t>
                  </w:r>
                </w:p>
              </w:tc>
              <w:tc>
                <w:tcPr>
                  <w:tcW w:w="1649" w:type="dxa"/>
                  <w:tcBorders>
                    <w:top w:val="single" w:sz="4" w:space="0" w:color="auto"/>
                    <w:left w:val="single" w:sz="4" w:space="0" w:color="auto"/>
                    <w:bottom w:val="single" w:sz="4" w:space="0" w:color="auto"/>
                    <w:right w:val="single" w:sz="4" w:space="0" w:color="auto"/>
                  </w:tcBorders>
                </w:tcPr>
                <w:p w:rsidR="00EC2ACF" w:rsidRPr="00187BD0" w:rsidRDefault="00EC2ACF" w:rsidP="00187BD0">
                  <w:pPr>
                    <w:spacing w:after="0" w:line="240" w:lineRule="auto"/>
                    <w:rPr>
                      <w:rFonts w:ascii="Times New Roman" w:hAnsi="Times New Roman" w:cs="Times New Roman"/>
                      <w:sz w:val="20"/>
                      <w:szCs w:val="20"/>
                    </w:rPr>
                  </w:pPr>
                  <w:r w:rsidRPr="00187BD0">
                    <w:rPr>
                      <w:rFonts w:ascii="Times New Roman" w:hAnsi="Times New Roman" w:cs="Times New Roman"/>
                      <w:sz w:val="20"/>
                      <w:szCs w:val="20"/>
                    </w:rPr>
                    <w:t>2000</w:t>
                  </w:r>
                </w:p>
              </w:tc>
              <w:tc>
                <w:tcPr>
                  <w:tcW w:w="1044" w:type="dxa"/>
                  <w:tcBorders>
                    <w:top w:val="single" w:sz="4" w:space="0" w:color="auto"/>
                    <w:left w:val="single" w:sz="4" w:space="0" w:color="auto"/>
                    <w:bottom w:val="single" w:sz="4" w:space="0" w:color="auto"/>
                    <w:right w:val="single" w:sz="4" w:space="0" w:color="auto"/>
                  </w:tcBorders>
                </w:tcPr>
                <w:p w:rsidR="00EC2ACF" w:rsidRPr="00187BD0" w:rsidRDefault="00EC2ACF" w:rsidP="00187BD0">
                  <w:pPr>
                    <w:spacing w:after="0" w:line="240" w:lineRule="auto"/>
                    <w:rPr>
                      <w:rFonts w:ascii="Times New Roman" w:hAnsi="Times New Roman" w:cs="Times New Roman"/>
                      <w:sz w:val="20"/>
                      <w:szCs w:val="20"/>
                    </w:rPr>
                  </w:pPr>
                  <w:r w:rsidRPr="00187BD0">
                    <w:rPr>
                      <w:rFonts w:ascii="Times New Roman" w:hAnsi="Times New Roman" w:cs="Times New Roman"/>
                      <w:sz w:val="20"/>
                      <w:szCs w:val="20"/>
                    </w:rPr>
                    <w:t>2000</w:t>
                  </w:r>
                </w:p>
              </w:tc>
              <w:tc>
                <w:tcPr>
                  <w:tcW w:w="1134" w:type="dxa"/>
                  <w:tcBorders>
                    <w:top w:val="single" w:sz="4" w:space="0" w:color="auto"/>
                    <w:left w:val="single" w:sz="4" w:space="0" w:color="auto"/>
                    <w:bottom w:val="single" w:sz="4" w:space="0" w:color="auto"/>
                    <w:right w:val="single" w:sz="4" w:space="0" w:color="auto"/>
                  </w:tcBorders>
                </w:tcPr>
                <w:p w:rsidR="00EC2ACF" w:rsidRPr="00187BD0" w:rsidRDefault="00EC2ACF" w:rsidP="00187BD0">
                  <w:pPr>
                    <w:spacing w:after="0" w:line="240" w:lineRule="auto"/>
                    <w:rPr>
                      <w:rFonts w:ascii="Times New Roman" w:hAnsi="Times New Roman" w:cs="Times New Roman"/>
                      <w:sz w:val="20"/>
                      <w:szCs w:val="20"/>
                    </w:rPr>
                  </w:pPr>
                  <w:r w:rsidRPr="00187BD0">
                    <w:rPr>
                      <w:rFonts w:ascii="Times New Roman" w:hAnsi="Times New Roman" w:cs="Times New Roman"/>
                      <w:sz w:val="20"/>
                      <w:szCs w:val="20"/>
                    </w:rPr>
                    <w:t>2000</w:t>
                  </w:r>
                </w:p>
              </w:tc>
              <w:tc>
                <w:tcPr>
                  <w:tcW w:w="1134" w:type="dxa"/>
                  <w:tcBorders>
                    <w:top w:val="single" w:sz="4" w:space="0" w:color="auto"/>
                    <w:left w:val="single" w:sz="4" w:space="0" w:color="auto"/>
                    <w:bottom w:val="single" w:sz="4" w:space="0" w:color="auto"/>
                    <w:right w:val="single" w:sz="4" w:space="0" w:color="auto"/>
                  </w:tcBorders>
                </w:tcPr>
                <w:p w:rsidR="00EC2ACF" w:rsidRPr="00187BD0" w:rsidRDefault="00EC2ACF" w:rsidP="00187BD0">
                  <w:pPr>
                    <w:spacing w:after="0" w:line="240" w:lineRule="auto"/>
                    <w:rPr>
                      <w:rFonts w:ascii="Times New Roman" w:hAnsi="Times New Roman" w:cs="Times New Roman"/>
                      <w:sz w:val="20"/>
                      <w:szCs w:val="20"/>
                    </w:rPr>
                  </w:pPr>
                  <w:r w:rsidRPr="00187BD0">
                    <w:rPr>
                      <w:rFonts w:ascii="Times New Roman" w:hAnsi="Times New Roman" w:cs="Times New Roman"/>
                      <w:sz w:val="20"/>
                      <w:szCs w:val="20"/>
                    </w:rPr>
                    <w:t>2000</w:t>
                  </w:r>
                </w:p>
              </w:tc>
              <w:tc>
                <w:tcPr>
                  <w:tcW w:w="1276" w:type="dxa"/>
                  <w:tcBorders>
                    <w:top w:val="single" w:sz="4" w:space="0" w:color="auto"/>
                    <w:left w:val="single" w:sz="4" w:space="0" w:color="auto"/>
                    <w:bottom w:val="single" w:sz="4" w:space="0" w:color="auto"/>
                    <w:right w:val="single" w:sz="4" w:space="0" w:color="auto"/>
                  </w:tcBorders>
                </w:tcPr>
                <w:p w:rsidR="00EC2ACF" w:rsidRPr="00187BD0" w:rsidRDefault="00EC2ACF" w:rsidP="00187BD0">
                  <w:pPr>
                    <w:spacing w:after="0" w:line="240" w:lineRule="auto"/>
                    <w:rPr>
                      <w:rFonts w:ascii="Times New Roman" w:hAnsi="Times New Roman" w:cs="Times New Roman"/>
                      <w:sz w:val="20"/>
                      <w:szCs w:val="20"/>
                    </w:rPr>
                  </w:pPr>
                  <w:r w:rsidRPr="00187BD0">
                    <w:rPr>
                      <w:rFonts w:ascii="Times New Roman" w:hAnsi="Times New Roman" w:cs="Times New Roman"/>
                      <w:sz w:val="20"/>
                      <w:szCs w:val="20"/>
                    </w:rPr>
                    <w:t>2050</w:t>
                  </w:r>
                </w:p>
              </w:tc>
              <w:tc>
                <w:tcPr>
                  <w:tcW w:w="1134" w:type="dxa"/>
                  <w:tcBorders>
                    <w:top w:val="single" w:sz="4" w:space="0" w:color="auto"/>
                    <w:left w:val="single" w:sz="4" w:space="0" w:color="auto"/>
                    <w:bottom w:val="single" w:sz="4" w:space="0" w:color="auto"/>
                    <w:right w:val="single" w:sz="4" w:space="0" w:color="auto"/>
                  </w:tcBorders>
                </w:tcPr>
                <w:p w:rsidR="00EC2ACF" w:rsidRPr="00187BD0" w:rsidRDefault="00EC2ACF" w:rsidP="00187BD0">
                  <w:pPr>
                    <w:spacing w:after="0" w:line="240" w:lineRule="auto"/>
                    <w:rPr>
                      <w:rFonts w:ascii="Times New Roman" w:hAnsi="Times New Roman" w:cs="Times New Roman"/>
                      <w:sz w:val="20"/>
                      <w:szCs w:val="20"/>
                    </w:rPr>
                  </w:pPr>
                  <w:r w:rsidRPr="00187BD0">
                    <w:rPr>
                      <w:rFonts w:ascii="Times New Roman" w:hAnsi="Times New Roman" w:cs="Times New Roman"/>
                      <w:sz w:val="20"/>
                      <w:szCs w:val="20"/>
                    </w:rPr>
                    <w:t>2050</w:t>
                  </w:r>
                </w:p>
              </w:tc>
              <w:tc>
                <w:tcPr>
                  <w:tcW w:w="1134" w:type="dxa"/>
                  <w:tcBorders>
                    <w:top w:val="single" w:sz="4" w:space="0" w:color="auto"/>
                    <w:left w:val="single" w:sz="4" w:space="0" w:color="auto"/>
                    <w:bottom w:val="single" w:sz="4" w:space="0" w:color="auto"/>
                    <w:right w:val="single" w:sz="4" w:space="0" w:color="auto"/>
                  </w:tcBorders>
                </w:tcPr>
                <w:p w:rsidR="00EC2ACF" w:rsidRPr="00187BD0" w:rsidRDefault="00EC2ACF" w:rsidP="00187BD0">
                  <w:pPr>
                    <w:spacing w:after="0" w:line="240" w:lineRule="auto"/>
                    <w:rPr>
                      <w:rFonts w:ascii="Times New Roman" w:hAnsi="Times New Roman" w:cs="Times New Roman"/>
                      <w:sz w:val="20"/>
                      <w:szCs w:val="20"/>
                    </w:rPr>
                  </w:pPr>
                  <w:r w:rsidRPr="00187BD0">
                    <w:rPr>
                      <w:rFonts w:ascii="Times New Roman" w:hAnsi="Times New Roman" w:cs="Times New Roman"/>
                      <w:sz w:val="20"/>
                      <w:szCs w:val="20"/>
                    </w:rPr>
                    <w:t>2100</w:t>
                  </w:r>
                </w:p>
              </w:tc>
            </w:tr>
            <w:tr w:rsidR="00EC2ACF" w:rsidRPr="00187BD0" w:rsidTr="00187BD0">
              <w:trPr>
                <w:trHeight w:val="171"/>
              </w:trPr>
              <w:tc>
                <w:tcPr>
                  <w:tcW w:w="12032" w:type="dxa"/>
                  <w:gridSpan w:val="9"/>
                  <w:tcBorders>
                    <w:top w:val="single" w:sz="4" w:space="0" w:color="auto"/>
                    <w:left w:val="single" w:sz="4" w:space="0" w:color="auto"/>
                    <w:bottom w:val="single" w:sz="4" w:space="0" w:color="auto"/>
                    <w:right w:val="single" w:sz="4" w:space="0" w:color="auto"/>
                  </w:tcBorders>
                </w:tcPr>
                <w:p w:rsidR="00EC2ACF" w:rsidRPr="00187BD0" w:rsidRDefault="00EC2ACF" w:rsidP="00187BD0">
                  <w:pPr>
                    <w:spacing w:after="0" w:line="240" w:lineRule="auto"/>
                    <w:rPr>
                      <w:rFonts w:ascii="Times New Roman" w:hAnsi="Times New Roman" w:cs="Times New Roman"/>
                      <w:sz w:val="20"/>
                      <w:szCs w:val="20"/>
                    </w:rPr>
                  </w:pPr>
                  <w:r w:rsidRPr="00187BD0">
                    <w:rPr>
                      <w:rFonts w:ascii="Times New Roman" w:hAnsi="Times New Roman" w:cs="Times New Roman"/>
                      <w:b/>
                      <w:sz w:val="20"/>
                      <w:szCs w:val="20"/>
                    </w:rPr>
                    <w:t>Задача 1.2.</w:t>
                  </w:r>
                  <w:r w:rsidRPr="00187BD0">
                    <w:rPr>
                      <w:rFonts w:ascii="Times New Roman" w:hAnsi="Times New Roman" w:cs="Times New Roman"/>
                      <w:sz w:val="20"/>
                      <w:szCs w:val="20"/>
                    </w:rPr>
                    <w:t xml:space="preserve"> Обеспечение успешного выступления спортсменов на региональных, межрегиональных и всероссийских соревнованиях.</w:t>
                  </w:r>
                </w:p>
              </w:tc>
            </w:tr>
            <w:tr w:rsidR="00EC2ACF" w:rsidRPr="00187BD0" w:rsidTr="00187BD0">
              <w:tc>
                <w:tcPr>
                  <w:tcW w:w="3527" w:type="dxa"/>
                  <w:gridSpan w:val="2"/>
                  <w:tcBorders>
                    <w:top w:val="single" w:sz="4" w:space="0" w:color="auto"/>
                    <w:left w:val="single" w:sz="4" w:space="0" w:color="auto"/>
                    <w:bottom w:val="single" w:sz="4" w:space="0" w:color="auto"/>
                    <w:right w:val="single" w:sz="4" w:space="0" w:color="auto"/>
                  </w:tcBorders>
                </w:tcPr>
                <w:p w:rsidR="00EC2ACF" w:rsidRPr="00187BD0" w:rsidRDefault="00EC2ACF" w:rsidP="00187BD0">
                  <w:pPr>
                    <w:spacing w:after="0" w:line="240" w:lineRule="auto"/>
                    <w:rPr>
                      <w:rFonts w:ascii="Times New Roman" w:hAnsi="Times New Roman" w:cs="Times New Roman"/>
                      <w:b/>
                      <w:sz w:val="20"/>
                      <w:szCs w:val="20"/>
                    </w:rPr>
                  </w:pPr>
                  <w:r w:rsidRPr="00187BD0">
                    <w:rPr>
                      <w:rFonts w:ascii="Times New Roman" w:hAnsi="Times New Roman" w:cs="Times New Roman"/>
                      <w:b/>
                      <w:sz w:val="20"/>
                      <w:szCs w:val="20"/>
                    </w:rPr>
                    <w:t>Непосредственный результат 1.2.1.</w:t>
                  </w:r>
                  <w:r w:rsidRPr="00187BD0">
                    <w:rPr>
                      <w:rFonts w:ascii="Times New Roman" w:hAnsi="Times New Roman" w:cs="Times New Roman"/>
                      <w:sz w:val="20"/>
                      <w:szCs w:val="20"/>
                    </w:rPr>
                    <w:t xml:space="preserve"> Число наград (золото, серебро и бронза завоеванных на </w:t>
                  </w:r>
                  <w:proofErr w:type="gramStart"/>
                  <w:r w:rsidRPr="00187BD0">
                    <w:rPr>
                      <w:rFonts w:ascii="Times New Roman" w:hAnsi="Times New Roman" w:cs="Times New Roman"/>
                      <w:sz w:val="20"/>
                      <w:szCs w:val="20"/>
                    </w:rPr>
                    <w:t>региональ-ных</w:t>
                  </w:r>
                  <w:proofErr w:type="gramEnd"/>
                  <w:r w:rsidRPr="00187BD0">
                    <w:rPr>
                      <w:rFonts w:ascii="Times New Roman" w:hAnsi="Times New Roman" w:cs="Times New Roman"/>
                      <w:sz w:val="20"/>
                      <w:szCs w:val="20"/>
                    </w:rPr>
                    <w:t xml:space="preserve"> и всероссийских сорев-нованиях, %</w:t>
                  </w:r>
                </w:p>
              </w:tc>
              <w:tc>
                <w:tcPr>
                  <w:tcW w:w="1649" w:type="dxa"/>
                  <w:tcBorders>
                    <w:top w:val="single" w:sz="4" w:space="0" w:color="auto"/>
                    <w:left w:val="single" w:sz="4" w:space="0" w:color="auto"/>
                    <w:bottom w:val="single" w:sz="4" w:space="0" w:color="auto"/>
                    <w:right w:val="single" w:sz="4" w:space="0" w:color="auto"/>
                  </w:tcBorders>
                </w:tcPr>
                <w:p w:rsidR="00EC2ACF" w:rsidRPr="00187BD0" w:rsidRDefault="00EC2ACF" w:rsidP="00EC2ACF">
                  <w:pPr>
                    <w:rPr>
                      <w:rFonts w:ascii="Times New Roman" w:hAnsi="Times New Roman" w:cs="Times New Roman"/>
                      <w:sz w:val="20"/>
                      <w:szCs w:val="20"/>
                    </w:rPr>
                  </w:pPr>
                  <w:r w:rsidRPr="00187BD0">
                    <w:rPr>
                      <w:rFonts w:ascii="Times New Roman" w:hAnsi="Times New Roman" w:cs="Times New Roman"/>
                      <w:sz w:val="20"/>
                      <w:szCs w:val="20"/>
                    </w:rPr>
                    <w:t>105</w:t>
                  </w:r>
                </w:p>
              </w:tc>
              <w:tc>
                <w:tcPr>
                  <w:tcW w:w="1044" w:type="dxa"/>
                  <w:tcBorders>
                    <w:top w:val="single" w:sz="4" w:space="0" w:color="auto"/>
                    <w:left w:val="single" w:sz="4" w:space="0" w:color="auto"/>
                    <w:bottom w:val="single" w:sz="4" w:space="0" w:color="auto"/>
                    <w:right w:val="single" w:sz="4" w:space="0" w:color="auto"/>
                  </w:tcBorders>
                </w:tcPr>
                <w:p w:rsidR="00EC2ACF" w:rsidRPr="00187BD0" w:rsidRDefault="00EC2ACF" w:rsidP="00EC2ACF">
                  <w:pPr>
                    <w:rPr>
                      <w:rFonts w:ascii="Times New Roman" w:hAnsi="Times New Roman" w:cs="Times New Roman"/>
                      <w:sz w:val="20"/>
                      <w:szCs w:val="20"/>
                    </w:rPr>
                  </w:pPr>
                  <w:r w:rsidRPr="00187BD0">
                    <w:rPr>
                      <w:rFonts w:ascii="Times New Roman" w:hAnsi="Times New Roman" w:cs="Times New Roman"/>
                      <w:sz w:val="20"/>
                      <w:szCs w:val="20"/>
                    </w:rPr>
                    <w:t>110</w:t>
                  </w:r>
                </w:p>
              </w:tc>
              <w:tc>
                <w:tcPr>
                  <w:tcW w:w="1134" w:type="dxa"/>
                  <w:tcBorders>
                    <w:top w:val="single" w:sz="4" w:space="0" w:color="auto"/>
                    <w:left w:val="single" w:sz="4" w:space="0" w:color="auto"/>
                    <w:bottom w:val="single" w:sz="4" w:space="0" w:color="auto"/>
                    <w:right w:val="single" w:sz="4" w:space="0" w:color="auto"/>
                  </w:tcBorders>
                </w:tcPr>
                <w:p w:rsidR="00EC2ACF" w:rsidRPr="00187BD0" w:rsidRDefault="00EC2ACF" w:rsidP="00EC2ACF">
                  <w:pPr>
                    <w:rPr>
                      <w:rFonts w:ascii="Times New Roman" w:hAnsi="Times New Roman" w:cs="Times New Roman"/>
                      <w:sz w:val="20"/>
                      <w:szCs w:val="20"/>
                    </w:rPr>
                  </w:pPr>
                  <w:r w:rsidRPr="00187BD0">
                    <w:rPr>
                      <w:rFonts w:ascii="Times New Roman" w:hAnsi="Times New Roman" w:cs="Times New Roman"/>
                      <w:sz w:val="20"/>
                      <w:szCs w:val="20"/>
                    </w:rPr>
                    <w:t>117</w:t>
                  </w:r>
                </w:p>
              </w:tc>
              <w:tc>
                <w:tcPr>
                  <w:tcW w:w="1134" w:type="dxa"/>
                  <w:tcBorders>
                    <w:top w:val="single" w:sz="4" w:space="0" w:color="auto"/>
                    <w:left w:val="single" w:sz="4" w:space="0" w:color="auto"/>
                    <w:bottom w:val="single" w:sz="4" w:space="0" w:color="auto"/>
                    <w:right w:val="single" w:sz="4" w:space="0" w:color="auto"/>
                  </w:tcBorders>
                </w:tcPr>
                <w:p w:rsidR="00EC2ACF" w:rsidRPr="00187BD0" w:rsidRDefault="00EC2ACF" w:rsidP="00EC2ACF">
                  <w:pPr>
                    <w:rPr>
                      <w:rFonts w:ascii="Times New Roman" w:hAnsi="Times New Roman" w:cs="Times New Roman"/>
                      <w:sz w:val="20"/>
                      <w:szCs w:val="20"/>
                    </w:rPr>
                  </w:pPr>
                  <w:r w:rsidRPr="00187BD0">
                    <w:rPr>
                      <w:rFonts w:ascii="Times New Roman" w:hAnsi="Times New Roman" w:cs="Times New Roman"/>
                      <w:sz w:val="20"/>
                      <w:szCs w:val="20"/>
                    </w:rPr>
                    <w:t>122</w:t>
                  </w:r>
                </w:p>
              </w:tc>
              <w:tc>
                <w:tcPr>
                  <w:tcW w:w="1276" w:type="dxa"/>
                  <w:tcBorders>
                    <w:top w:val="single" w:sz="4" w:space="0" w:color="auto"/>
                    <w:left w:val="single" w:sz="4" w:space="0" w:color="auto"/>
                    <w:bottom w:val="single" w:sz="4" w:space="0" w:color="auto"/>
                    <w:right w:val="single" w:sz="4" w:space="0" w:color="auto"/>
                  </w:tcBorders>
                </w:tcPr>
                <w:p w:rsidR="00EC2ACF" w:rsidRPr="00187BD0" w:rsidRDefault="00EC2ACF" w:rsidP="00EC2ACF">
                  <w:pPr>
                    <w:rPr>
                      <w:rFonts w:ascii="Times New Roman" w:hAnsi="Times New Roman" w:cs="Times New Roman"/>
                      <w:sz w:val="20"/>
                      <w:szCs w:val="20"/>
                    </w:rPr>
                  </w:pPr>
                  <w:r w:rsidRPr="00187BD0">
                    <w:rPr>
                      <w:rFonts w:ascii="Times New Roman" w:hAnsi="Times New Roman" w:cs="Times New Roman"/>
                      <w:sz w:val="20"/>
                      <w:szCs w:val="20"/>
                    </w:rPr>
                    <w:t>129</w:t>
                  </w:r>
                </w:p>
              </w:tc>
              <w:tc>
                <w:tcPr>
                  <w:tcW w:w="1134" w:type="dxa"/>
                  <w:tcBorders>
                    <w:top w:val="single" w:sz="4" w:space="0" w:color="auto"/>
                    <w:left w:val="single" w:sz="4" w:space="0" w:color="auto"/>
                    <w:bottom w:val="single" w:sz="4" w:space="0" w:color="auto"/>
                    <w:right w:val="single" w:sz="4" w:space="0" w:color="auto"/>
                  </w:tcBorders>
                </w:tcPr>
                <w:p w:rsidR="00EC2ACF" w:rsidRPr="00187BD0" w:rsidRDefault="00EC2ACF" w:rsidP="00EC2ACF">
                  <w:pPr>
                    <w:rPr>
                      <w:rFonts w:ascii="Times New Roman" w:hAnsi="Times New Roman" w:cs="Times New Roman"/>
                      <w:sz w:val="20"/>
                      <w:szCs w:val="20"/>
                    </w:rPr>
                  </w:pPr>
                  <w:r w:rsidRPr="00187BD0">
                    <w:rPr>
                      <w:rFonts w:ascii="Times New Roman" w:hAnsi="Times New Roman" w:cs="Times New Roman"/>
                      <w:sz w:val="20"/>
                      <w:szCs w:val="20"/>
                    </w:rPr>
                    <w:t>133</w:t>
                  </w:r>
                </w:p>
              </w:tc>
              <w:tc>
                <w:tcPr>
                  <w:tcW w:w="1134" w:type="dxa"/>
                  <w:tcBorders>
                    <w:top w:val="single" w:sz="4" w:space="0" w:color="auto"/>
                    <w:left w:val="single" w:sz="4" w:space="0" w:color="auto"/>
                    <w:bottom w:val="single" w:sz="4" w:space="0" w:color="auto"/>
                    <w:right w:val="single" w:sz="4" w:space="0" w:color="auto"/>
                  </w:tcBorders>
                </w:tcPr>
                <w:p w:rsidR="00EC2ACF" w:rsidRPr="00187BD0" w:rsidRDefault="00EC2ACF" w:rsidP="00EC2ACF">
                  <w:pPr>
                    <w:rPr>
                      <w:rFonts w:ascii="Times New Roman" w:hAnsi="Times New Roman" w:cs="Times New Roman"/>
                      <w:sz w:val="20"/>
                      <w:szCs w:val="20"/>
                    </w:rPr>
                  </w:pPr>
                  <w:r w:rsidRPr="00187BD0">
                    <w:rPr>
                      <w:rFonts w:ascii="Times New Roman" w:hAnsi="Times New Roman" w:cs="Times New Roman"/>
                      <w:sz w:val="20"/>
                      <w:szCs w:val="20"/>
                    </w:rPr>
                    <w:t>135</w:t>
                  </w:r>
                </w:p>
              </w:tc>
            </w:tr>
          </w:tbl>
          <w:p w:rsidR="008D27D2" w:rsidRPr="00187BD0" w:rsidRDefault="008D27D2" w:rsidP="008D27D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8D27D2" w:rsidRPr="00035A77" w:rsidRDefault="008D27D2" w:rsidP="008D27D2">
      <w:pPr>
        <w:spacing w:after="0" w:line="240" w:lineRule="auto"/>
        <w:ind w:left="57" w:right="57" w:firstLine="709"/>
        <w:jc w:val="center"/>
        <w:rPr>
          <w:rFonts w:ascii="Times New Roman" w:eastAsia="Times New Roman" w:hAnsi="Times New Roman" w:cs="Times New Roman"/>
          <w:b/>
          <w:lang w:eastAsia="ru-RU"/>
        </w:rPr>
      </w:pPr>
    </w:p>
    <w:p w:rsidR="008D27D2" w:rsidRPr="00035A77" w:rsidRDefault="008D27D2" w:rsidP="008D27D2">
      <w:pPr>
        <w:spacing w:after="0" w:line="240" w:lineRule="auto"/>
        <w:ind w:left="57" w:right="57" w:firstLine="709"/>
        <w:jc w:val="center"/>
        <w:rPr>
          <w:rFonts w:ascii="Times New Roman" w:eastAsia="Times New Roman" w:hAnsi="Times New Roman" w:cs="Times New Roman"/>
          <w:lang w:eastAsia="ru-RU"/>
        </w:rPr>
      </w:pPr>
      <w:r w:rsidRPr="00035A77">
        <w:rPr>
          <w:rFonts w:ascii="Times New Roman" w:eastAsia="Times New Roman" w:hAnsi="Times New Roman" w:cs="Times New Roman"/>
          <w:b/>
          <w:lang w:eastAsia="ru-RU"/>
        </w:rPr>
        <w:t>3.1.</w:t>
      </w:r>
      <w:r w:rsidR="00090FA4" w:rsidRPr="00035A77">
        <w:rPr>
          <w:rFonts w:ascii="Times New Roman" w:eastAsia="Times New Roman" w:hAnsi="Times New Roman" w:cs="Times New Roman"/>
          <w:b/>
          <w:lang w:eastAsia="ru-RU"/>
        </w:rPr>
        <w:t>2</w:t>
      </w:r>
      <w:r w:rsidR="00090FA4" w:rsidRPr="00035A77">
        <w:rPr>
          <w:rFonts w:ascii="Times New Roman" w:eastAsia="Times New Roman" w:hAnsi="Times New Roman" w:cs="Times New Roman"/>
          <w:lang w:eastAsia="ru-RU"/>
        </w:rPr>
        <w:t>.</w:t>
      </w:r>
      <w:r w:rsidR="00090FA4" w:rsidRPr="00035A77">
        <w:rPr>
          <w:rFonts w:ascii="Times New Roman" w:eastAsia="Times New Roman" w:hAnsi="Times New Roman" w:cs="Times New Roman"/>
          <w:b/>
          <w:lang w:eastAsia="ru-RU"/>
        </w:rPr>
        <w:t xml:space="preserve"> Характеристика</w:t>
      </w:r>
      <w:r w:rsidRPr="00035A77">
        <w:rPr>
          <w:rFonts w:ascii="Times New Roman" w:eastAsia="Times New Roman" w:hAnsi="Times New Roman" w:cs="Times New Roman"/>
          <w:b/>
          <w:lang w:eastAsia="ru-RU"/>
        </w:rPr>
        <w:t xml:space="preserve"> текущего состояния.</w:t>
      </w:r>
    </w:p>
    <w:p w:rsidR="00D10804" w:rsidRPr="00D10804" w:rsidRDefault="00D10804" w:rsidP="00D54651">
      <w:pPr>
        <w:widowControl w:val="0"/>
        <w:autoSpaceDE w:val="0"/>
        <w:autoSpaceDN w:val="0"/>
        <w:adjustRightInd w:val="0"/>
        <w:spacing w:after="0" w:line="240" w:lineRule="auto"/>
        <w:ind w:firstLine="709"/>
        <w:rPr>
          <w:rFonts w:ascii="Times New Roman" w:eastAsia="Times New Roman" w:hAnsi="Times New Roman" w:cs="Times New Roman"/>
          <w:lang w:eastAsia="ru-RU"/>
        </w:rPr>
      </w:pPr>
      <w:r w:rsidRPr="00D10804">
        <w:rPr>
          <w:rFonts w:ascii="Times New Roman" w:eastAsia="Times New Roman" w:hAnsi="Times New Roman" w:cs="Times New Roman"/>
          <w:lang w:eastAsia="ru-RU"/>
        </w:rPr>
        <w:lastRenderedPageBreak/>
        <w:t>Согласно данным статистической отчетности 1-ФК на 01 января 2019 года в городском округе город Кулеба</w:t>
      </w:r>
      <w:r w:rsidR="00090FA4">
        <w:rPr>
          <w:rFonts w:ascii="Times New Roman" w:eastAsia="Times New Roman" w:hAnsi="Times New Roman" w:cs="Times New Roman"/>
          <w:lang w:eastAsia="ru-RU"/>
        </w:rPr>
        <w:t>ки Нижегородской области физиче</w:t>
      </w:r>
      <w:r w:rsidRPr="00D10804">
        <w:rPr>
          <w:rFonts w:ascii="Times New Roman" w:eastAsia="Times New Roman" w:hAnsi="Times New Roman" w:cs="Times New Roman"/>
          <w:lang w:eastAsia="ru-RU"/>
        </w:rPr>
        <w:t>ской культурой и спортом на постоянной основе занимаются 56,8 % жителей. За последние пять лет этот показатель выр</w:t>
      </w:r>
      <w:r w:rsidR="00090FA4">
        <w:rPr>
          <w:rFonts w:ascii="Times New Roman" w:eastAsia="Times New Roman" w:hAnsi="Times New Roman" w:cs="Times New Roman"/>
          <w:lang w:eastAsia="ru-RU"/>
        </w:rPr>
        <w:t>ос в 2,3 раза.  Согласно оценоч</w:t>
      </w:r>
      <w:r w:rsidRPr="00D10804">
        <w:rPr>
          <w:rFonts w:ascii="Times New Roman" w:eastAsia="Times New Roman" w:hAnsi="Times New Roman" w:cs="Times New Roman"/>
          <w:lang w:eastAsia="ru-RU"/>
        </w:rPr>
        <w:t xml:space="preserve">ному анализу доля населения городского округа, которая принимала участие в районных и городских спортивно-массовых мероприятиях, по состоянию на середину 2019 г. составляет 60 % от общего числа граждан, постоянно проживающих на территории округа. В сфере «Физическая культура и спорт» работает 91 специалист, что остаётся на уровне 2018 года.   </w:t>
      </w:r>
    </w:p>
    <w:p w:rsidR="00D10804" w:rsidRPr="00D10804" w:rsidRDefault="00D10804" w:rsidP="00D54651">
      <w:pPr>
        <w:widowControl w:val="0"/>
        <w:autoSpaceDE w:val="0"/>
        <w:autoSpaceDN w:val="0"/>
        <w:adjustRightInd w:val="0"/>
        <w:spacing w:after="0" w:line="240" w:lineRule="auto"/>
        <w:ind w:firstLine="709"/>
        <w:rPr>
          <w:rFonts w:ascii="Times New Roman" w:eastAsia="Times New Roman" w:hAnsi="Times New Roman" w:cs="Times New Roman"/>
          <w:lang w:eastAsia="ru-RU"/>
        </w:rPr>
      </w:pPr>
      <w:r w:rsidRPr="00D10804">
        <w:rPr>
          <w:rFonts w:ascii="Times New Roman" w:eastAsia="Times New Roman" w:hAnsi="Times New Roman" w:cs="Times New Roman"/>
          <w:lang w:eastAsia="ru-RU"/>
        </w:rPr>
        <w:t xml:space="preserve"> Для занятий физкультурой и спортом в округе имеется необходимая спортивная база: 2 учреждения спорта, </w:t>
      </w:r>
      <w:r w:rsidR="00090FA4">
        <w:rPr>
          <w:rFonts w:ascii="Times New Roman" w:eastAsia="Times New Roman" w:hAnsi="Times New Roman" w:cs="Times New Roman"/>
          <w:lang w:eastAsia="ru-RU"/>
        </w:rPr>
        <w:t>51 плоскостных спортивных площа</w:t>
      </w:r>
      <w:r w:rsidRPr="00D10804">
        <w:rPr>
          <w:rFonts w:ascii="Times New Roman" w:eastAsia="Times New Roman" w:hAnsi="Times New Roman" w:cs="Times New Roman"/>
          <w:lang w:eastAsia="ru-RU"/>
        </w:rPr>
        <w:t>док, 3 плавательных бассейна.</w:t>
      </w:r>
    </w:p>
    <w:p w:rsidR="00D10804" w:rsidRPr="00D10804" w:rsidRDefault="00D10804" w:rsidP="00D54651">
      <w:pPr>
        <w:widowControl w:val="0"/>
        <w:autoSpaceDE w:val="0"/>
        <w:autoSpaceDN w:val="0"/>
        <w:adjustRightInd w:val="0"/>
        <w:spacing w:after="0" w:line="240" w:lineRule="auto"/>
        <w:ind w:firstLine="709"/>
        <w:rPr>
          <w:rFonts w:ascii="Times New Roman" w:eastAsia="Times New Roman" w:hAnsi="Times New Roman" w:cs="Times New Roman"/>
          <w:lang w:eastAsia="ru-RU"/>
        </w:rPr>
      </w:pPr>
      <w:r w:rsidRPr="00D10804">
        <w:rPr>
          <w:rFonts w:ascii="Times New Roman" w:eastAsia="Times New Roman" w:hAnsi="Times New Roman" w:cs="Times New Roman"/>
          <w:lang w:eastAsia="ru-RU"/>
        </w:rPr>
        <w:t xml:space="preserve">Всего в городском округе на текущий момент развивается 25 видов спорта. Наши спортсмены выступают на областных, всероссийских, мировых соревнованиях. Стоит отметить, что особенно успешно развиваются такие виды спорта, как: хоккей, греко-римская борьба, бокс, пауэрлифтинг, футбол, мини-футбол, конькобежный спорт, плавание, баскетбол, фигурное катание. </w:t>
      </w:r>
    </w:p>
    <w:p w:rsidR="00D10804" w:rsidRPr="00D10804" w:rsidRDefault="00D10804" w:rsidP="00D54651">
      <w:pPr>
        <w:widowControl w:val="0"/>
        <w:autoSpaceDE w:val="0"/>
        <w:autoSpaceDN w:val="0"/>
        <w:adjustRightInd w:val="0"/>
        <w:spacing w:after="0" w:line="240" w:lineRule="auto"/>
        <w:ind w:firstLine="709"/>
        <w:rPr>
          <w:rFonts w:ascii="Times New Roman" w:eastAsia="Times New Roman" w:hAnsi="Times New Roman" w:cs="Times New Roman"/>
          <w:lang w:eastAsia="ru-RU"/>
        </w:rPr>
      </w:pPr>
      <w:r w:rsidRPr="00D10804">
        <w:rPr>
          <w:rFonts w:ascii="Times New Roman" w:eastAsia="Times New Roman" w:hAnsi="Times New Roman" w:cs="Times New Roman"/>
          <w:lang w:eastAsia="ru-RU"/>
        </w:rPr>
        <w:t xml:space="preserve">Традиционно массовыми видами спорта в городском округе являются: футбол, хоккей, лыжные гонки, спортивный туризм, велотуризм.   </w:t>
      </w:r>
      <w:r w:rsidR="00090FA4" w:rsidRPr="00D10804">
        <w:rPr>
          <w:rFonts w:ascii="Times New Roman" w:eastAsia="Times New Roman" w:hAnsi="Times New Roman" w:cs="Times New Roman"/>
          <w:lang w:eastAsia="ru-RU"/>
        </w:rPr>
        <w:t>Взаимодействие</w:t>
      </w:r>
      <w:r w:rsidRPr="00D10804">
        <w:rPr>
          <w:rFonts w:ascii="Times New Roman" w:eastAsia="Times New Roman" w:hAnsi="Times New Roman" w:cs="Times New Roman"/>
          <w:lang w:eastAsia="ru-RU"/>
        </w:rPr>
        <w:t xml:space="preserve"> с областными федерациями по видам спорта позволяет с успехом на территории округа организовывать соревнования всероссийского уровня (хоккей- Первенство России по хоккею с шайбой, греко-римская борьба- Всероссийский турнир по греко-римской борьбе посвященный памяти И.</w:t>
      </w:r>
      <w:r w:rsidR="00090FA4">
        <w:rPr>
          <w:rFonts w:ascii="Times New Roman" w:eastAsia="Times New Roman" w:hAnsi="Times New Roman" w:cs="Times New Roman"/>
          <w:lang w:eastAsia="ru-RU"/>
        </w:rPr>
        <w:t xml:space="preserve"> </w:t>
      </w:r>
      <w:r w:rsidRPr="00D10804">
        <w:rPr>
          <w:rFonts w:ascii="Times New Roman" w:eastAsia="Times New Roman" w:hAnsi="Times New Roman" w:cs="Times New Roman"/>
          <w:lang w:eastAsia="ru-RU"/>
        </w:rPr>
        <w:t>Нестерова, рыболовный спорт- Первенство России по рыбной ловле со льда на мормышку).</w:t>
      </w:r>
    </w:p>
    <w:p w:rsidR="00EA3C83" w:rsidRDefault="00D10804" w:rsidP="00D54651">
      <w:pPr>
        <w:widowControl w:val="0"/>
        <w:autoSpaceDE w:val="0"/>
        <w:autoSpaceDN w:val="0"/>
        <w:adjustRightInd w:val="0"/>
        <w:spacing w:after="0" w:line="240" w:lineRule="auto"/>
        <w:ind w:firstLine="709"/>
        <w:rPr>
          <w:rFonts w:ascii="Times New Roman" w:eastAsia="Times New Roman" w:hAnsi="Times New Roman" w:cs="Times New Roman"/>
          <w:lang w:eastAsia="ru-RU"/>
        </w:rPr>
      </w:pPr>
      <w:r w:rsidRPr="00D10804">
        <w:rPr>
          <w:rFonts w:ascii="Times New Roman" w:eastAsia="Times New Roman" w:hAnsi="Times New Roman" w:cs="Times New Roman"/>
          <w:lang w:eastAsia="ru-RU"/>
        </w:rPr>
        <w:t>Муниципальная программа позволит внести позитивные изменения в улучшение качества спортивной базы для занятия физической культурой населения округа.</w:t>
      </w:r>
    </w:p>
    <w:p w:rsidR="00EA3C83" w:rsidRDefault="00D10804" w:rsidP="00D10804">
      <w:pPr>
        <w:widowControl w:val="0"/>
        <w:autoSpaceDE w:val="0"/>
        <w:autoSpaceDN w:val="0"/>
        <w:adjustRightInd w:val="0"/>
        <w:spacing w:after="0" w:line="240" w:lineRule="auto"/>
        <w:rPr>
          <w:rFonts w:ascii="Times New Roman" w:eastAsia="Times New Roman" w:hAnsi="Times New Roman" w:cs="Times New Roman"/>
          <w:lang w:eastAsia="ru-RU"/>
        </w:rPr>
      </w:pPr>
      <w:r w:rsidRPr="00D10804">
        <w:rPr>
          <w:rFonts w:ascii="Times New Roman" w:eastAsia="Times New Roman" w:hAnsi="Times New Roman" w:cs="Times New Roman"/>
          <w:lang w:eastAsia="ru-RU"/>
        </w:rPr>
        <w:t xml:space="preserve"> </w:t>
      </w:r>
    </w:p>
    <w:tbl>
      <w:tblPr>
        <w:tblStyle w:val="af4"/>
        <w:tblW w:w="0" w:type="auto"/>
        <w:tblLook w:val="04A0" w:firstRow="1" w:lastRow="0" w:firstColumn="1" w:lastColumn="0" w:noHBand="0" w:noVBand="1"/>
      </w:tblPr>
      <w:tblGrid>
        <w:gridCol w:w="3964"/>
        <w:gridCol w:w="3119"/>
        <w:gridCol w:w="2693"/>
        <w:gridCol w:w="1559"/>
        <w:gridCol w:w="2694"/>
      </w:tblGrid>
      <w:tr w:rsidR="00EA3C83" w:rsidRPr="00EA3C83" w:rsidTr="00D54651">
        <w:tc>
          <w:tcPr>
            <w:tcW w:w="3964" w:type="dxa"/>
          </w:tcPr>
          <w:p w:rsidR="00EA3C83" w:rsidRPr="00EA3C83" w:rsidRDefault="00EA3C83" w:rsidP="00EA3C83">
            <w:pPr>
              <w:widowControl w:val="0"/>
              <w:autoSpaceDE w:val="0"/>
              <w:autoSpaceDN w:val="0"/>
              <w:adjustRightInd w:val="0"/>
              <w:rPr>
                <w:b/>
                <w:sz w:val="22"/>
                <w:szCs w:val="22"/>
              </w:rPr>
            </w:pPr>
            <w:r w:rsidRPr="00EA3C83">
              <w:rPr>
                <w:b/>
                <w:sz w:val="22"/>
                <w:szCs w:val="22"/>
              </w:rPr>
              <w:t>Текущая ситуация</w:t>
            </w:r>
          </w:p>
          <w:p w:rsidR="00EA3C83" w:rsidRPr="00EA3C83" w:rsidRDefault="00EA3C83" w:rsidP="00EA3C83">
            <w:pPr>
              <w:widowControl w:val="0"/>
              <w:autoSpaceDE w:val="0"/>
              <w:autoSpaceDN w:val="0"/>
              <w:adjustRightInd w:val="0"/>
              <w:rPr>
                <w:sz w:val="22"/>
                <w:szCs w:val="22"/>
              </w:rPr>
            </w:pPr>
            <w:r w:rsidRPr="00EA3C83">
              <w:rPr>
                <w:sz w:val="22"/>
                <w:szCs w:val="22"/>
              </w:rPr>
              <w:t>Описывается, что имеем</w:t>
            </w:r>
          </w:p>
          <w:p w:rsidR="00EA3C83" w:rsidRPr="00EA3C83" w:rsidRDefault="00EA3C83" w:rsidP="00EA3C83">
            <w:pPr>
              <w:widowControl w:val="0"/>
              <w:autoSpaceDE w:val="0"/>
              <w:autoSpaceDN w:val="0"/>
              <w:adjustRightInd w:val="0"/>
              <w:rPr>
                <w:sz w:val="22"/>
                <w:szCs w:val="22"/>
              </w:rPr>
            </w:pPr>
            <w:r w:rsidRPr="00EA3C83">
              <w:rPr>
                <w:sz w:val="22"/>
                <w:szCs w:val="22"/>
              </w:rPr>
              <w:t xml:space="preserve"> </w:t>
            </w:r>
            <w:proofErr w:type="gramStart"/>
            <w:r w:rsidRPr="00EA3C83">
              <w:rPr>
                <w:sz w:val="22"/>
                <w:szCs w:val="22"/>
              </w:rPr>
              <w:t>( базу</w:t>
            </w:r>
            <w:proofErr w:type="gramEnd"/>
            <w:r w:rsidRPr="00EA3C83">
              <w:rPr>
                <w:sz w:val="22"/>
                <w:szCs w:val="22"/>
              </w:rPr>
              <w:t>)</w:t>
            </w:r>
          </w:p>
        </w:tc>
        <w:tc>
          <w:tcPr>
            <w:tcW w:w="3119" w:type="dxa"/>
          </w:tcPr>
          <w:p w:rsidR="00EA3C83" w:rsidRPr="00EA3C83" w:rsidRDefault="00EA3C83" w:rsidP="00EA3C83">
            <w:pPr>
              <w:widowControl w:val="0"/>
              <w:autoSpaceDE w:val="0"/>
              <w:autoSpaceDN w:val="0"/>
              <w:adjustRightInd w:val="0"/>
              <w:rPr>
                <w:sz w:val="22"/>
                <w:szCs w:val="22"/>
              </w:rPr>
            </w:pPr>
            <w:r w:rsidRPr="00EA3C83">
              <w:rPr>
                <w:b/>
                <w:sz w:val="22"/>
                <w:szCs w:val="22"/>
              </w:rPr>
              <w:t>Преимущества (сильные стороны)</w:t>
            </w:r>
            <w:r w:rsidRPr="00EA3C83">
              <w:rPr>
                <w:sz w:val="22"/>
                <w:szCs w:val="22"/>
              </w:rPr>
              <w:t xml:space="preserve"> описывается, что сделано, какие имеем плюсы</w:t>
            </w:r>
          </w:p>
        </w:tc>
        <w:tc>
          <w:tcPr>
            <w:tcW w:w="2693" w:type="dxa"/>
          </w:tcPr>
          <w:p w:rsidR="00EA3C83" w:rsidRPr="00EA3C83" w:rsidRDefault="00EA3C83" w:rsidP="00EA3C83">
            <w:pPr>
              <w:widowControl w:val="0"/>
              <w:autoSpaceDE w:val="0"/>
              <w:autoSpaceDN w:val="0"/>
              <w:adjustRightInd w:val="0"/>
              <w:rPr>
                <w:b/>
                <w:sz w:val="22"/>
                <w:szCs w:val="22"/>
              </w:rPr>
            </w:pPr>
            <w:r w:rsidRPr="00EA3C83">
              <w:rPr>
                <w:b/>
                <w:sz w:val="22"/>
                <w:szCs w:val="22"/>
              </w:rPr>
              <w:t>Недостатки (слабые стороны)</w:t>
            </w:r>
          </w:p>
          <w:p w:rsidR="00EA3C83" w:rsidRPr="00EA3C83" w:rsidRDefault="00EA3C83" w:rsidP="00EA3C83">
            <w:pPr>
              <w:widowControl w:val="0"/>
              <w:autoSpaceDE w:val="0"/>
              <w:autoSpaceDN w:val="0"/>
              <w:adjustRightInd w:val="0"/>
              <w:rPr>
                <w:sz w:val="22"/>
                <w:szCs w:val="22"/>
              </w:rPr>
            </w:pPr>
            <w:r w:rsidRPr="00EA3C83">
              <w:rPr>
                <w:sz w:val="22"/>
                <w:szCs w:val="22"/>
              </w:rPr>
              <w:t>Описывается потребность, проблема</w:t>
            </w:r>
          </w:p>
        </w:tc>
        <w:tc>
          <w:tcPr>
            <w:tcW w:w="1559" w:type="dxa"/>
          </w:tcPr>
          <w:p w:rsidR="00EA3C83" w:rsidRPr="00EA3C83" w:rsidRDefault="00EA3C83" w:rsidP="00EA3C83">
            <w:pPr>
              <w:widowControl w:val="0"/>
              <w:autoSpaceDE w:val="0"/>
              <w:autoSpaceDN w:val="0"/>
              <w:adjustRightInd w:val="0"/>
              <w:rPr>
                <w:b/>
                <w:sz w:val="22"/>
                <w:szCs w:val="22"/>
              </w:rPr>
            </w:pPr>
            <w:r w:rsidRPr="00EA3C83">
              <w:rPr>
                <w:b/>
                <w:sz w:val="22"/>
                <w:szCs w:val="22"/>
              </w:rPr>
              <w:t>Меры воздействия</w:t>
            </w:r>
          </w:p>
          <w:p w:rsidR="00EA3C83" w:rsidRPr="00EA3C83" w:rsidRDefault="00EA3C83" w:rsidP="00EA3C83">
            <w:pPr>
              <w:widowControl w:val="0"/>
              <w:autoSpaceDE w:val="0"/>
              <w:autoSpaceDN w:val="0"/>
              <w:adjustRightInd w:val="0"/>
              <w:rPr>
                <w:sz w:val="22"/>
                <w:szCs w:val="22"/>
              </w:rPr>
            </w:pPr>
            <w:r w:rsidRPr="00EA3C83">
              <w:rPr>
                <w:sz w:val="22"/>
                <w:szCs w:val="22"/>
              </w:rPr>
              <w:t>Описывается, что необходимо предпринять (основа для плана мероприятий)</w:t>
            </w:r>
          </w:p>
        </w:tc>
        <w:tc>
          <w:tcPr>
            <w:tcW w:w="2694" w:type="dxa"/>
          </w:tcPr>
          <w:p w:rsidR="00EA3C83" w:rsidRPr="00EA3C83" w:rsidRDefault="00EA3C83" w:rsidP="00EA3C83">
            <w:pPr>
              <w:widowControl w:val="0"/>
              <w:autoSpaceDE w:val="0"/>
              <w:autoSpaceDN w:val="0"/>
              <w:adjustRightInd w:val="0"/>
              <w:rPr>
                <w:b/>
                <w:sz w:val="22"/>
                <w:szCs w:val="22"/>
              </w:rPr>
            </w:pPr>
            <w:r w:rsidRPr="00EA3C83">
              <w:rPr>
                <w:b/>
                <w:sz w:val="22"/>
                <w:szCs w:val="22"/>
              </w:rPr>
              <w:t>Перспективы, возможности</w:t>
            </w:r>
          </w:p>
          <w:p w:rsidR="00EA3C83" w:rsidRPr="00EA3C83" w:rsidRDefault="00EA3C83" w:rsidP="00EA3C83">
            <w:pPr>
              <w:widowControl w:val="0"/>
              <w:autoSpaceDE w:val="0"/>
              <w:autoSpaceDN w:val="0"/>
              <w:adjustRightInd w:val="0"/>
              <w:rPr>
                <w:sz w:val="22"/>
                <w:szCs w:val="22"/>
              </w:rPr>
            </w:pPr>
            <w:r w:rsidRPr="00EA3C83">
              <w:rPr>
                <w:sz w:val="22"/>
                <w:szCs w:val="22"/>
              </w:rPr>
              <w:t xml:space="preserve"> Описать, что можем достичь</w:t>
            </w:r>
          </w:p>
        </w:tc>
      </w:tr>
      <w:tr w:rsidR="00EA3C83" w:rsidRPr="00EA3C83" w:rsidTr="000F350E">
        <w:tc>
          <w:tcPr>
            <w:tcW w:w="14029" w:type="dxa"/>
            <w:gridSpan w:val="5"/>
          </w:tcPr>
          <w:p w:rsidR="00EA3C83" w:rsidRPr="00EA3C83" w:rsidRDefault="00EA3C83" w:rsidP="00EA3C83">
            <w:pPr>
              <w:widowControl w:val="0"/>
              <w:autoSpaceDE w:val="0"/>
              <w:autoSpaceDN w:val="0"/>
              <w:adjustRightInd w:val="0"/>
              <w:rPr>
                <w:sz w:val="22"/>
                <w:szCs w:val="22"/>
              </w:rPr>
            </w:pPr>
            <w:r w:rsidRPr="00EA3C83">
              <w:rPr>
                <w:b/>
                <w:sz w:val="22"/>
                <w:szCs w:val="22"/>
              </w:rPr>
              <w:t>Приоритетные виды спорта</w:t>
            </w:r>
          </w:p>
        </w:tc>
      </w:tr>
      <w:tr w:rsidR="00EA3C83" w:rsidRPr="00EA3C83" w:rsidTr="00D54651">
        <w:tc>
          <w:tcPr>
            <w:tcW w:w="3964" w:type="dxa"/>
          </w:tcPr>
          <w:p w:rsidR="00EA3C83" w:rsidRPr="00EA3C83" w:rsidRDefault="00EA3C83" w:rsidP="00EA3C83">
            <w:pPr>
              <w:widowControl w:val="0"/>
              <w:autoSpaceDE w:val="0"/>
              <w:autoSpaceDN w:val="0"/>
              <w:adjustRightInd w:val="0"/>
              <w:rPr>
                <w:b/>
                <w:sz w:val="22"/>
                <w:szCs w:val="22"/>
              </w:rPr>
            </w:pPr>
            <w:r w:rsidRPr="00EA3C83">
              <w:rPr>
                <w:b/>
                <w:sz w:val="22"/>
                <w:szCs w:val="22"/>
              </w:rPr>
              <w:t>Лыжный спорт:</w:t>
            </w:r>
          </w:p>
          <w:p w:rsidR="00EA3C83" w:rsidRPr="00EA3C83" w:rsidRDefault="00EA3C83" w:rsidP="00EA3C83">
            <w:pPr>
              <w:widowControl w:val="0"/>
              <w:autoSpaceDE w:val="0"/>
              <w:autoSpaceDN w:val="0"/>
              <w:adjustRightInd w:val="0"/>
              <w:rPr>
                <w:sz w:val="22"/>
                <w:szCs w:val="22"/>
              </w:rPr>
            </w:pPr>
            <w:r w:rsidRPr="00EA3C83">
              <w:rPr>
                <w:sz w:val="22"/>
                <w:szCs w:val="22"/>
              </w:rPr>
              <w:t xml:space="preserve">Секции базируются на МБУ ДО ДЮСШ. Работают 4 секции с общим числом занимающихся 75 человек. Работает 2 тренера. </w:t>
            </w:r>
          </w:p>
          <w:p w:rsidR="00EA3C83" w:rsidRPr="00EA3C83" w:rsidRDefault="00EA3C83" w:rsidP="00EA3C83">
            <w:pPr>
              <w:widowControl w:val="0"/>
              <w:autoSpaceDE w:val="0"/>
              <w:autoSpaceDN w:val="0"/>
              <w:adjustRightInd w:val="0"/>
              <w:rPr>
                <w:sz w:val="22"/>
                <w:szCs w:val="22"/>
              </w:rPr>
            </w:pPr>
            <w:r w:rsidRPr="00EA3C83">
              <w:rPr>
                <w:sz w:val="22"/>
                <w:szCs w:val="22"/>
              </w:rPr>
              <w:t>Достижения:</w:t>
            </w:r>
          </w:p>
          <w:p w:rsidR="00EA3C83" w:rsidRPr="00EA3C83" w:rsidRDefault="00EA3C83" w:rsidP="00EA3C83">
            <w:pPr>
              <w:widowControl w:val="0"/>
              <w:autoSpaceDE w:val="0"/>
              <w:autoSpaceDN w:val="0"/>
              <w:adjustRightInd w:val="0"/>
              <w:rPr>
                <w:sz w:val="22"/>
                <w:szCs w:val="22"/>
              </w:rPr>
            </w:pPr>
            <w:r w:rsidRPr="00EA3C83">
              <w:rPr>
                <w:sz w:val="22"/>
                <w:szCs w:val="22"/>
              </w:rPr>
              <w:t xml:space="preserve">2017 – 2018 учебный год </w:t>
            </w:r>
          </w:p>
          <w:p w:rsidR="00EA3C83" w:rsidRPr="00EA3C83" w:rsidRDefault="00EA3C83" w:rsidP="00EA3C83">
            <w:pPr>
              <w:widowControl w:val="0"/>
              <w:autoSpaceDE w:val="0"/>
              <w:autoSpaceDN w:val="0"/>
              <w:adjustRightInd w:val="0"/>
              <w:rPr>
                <w:bCs/>
                <w:sz w:val="22"/>
                <w:szCs w:val="22"/>
              </w:rPr>
            </w:pPr>
            <w:r w:rsidRPr="00EA3C83">
              <w:rPr>
                <w:bCs/>
                <w:sz w:val="22"/>
                <w:szCs w:val="22"/>
              </w:rPr>
              <w:t>1. Открытое первенство Нижнего Новгорода по легкоатлетическому кроссу лыжников</w:t>
            </w:r>
          </w:p>
          <w:p w:rsidR="00EA3C83" w:rsidRPr="00EA3C83" w:rsidRDefault="00EA3C83" w:rsidP="00EA3C83">
            <w:pPr>
              <w:widowControl w:val="0"/>
              <w:autoSpaceDE w:val="0"/>
              <w:autoSpaceDN w:val="0"/>
              <w:adjustRightInd w:val="0"/>
              <w:rPr>
                <w:bCs/>
                <w:sz w:val="22"/>
                <w:szCs w:val="22"/>
              </w:rPr>
            </w:pPr>
            <w:r w:rsidRPr="00EA3C83">
              <w:rPr>
                <w:bCs/>
                <w:sz w:val="22"/>
                <w:szCs w:val="22"/>
              </w:rPr>
              <w:t>Н.Новгород, 16.09.2017г., 4 место – Дряницын Даниил</w:t>
            </w:r>
          </w:p>
          <w:p w:rsidR="00EA3C83" w:rsidRPr="00EA3C83" w:rsidRDefault="00EA3C83" w:rsidP="00EA3C83">
            <w:pPr>
              <w:widowControl w:val="0"/>
              <w:autoSpaceDE w:val="0"/>
              <w:autoSpaceDN w:val="0"/>
              <w:adjustRightInd w:val="0"/>
              <w:rPr>
                <w:bCs/>
                <w:sz w:val="22"/>
                <w:szCs w:val="22"/>
              </w:rPr>
            </w:pPr>
            <w:r w:rsidRPr="00EA3C83">
              <w:rPr>
                <w:bCs/>
                <w:sz w:val="22"/>
                <w:szCs w:val="22"/>
              </w:rPr>
              <w:lastRenderedPageBreak/>
              <w:t>2. Нижегородский Зимний Фестиваль Всероссийского физкультурно – спортивного комплекса (ГТО) г. Арзамас, 2018, Пяткин Антон – 2 место</w:t>
            </w:r>
          </w:p>
          <w:p w:rsidR="00EA3C83" w:rsidRPr="00EA3C83" w:rsidRDefault="00EA3C83" w:rsidP="00EA3C83">
            <w:pPr>
              <w:widowControl w:val="0"/>
              <w:autoSpaceDE w:val="0"/>
              <w:autoSpaceDN w:val="0"/>
              <w:adjustRightInd w:val="0"/>
              <w:rPr>
                <w:bCs/>
                <w:sz w:val="22"/>
                <w:szCs w:val="22"/>
              </w:rPr>
            </w:pPr>
            <w:r w:rsidRPr="00EA3C83">
              <w:rPr>
                <w:bCs/>
                <w:sz w:val="22"/>
                <w:szCs w:val="22"/>
              </w:rPr>
              <w:t>3. Первенство области по лыжным гонкам, полумарафон, г. Гусь – Хрустальный, 03.02.2018, 1 место – Игошин Антон</w:t>
            </w:r>
          </w:p>
          <w:p w:rsidR="00EA3C83" w:rsidRPr="00EA3C83" w:rsidRDefault="00EA3C83" w:rsidP="00EA3C83">
            <w:pPr>
              <w:widowControl w:val="0"/>
              <w:autoSpaceDE w:val="0"/>
              <w:autoSpaceDN w:val="0"/>
              <w:adjustRightInd w:val="0"/>
              <w:rPr>
                <w:bCs/>
                <w:sz w:val="22"/>
                <w:szCs w:val="22"/>
              </w:rPr>
            </w:pPr>
            <w:r w:rsidRPr="00EA3C83">
              <w:rPr>
                <w:bCs/>
                <w:sz w:val="22"/>
                <w:szCs w:val="22"/>
              </w:rPr>
              <w:t xml:space="preserve">4. Нижегородский летний фестиваль ГТО, Арзамас, 24.05.2018г., </w:t>
            </w:r>
          </w:p>
          <w:p w:rsidR="00EA3C83" w:rsidRPr="00EA3C83" w:rsidRDefault="00EA3C83" w:rsidP="00EA3C83">
            <w:pPr>
              <w:widowControl w:val="0"/>
              <w:autoSpaceDE w:val="0"/>
              <w:autoSpaceDN w:val="0"/>
              <w:adjustRightInd w:val="0"/>
              <w:rPr>
                <w:bCs/>
                <w:sz w:val="22"/>
                <w:szCs w:val="22"/>
              </w:rPr>
            </w:pPr>
            <w:r w:rsidRPr="00EA3C83">
              <w:rPr>
                <w:bCs/>
                <w:sz w:val="22"/>
                <w:szCs w:val="22"/>
              </w:rPr>
              <w:t>Пяткин Антон – 3 место</w:t>
            </w:r>
          </w:p>
          <w:p w:rsidR="00EA3C83" w:rsidRPr="00EA3C83" w:rsidRDefault="00EA3C83" w:rsidP="00EA3C83">
            <w:pPr>
              <w:widowControl w:val="0"/>
              <w:autoSpaceDE w:val="0"/>
              <w:autoSpaceDN w:val="0"/>
              <w:adjustRightInd w:val="0"/>
              <w:rPr>
                <w:sz w:val="22"/>
                <w:szCs w:val="22"/>
              </w:rPr>
            </w:pPr>
            <w:r w:rsidRPr="00EA3C83">
              <w:rPr>
                <w:sz w:val="22"/>
                <w:szCs w:val="22"/>
              </w:rPr>
              <w:t>2018 – 2019 учебный год:</w:t>
            </w:r>
          </w:p>
          <w:p w:rsidR="00EA3C83" w:rsidRPr="00EA3C83" w:rsidRDefault="00EA3C83" w:rsidP="00EA3C83">
            <w:pPr>
              <w:widowControl w:val="0"/>
              <w:autoSpaceDE w:val="0"/>
              <w:autoSpaceDN w:val="0"/>
              <w:adjustRightInd w:val="0"/>
              <w:rPr>
                <w:sz w:val="22"/>
                <w:szCs w:val="22"/>
              </w:rPr>
            </w:pPr>
            <w:r w:rsidRPr="00EA3C83">
              <w:rPr>
                <w:sz w:val="22"/>
                <w:szCs w:val="22"/>
              </w:rPr>
              <w:t>1. Нижегородский Зимний фестиваль Всероссийского физкультурно – спортивного комплекса ГТО среди обучающихся образовательных учреждений, г.Арзамас, 24.01.2019</w:t>
            </w:r>
          </w:p>
          <w:p w:rsidR="00EA3C83" w:rsidRPr="00EA3C83" w:rsidRDefault="00EA3C83" w:rsidP="00EA3C83">
            <w:pPr>
              <w:widowControl w:val="0"/>
              <w:autoSpaceDE w:val="0"/>
              <w:autoSpaceDN w:val="0"/>
              <w:adjustRightInd w:val="0"/>
              <w:rPr>
                <w:bCs/>
                <w:sz w:val="22"/>
                <w:szCs w:val="22"/>
              </w:rPr>
            </w:pPr>
            <w:r w:rsidRPr="00EA3C83">
              <w:rPr>
                <w:bCs/>
                <w:sz w:val="22"/>
                <w:szCs w:val="22"/>
              </w:rPr>
              <w:t>Дряницын Даниил – 2 место</w:t>
            </w:r>
          </w:p>
          <w:p w:rsidR="00EA3C83" w:rsidRPr="00EA3C83" w:rsidRDefault="00EA3C83" w:rsidP="00EA3C83">
            <w:pPr>
              <w:widowControl w:val="0"/>
              <w:autoSpaceDE w:val="0"/>
              <w:autoSpaceDN w:val="0"/>
              <w:adjustRightInd w:val="0"/>
              <w:rPr>
                <w:bCs/>
                <w:sz w:val="22"/>
                <w:szCs w:val="22"/>
              </w:rPr>
            </w:pPr>
            <w:r w:rsidRPr="00EA3C83">
              <w:rPr>
                <w:bCs/>
                <w:sz w:val="22"/>
                <w:szCs w:val="22"/>
              </w:rPr>
              <w:t>Пяткин Антон – 2 место</w:t>
            </w:r>
          </w:p>
          <w:p w:rsidR="00EA3C83" w:rsidRPr="00EA3C83" w:rsidRDefault="00EA3C83" w:rsidP="00EA3C83">
            <w:pPr>
              <w:widowControl w:val="0"/>
              <w:autoSpaceDE w:val="0"/>
              <w:autoSpaceDN w:val="0"/>
              <w:adjustRightInd w:val="0"/>
              <w:rPr>
                <w:bCs/>
                <w:sz w:val="22"/>
                <w:szCs w:val="22"/>
              </w:rPr>
            </w:pPr>
            <w:r w:rsidRPr="00EA3C83">
              <w:rPr>
                <w:bCs/>
                <w:sz w:val="22"/>
                <w:szCs w:val="22"/>
              </w:rPr>
              <w:t>Щукина Анастасия – 2 место</w:t>
            </w:r>
          </w:p>
          <w:p w:rsidR="00EA3C83" w:rsidRPr="00EA3C83" w:rsidRDefault="00EA3C83" w:rsidP="00EA3C83">
            <w:pPr>
              <w:widowControl w:val="0"/>
              <w:autoSpaceDE w:val="0"/>
              <w:autoSpaceDN w:val="0"/>
              <w:adjustRightInd w:val="0"/>
              <w:rPr>
                <w:b/>
                <w:bCs/>
                <w:sz w:val="22"/>
                <w:szCs w:val="22"/>
              </w:rPr>
            </w:pPr>
            <w:r w:rsidRPr="00EA3C83">
              <w:rPr>
                <w:b/>
                <w:bCs/>
                <w:sz w:val="22"/>
                <w:szCs w:val="22"/>
              </w:rPr>
              <w:t>Любительский спорт:</w:t>
            </w:r>
          </w:p>
          <w:p w:rsidR="00EA3C83" w:rsidRPr="00EA3C83" w:rsidRDefault="00EA3C83" w:rsidP="00EA3C83">
            <w:pPr>
              <w:widowControl w:val="0"/>
              <w:autoSpaceDE w:val="0"/>
              <w:autoSpaceDN w:val="0"/>
              <w:adjustRightInd w:val="0"/>
              <w:rPr>
                <w:bCs/>
                <w:sz w:val="22"/>
                <w:szCs w:val="22"/>
              </w:rPr>
            </w:pPr>
            <w:r w:rsidRPr="00EA3C83">
              <w:rPr>
                <w:bCs/>
                <w:sz w:val="22"/>
                <w:szCs w:val="22"/>
              </w:rPr>
              <w:t xml:space="preserve">В округе лыжный спорт пользуется большой популярностью у рядовых граждан, которые занимаются для оздоровления и не стремятся к большим спортивным результатом. С каждым годом растет численность участников любительских соревнований по лыжным гонкам в г.о.г. Кулебаки. Рассмотрим на примере Всероссийской лыжной гонке «Лыжня России», которая ежегодно проходят в Кулебаках: </w:t>
            </w:r>
          </w:p>
          <w:p w:rsidR="00EA3C83" w:rsidRPr="00EA3C83" w:rsidRDefault="00EA3C83" w:rsidP="00EA3C83">
            <w:pPr>
              <w:widowControl w:val="0"/>
              <w:autoSpaceDE w:val="0"/>
              <w:autoSpaceDN w:val="0"/>
              <w:adjustRightInd w:val="0"/>
              <w:rPr>
                <w:bCs/>
                <w:sz w:val="22"/>
                <w:szCs w:val="22"/>
              </w:rPr>
            </w:pPr>
            <w:r w:rsidRPr="00EA3C83">
              <w:rPr>
                <w:bCs/>
                <w:sz w:val="22"/>
                <w:szCs w:val="22"/>
              </w:rPr>
              <w:t>2017 г.: 200 человек.</w:t>
            </w:r>
          </w:p>
          <w:p w:rsidR="00EA3C83" w:rsidRPr="00EA3C83" w:rsidRDefault="00EA3C83" w:rsidP="00EA3C83">
            <w:pPr>
              <w:widowControl w:val="0"/>
              <w:autoSpaceDE w:val="0"/>
              <w:autoSpaceDN w:val="0"/>
              <w:adjustRightInd w:val="0"/>
              <w:rPr>
                <w:bCs/>
                <w:sz w:val="22"/>
                <w:szCs w:val="22"/>
              </w:rPr>
            </w:pPr>
            <w:r w:rsidRPr="00EA3C83">
              <w:rPr>
                <w:bCs/>
                <w:sz w:val="22"/>
                <w:szCs w:val="22"/>
              </w:rPr>
              <w:t>2018 г.: 250 человек.</w:t>
            </w:r>
          </w:p>
          <w:p w:rsidR="00EA3C83" w:rsidRPr="00EA3C83" w:rsidRDefault="00EA3C83" w:rsidP="00EA3C83">
            <w:pPr>
              <w:widowControl w:val="0"/>
              <w:autoSpaceDE w:val="0"/>
              <w:autoSpaceDN w:val="0"/>
              <w:adjustRightInd w:val="0"/>
              <w:rPr>
                <w:bCs/>
                <w:sz w:val="22"/>
                <w:szCs w:val="22"/>
              </w:rPr>
            </w:pPr>
            <w:r w:rsidRPr="00EA3C83">
              <w:rPr>
                <w:bCs/>
                <w:sz w:val="22"/>
                <w:szCs w:val="22"/>
              </w:rPr>
              <w:t>2019 г.: 300 человек.</w:t>
            </w:r>
          </w:p>
          <w:p w:rsidR="00EA3C83" w:rsidRPr="00EA3C83" w:rsidRDefault="00EA3C83" w:rsidP="00EA3C83">
            <w:pPr>
              <w:widowControl w:val="0"/>
              <w:autoSpaceDE w:val="0"/>
              <w:autoSpaceDN w:val="0"/>
              <w:adjustRightInd w:val="0"/>
              <w:rPr>
                <w:sz w:val="22"/>
                <w:szCs w:val="22"/>
              </w:rPr>
            </w:pPr>
            <w:r w:rsidRPr="00EA3C83">
              <w:rPr>
                <w:sz w:val="22"/>
                <w:szCs w:val="22"/>
              </w:rPr>
              <w:t xml:space="preserve">Способствует этому росту доступность лыжных трасс для жителей округа. Все лыжные трассы готовы к занятию спортом весь зимний период. Идет </w:t>
            </w:r>
            <w:r w:rsidRPr="00EA3C83">
              <w:rPr>
                <w:sz w:val="22"/>
                <w:szCs w:val="22"/>
              </w:rPr>
              <w:lastRenderedPageBreak/>
              <w:t xml:space="preserve">ежедневный уход за лыжней, проводятся регулярные работы по подготовке трасс не только к соревнованиям, но и к использованию в выходные </w:t>
            </w:r>
            <w:proofErr w:type="gramStart"/>
            <w:r w:rsidRPr="00EA3C83">
              <w:rPr>
                <w:sz w:val="22"/>
                <w:szCs w:val="22"/>
              </w:rPr>
              <w:t xml:space="preserve">дни.  </w:t>
            </w:r>
            <w:proofErr w:type="gramEnd"/>
          </w:p>
        </w:tc>
        <w:tc>
          <w:tcPr>
            <w:tcW w:w="3119" w:type="dxa"/>
          </w:tcPr>
          <w:p w:rsidR="00EA3C83" w:rsidRPr="00EA3C83" w:rsidRDefault="00EA3C83" w:rsidP="00EA3C83">
            <w:pPr>
              <w:widowControl w:val="0"/>
              <w:autoSpaceDE w:val="0"/>
              <w:autoSpaceDN w:val="0"/>
              <w:adjustRightInd w:val="0"/>
              <w:rPr>
                <w:sz w:val="22"/>
                <w:szCs w:val="22"/>
              </w:rPr>
            </w:pPr>
            <w:r w:rsidRPr="00EA3C83">
              <w:rPr>
                <w:sz w:val="22"/>
                <w:szCs w:val="22"/>
              </w:rPr>
              <w:lastRenderedPageBreak/>
              <w:t>3 лыжные трассы пригодные для проведения соревнований:</w:t>
            </w:r>
          </w:p>
          <w:p w:rsidR="00EA3C83" w:rsidRPr="00EA3C83" w:rsidRDefault="00EA3C83" w:rsidP="00EA3C83">
            <w:pPr>
              <w:widowControl w:val="0"/>
              <w:autoSpaceDE w:val="0"/>
              <w:autoSpaceDN w:val="0"/>
              <w:adjustRightInd w:val="0"/>
              <w:rPr>
                <w:sz w:val="22"/>
                <w:szCs w:val="22"/>
              </w:rPr>
            </w:pPr>
            <w:r w:rsidRPr="00EA3C83">
              <w:rPr>
                <w:sz w:val="22"/>
                <w:szCs w:val="22"/>
              </w:rPr>
              <w:t>Лыжня около ФОКа «Темп» - оздоровительная лыжня, на которой могут заниматься все слои населения.</w:t>
            </w:r>
          </w:p>
          <w:p w:rsidR="00EA3C83" w:rsidRPr="00EA3C83" w:rsidRDefault="00EA3C83" w:rsidP="00EA3C83">
            <w:pPr>
              <w:widowControl w:val="0"/>
              <w:autoSpaceDE w:val="0"/>
              <w:autoSpaceDN w:val="0"/>
              <w:adjustRightInd w:val="0"/>
              <w:rPr>
                <w:sz w:val="22"/>
                <w:szCs w:val="22"/>
              </w:rPr>
            </w:pPr>
            <w:r w:rsidRPr="00EA3C83">
              <w:rPr>
                <w:sz w:val="22"/>
                <w:szCs w:val="22"/>
              </w:rPr>
              <w:t>Занимаются преимущественно жители г.о.г. Кулебаки. Проходят соревнования: Всероссийская лыжная гонка «Лыжня России», соревнова</w:t>
            </w:r>
            <w:r w:rsidRPr="00EA3C83">
              <w:rPr>
                <w:sz w:val="22"/>
                <w:szCs w:val="22"/>
              </w:rPr>
              <w:lastRenderedPageBreak/>
              <w:t>ния по лыжным гонкам посвященные открытию и закрытию лыжного сезона, лыжные гонки памяти Петра Семеновича Черкасова, школьные лыжные соревнования.</w:t>
            </w:r>
          </w:p>
          <w:p w:rsidR="00EA3C83" w:rsidRPr="00EA3C83" w:rsidRDefault="00EA3C83" w:rsidP="00EA3C83">
            <w:pPr>
              <w:widowControl w:val="0"/>
              <w:autoSpaceDE w:val="0"/>
              <w:autoSpaceDN w:val="0"/>
              <w:adjustRightInd w:val="0"/>
              <w:rPr>
                <w:sz w:val="22"/>
                <w:szCs w:val="22"/>
              </w:rPr>
            </w:pPr>
            <w:r w:rsidRPr="00EA3C83">
              <w:rPr>
                <w:sz w:val="22"/>
                <w:szCs w:val="22"/>
              </w:rPr>
              <w:t xml:space="preserve">Лыжная трасса в с. Ломовка -  оздоровительная лыжня, на которой могут заниматься все слои населения. Занимаются преимущественно учащиеся Ломовской школы, жители с. Ломовка. Проходят соревнования: Ломовская лыжная эстафета, командные соревнования между поселениями городского округа. </w:t>
            </w:r>
          </w:p>
          <w:p w:rsidR="00EA3C83" w:rsidRPr="00EA3C83" w:rsidRDefault="00EA3C83" w:rsidP="00EA3C83">
            <w:pPr>
              <w:widowControl w:val="0"/>
              <w:autoSpaceDE w:val="0"/>
              <w:autoSpaceDN w:val="0"/>
              <w:adjustRightInd w:val="0"/>
              <w:rPr>
                <w:b/>
                <w:sz w:val="22"/>
                <w:szCs w:val="22"/>
              </w:rPr>
            </w:pPr>
            <w:r w:rsidRPr="00EA3C83">
              <w:rPr>
                <w:sz w:val="22"/>
                <w:szCs w:val="22"/>
              </w:rPr>
              <w:t xml:space="preserve">Лыжная трасса «Бугры» - сложная лыжная трасса, которая подходит для проведения соревнований серьезного уровня. Проходят соревнования: Чемпионат г.о.г. Кулебаки по лыжным гонкам. </w:t>
            </w:r>
          </w:p>
          <w:p w:rsidR="00EA3C83" w:rsidRPr="00EA3C83" w:rsidRDefault="00EA3C83" w:rsidP="00EA3C83">
            <w:pPr>
              <w:widowControl w:val="0"/>
              <w:autoSpaceDE w:val="0"/>
              <w:autoSpaceDN w:val="0"/>
              <w:adjustRightInd w:val="0"/>
              <w:rPr>
                <w:sz w:val="22"/>
                <w:szCs w:val="22"/>
              </w:rPr>
            </w:pPr>
            <w:r w:rsidRPr="00EA3C83">
              <w:rPr>
                <w:sz w:val="22"/>
                <w:szCs w:val="22"/>
              </w:rPr>
              <w:t xml:space="preserve">Ежегодно организуется 7 открытых любительских соревнований по лыжным гонкам. </w:t>
            </w:r>
          </w:p>
        </w:tc>
        <w:tc>
          <w:tcPr>
            <w:tcW w:w="2693" w:type="dxa"/>
          </w:tcPr>
          <w:p w:rsidR="00EA3C83" w:rsidRPr="00EA3C83" w:rsidRDefault="00EA3C83" w:rsidP="00EA3C83">
            <w:pPr>
              <w:widowControl w:val="0"/>
              <w:autoSpaceDE w:val="0"/>
              <w:autoSpaceDN w:val="0"/>
              <w:adjustRightInd w:val="0"/>
              <w:rPr>
                <w:sz w:val="22"/>
                <w:szCs w:val="22"/>
              </w:rPr>
            </w:pPr>
            <w:r w:rsidRPr="00EA3C83">
              <w:rPr>
                <w:sz w:val="22"/>
                <w:szCs w:val="22"/>
              </w:rPr>
              <w:lastRenderedPageBreak/>
              <w:t xml:space="preserve">Лыжная трасса ФОКа «Темп»: </w:t>
            </w:r>
          </w:p>
          <w:p w:rsidR="00EA3C83" w:rsidRPr="00EA3C83" w:rsidRDefault="00EA3C83" w:rsidP="00EA3C83">
            <w:pPr>
              <w:widowControl w:val="0"/>
              <w:autoSpaceDE w:val="0"/>
              <w:autoSpaceDN w:val="0"/>
              <w:adjustRightInd w:val="0"/>
              <w:rPr>
                <w:sz w:val="22"/>
                <w:szCs w:val="22"/>
              </w:rPr>
            </w:pPr>
            <w:r w:rsidRPr="00EA3C83">
              <w:rPr>
                <w:sz w:val="22"/>
                <w:szCs w:val="22"/>
              </w:rPr>
              <w:t xml:space="preserve">-отсутствует освещение. </w:t>
            </w:r>
          </w:p>
          <w:p w:rsidR="00EA3C83" w:rsidRPr="00EA3C83" w:rsidRDefault="00EA3C83" w:rsidP="00EA3C83">
            <w:pPr>
              <w:widowControl w:val="0"/>
              <w:autoSpaceDE w:val="0"/>
              <w:autoSpaceDN w:val="0"/>
              <w:adjustRightInd w:val="0"/>
              <w:rPr>
                <w:sz w:val="22"/>
                <w:szCs w:val="22"/>
              </w:rPr>
            </w:pPr>
            <w:r w:rsidRPr="00EA3C83">
              <w:rPr>
                <w:sz w:val="22"/>
                <w:szCs w:val="22"/>
              </w:rPr>
              <w:t xml:space="preserve">Лыжная трасса «Бугры»: </w:t>
            </w:r>
          </w:p>
          <w:p w:rsidR="00EA3C83" w:rsidRPr="00EA3C83" w:rsidRDefault="00EA3C83" w:rsidP="00EA3C83">
            <w:pPr>
              <w:widowControl w:val="0"/>
              <w:autoSpaceDE w:val="0"/>
              <w:autoSpaceDN w:val="0"/>
              <w:adjustRightInd w:val="0"/>
              <w:rPr>
                <w:sz w:val="22"/>
                <w:szCs w:val="22"/>
              </w:rPr>
            </w:pPr>
            <w:r w:rsidRPr="00EA3C83">
              <w:rPr>
                <w:sz w:val="22"/>
                <w:szCs w:val="22"/>
              </w:rPr>
              <w:t xml:space="preserve">- требует установки помещений под судейскую коллегию и раздевалки, обустройства лыжной базы. </w:t>
            </w:r>
          </w:p>
          <w:p w:rsidR="00EA3C83" w:rsidRPr="00EA3C83" w:rsidRDefault="00EA3C83" w:rsidP="00EA3C83">
            <w:pPr>
              <w:widowControl w:val="0"/>
              <w:autoSpaceDE w:val="0"/>
              <w:autoSpaceDN w:val="0"/>
              <w:adjustRightInd w:val="0"/>
              <w:rPr>
                <w:sz w:val="22"/>
                <w:szCs w:val="22"/>
              </w:rPr>
            </w:pPr>
            <w:r w:rsidRPr="00EA3C83">
              <w:rPr>
                <w:sz w:val="22"/>
                <w:szCs w:val="22"/>
              </w:rPr>
              <w:t xml:space="preserve">Секции по лыжным гонкам: </w:t>
            </w:r>
          </w:p>
          <w:p w:rsidR="00EA3C83" w:rsidRPr="00EA3C83" w:rsidRDefault="00EA3C83" w:rsidP="00EA3C83">
            <w:pPr>
              <w:widowControl w:val="0"/>
              <w:autoSpaceDE w:val="0"/>
              <w:autoSpaceDN w:val="0"/>
              <w:adjustRightInd w:val="0"/>
              <w:rPr>
                <w:sz w:val="22"/>
                <w:szCs w:val="22"/>
              </w:rPr>
            </w:pPr>
            <w:r w:rsidRPr="00EA3C83">
              <w:rPr>
                <w:sz w:val="22"/>
                <w:szCs w:val="22"/>
              </w:rPr>
              <w:lastRenderedPageBreak/>
              <w:t>- мало призеров соревнований областного, межрегионального и федерального уровня.</w:t>
            </w:r>
          </w:p>
          <w:p w:rsidR="00EA3C83" w:rsidRPr="00EA3C83" w:rsidRDefault="00EA3C83" w:rsidP="00EA3C83">
            <w:pPr>
              <w:widowControl w:val="0"/>
              <w:autoSpaceDE w:val="0"/>
              <w:autoSpaceDN w:val="0"/>
              <w:adjustRightInd w:val="0"/>
              <w:rPr>
                <w:sz w:val="22"/>
                <w:szCs w:val="22"/>
              </w:rPr>
            </w:pPr>
            <w:r w:rsidRPr="00EA3C83">
              <w:rPr>
                <w:sz w:val="22"/>
                <w:szCs w:val="22"/>
              </w:rPr>
              <w:t xml:space="preserve"> </w:t>
            </w:r>
          </w:p>
        </w:tc>
        <w:tc>
          <w:tcPr>
            <w:tcW w:w="1559" w:type="dxa"/>
          </w:tcPr>
          <w:p w:rsidR="00EA3C83" w:rsidRPr="00EA3C83" w:rsidRDefault="00EA3C83" w:rsidP="00EA3C83">
            <w:pPr>
              <w:widowControl w:val="0"/>
              <w:autoSpaceDE w:val="0"/>
              <w:autoSpaceDN w:val="0"/>
              <w:adjustRightInd w:val="0"/>
              <w:rPr>
                <w:sz w:val="22"/>
                <w:szCs w:val="22"/>
              </w:rPr>
            </w:pPr>
            <w:proofErr w:type="gramStart"/>
            <w:r w:rsidRPr="00EA3C83">
              <w:rPr>
                <w:sz w:val="22"/>
                <w:szCs w:val="22"/>
              </w:rPr>
              <w:lastRenderedPageBreak/>
              <w:t>1)Лыжная</w:t>
            </w:r>
            <w:proofErr w:type="gramEnd"/>
            <w:r w:rsidRPr="00EA3C83">
              <w:rPr>
                <w:sz w:val="22"/>
                <w:szCs w:val="22"/>
              </w:rPr>
              <w:t xml:space="preserve"> трасса ФОКа «Темп»: установить освещение по трассе.</w:t>
            </w:r>
          </w:p>
          <w:p w:rsidR="00EA3C83" w:rsidRPr="00EA3C83" w:rsidRDefault="00EA3C83" w:rsidP="00EA3C83">
            <w:pPr>
              <w:widowControl w:val="0"/>
              <w:autoSpaceDE w:val="0"/>
              <w:autoSpaceDN w:val="0"/>
              <w:adjustRightInd w:val="0"/>
              <w:rPr>
                <w:sz w:val="22"/>
                <w:szCs w:val="22"/>
              </w:rPr>
            </w:pPr>
            <w:r w:rsidRPr="00EA3C83">
              <w:rPr>
                <w:sz w:val="22"/>
                <w:szCs w:val="22"/>
              </w:rPr>
              <w:t>2) Лыжная трасса «Бугры»:</w:t>
            </w:r>
          </w:p>
          <w:p w:rsidR="00EA3C83" w:rsidRPr="00EA3C83" w:rsidRDefault="00EA3C83" w:rsidP="00EA3C83">
            <w:pPr>
              <w:widowControl w:val="0"/>
              <w:autoSpaceDE w:val="0"/>
              <w:autoSpaceDN w:val="0"/>
              <w:adjustRightInd w:val="0"/>
              <w:rPr>
                <w:sz w:val="22"/>
                <w:szCs w:val="22"/>
              </w:rPr>
            </w:pPr>
            <w:r w:rsidRPr="00EA3C83">
              <w:rPr>
                <w:sz w:val="22"/>
                <w:szCs w:val="22"/>
              </w:rPr>
              <w:t>завершить работу по уста</w:t>
            </w:r>
            <w:r w:rsidRPr="00EA3C83">
              <w:rPr>
                <w:sz w:val="22"/>
                <w:szCs w:val="22"/>
              </w:rPr>
              <w:lastRenderedPageBreak/>
              <w:t xml:space="preserve">новке лыжной базы на трассе. Оформление документов на землю. </w:t>
            </w:r>
          </w:p>
          <w:p w:rsidR="00EA3C83" w:rsidRPr="00EA3C83" w:rsidRDefault="00EA3C83" w:rsidP="00EA3C83">
            <w:pPr>
              <w:widowControl w:val="0"/>
              <w:autoSpaceDE w:val="0"/>
              <w:autoSpaceDN w:val="0"/>
              <w:adjustRightInd w:val="0"/>
              <w:rPr>
                <w:sz w:val="22"/>
                <w:szCs w:val="22"/>
              </w:rPr>
            </w:pPr>
          </w:p>
        </w:tc>
        <w:tc>
          <w:tcPr>
            <w:tcW w:w="2694" w:type="dxa"/>
          </w:tcPr>
          <w:p w:rsidR="00EA3C83" w:rsidRPr="00EA3C83" w:rsidRDefault="00EA3C83" w:rsidP="00EA3C83">
            <w:pPr>
              <w:widowControl w:val="0"/>
              <w:autoSpaceDE w:val="0"/>
              <w:autoSpaceDN w:val="0"/>
              <w:adjustRightInd w:val="0"/>
              <w:rPr>
                <w:sz w:val="22"/>
                <w:szCs w:val="22"/>
              </w:rPr>
            </w:pPr>
            <w:proofErr w:type="gramStart"/>
            <w:r w:rsidRPr="00EA3C83">
              <w:rPr>
                <w:sz w:val="22"/>
                <w:szCs w:val="22"/>
              </w:rPr>
              <w:lastRenderedPageBreak/>
              <w:t>1)Лыжная</w:t>
            </w:r>
            <w:proofErr w:type="gramEnd"/>
            <w:r w:rsidRPr="00EA3C83">
              <w:rPr>
                <w:sz w:val="22"/>
                <w:szCs w:val="22"/>
              </w:rPr>
              <w:t xml:space="preserve"> трасса у ФОКа «Темп»: Установление освещения даст возможность заниматься населению округа после работы в будние дни. Это увеличит охват занимающихся на лыжной трассе.</w:t>
            </w:r>
          </w:p>
          <w:p w:rsidR="00EA3C83" w:rsidRPr="00EA3C83" w:rsidRDefault="00EA3C83" w:rsidP="00EA3C83">
            <w:pPr>
              <w:widowControl w:val="0"/>
              <w:autoSpaceDE w:val="0"/>
              <w:autoSpaceDN w:val="0"/>
              <w:adjustRightInd w:val="0"/>
              <w:rPr>
                <w:sz w:val="22"/>
                <w:szCs w:val="22"/>
              </w:rPr>
            </w:pPr>
            <w:r w:rsidRPr="00EA3C83">
              <w:rPr>
                <w:sz w:val="22"/>
                <w:szCs w:val="22"/>
              </w:rPr>
              <w:t>2) Лыжная трасса «Бугры»:</w:t>
            </w:r>
          </w:p>
          <w:p w:rsidR="00EA3C83" w:rsidRPr="00EA3C83" w:rsidRDefault="00EA3C83" w:rsidP="00EA3C83">
            <w:pPr>
              <w:widowControl w:val="0"/>
              <w:autoSpaceDE w:val="0"/>
              <w:autoSpaceDN w:val="0"/>
              <w:adjustRightInd w:val="0"/>
              <w:rPr>
                <w:sz w:val="22"/>
                <w:szCs w:val="22"/>
              </w:rPr>
            </w:pPr>
            <w:r w:rsidRPr="00EA3C83">
              <w:rPr>
                <w:sz w:val="22"/>
                <w:szCs w:val="22"/>
              </w:rPr>
              <w:t xml:space="preserve">Создание лыжной базы </w:t>
            </w:r>
            <w:r w:rsidRPr="00EA3C83">
              <w:rPr>
                <w:sz w:val="22"/>
                <w:szCs w:val="22"/>
              </w:rPr>
              <w:lastRenderedPageBreak/>
              <w:t xml:space="preserve">даст возможность проведения на территории округа региональных соревнований по лыжным гонкам. Мы сможем увеличить популярность лыжного спорта среди населения округа и привлечь детей к занятием лыжным спортом на </w:t>
            </w:r>
            <w:proofErr w:type="gramStart"/>
            <w:r w:rsidRPr="00EA3C83">
              <w:rPr>
                <w:sz w:val="22"/>
                <w:szCs w:val="22"/>
              </w:rPr>
              <w:t>профессиональном  уровне</w:t>
            </w:r>
            <w:proofErr w:type="gramEnd"/>
            <w:r w:rsidRPr="00EA3C83">
              <w:rPr>
                <w:sz w:val="22"/>
                <w:szCs w:val="22"/>
              </w:rPr>
              <w:t>, что в будущем даст возможность улучшить спортивные достижения кулебакских спортсменов на региональном и федеральном уровне.</w:t>
            </w:r>
          </w:p>
        </w:tc>
      </w:tr>
      <w:tr w:rsidR="00EA3C83" w:rsidRPr="00EA3C83" w:rsidTr="00D54651">
        <w:tc>
          <w:tcPr>
            <w:tcW w:w="3964" w:type="dxa"/>
          </w:tcPr>
          <w:p w:rsidR="00EA3C83" w:rsidRPr="00EA3C83" w:rsidRDefault="00EA3C83" w:rsidP="00EA3C83">
            <w:pPr>
              <w:widowControl w:val="0"/>
              <w:autoSpaceDE w:val="0"/>
              <w:autoSpaceDN w:val="0"/>
              <w:adjustRightInd w:val="0"/>
              <w:rPr>
                <w:b/>
                <w:sz w:val="22"/>
                <w:szCs w:val="22"/>
              </w:rPr>
            </w:pPr>
            <w:r w:rsidRPr="00EA3C83">
              <w:rPr>
                <w:b/>
                <w:sz w:val="22"/>
                <w:szCs w:val="22"/>
              </w:rPr>
              <w:lastRenderedPageBreak/>
              <w:t>Хоккей:</w:t>
            </w:r>
          </w:p>
          <w:p w:rsidR="00EA3C83" w:rsidRPr="00EA3C83" w:rsidRDefault="00EA3C83" w:rsidP="00EA3C83">
            <w:pPr>
              <w:widowControl w:val="0"/>
              <w:autoSpaceDE w:val="0"/>
              <w:autoSpaceDN w:val="0"/>
              <w:adjustRightInd w:val="0"/>
              <w:rPr>
                <w:sz w:val="22"/>
                <w:szCs w:val="22"/>
              </w:rPr>
            </w:pPr>
            <w:r w:rsidRPr="00EA3C83">
              <w:rPr>
                <w:sz w:val="22"/>
                <w:szCs w:val="22"/>
              </w:rPr>
              <w:t xml:space="preserve">Базируется на МБУ ФОК «Темп». Работает 7 секций с общим числом занимающихся 143 человека. Работает 2 тренера. </w:t>
            </w:r>
          </w:p>
          <w:p w:rsidR="00EA3C83" w:rsidRPr="00EA3C83" w:rsidRDefault="00EA3C83" w:rsidP="00EA3C83">
            <w:pPr>
              <w:widowControl w:val="0"/>
              <w:autoSpaceDE w:val="0"/>
              <w:autoSpaceDN w:val="0"/>
              <w:adjustRightInd w:val="0"/>
              <w:rPr>
                <w:sz w:val="22"/>
                <w:szCs w:val="22"/>
              </w:rPr>
            </w:pPr>
            <w:r w:rsidRPr="00EA3C83">
              <w:rPr>
                <w:sz w:val="22"/>
                <w:szCs w:val="22"/>
              </w:rPr>
              <w:t xml:space="preserve">Достижения: </w:t>
            </w:r>
          </w:p>
          <w:p w:rsidR="00EA3C83" w:rsidRPr="00EA3C83" w:rsidRDefault="00EA3C83" w:rsidP="00EA3C83">
            <w:pPr>
              <w:widowControl w:val="0"/>
              <w:autoSpaceDE w:val="0"/>
              <w:autoSpaceDN w:val="0"/>
              <w:adjustRightInd w:val="0"/>
              <w:rPr>
                <w:sz w:val="22"/>
                <w:szCs w:val="22"/>
              </w:rPr>
            </w:pPr>
            <w:r w:rsidRPr="00EA3C83">
              <w:rPr>
                <w:sz w:val="22"/>
                <w:szCs w:val="22"/>
              </w:rPr>
              <w:t xml:space="preserve">2017 г.: </w:t>
            </w:r>
          </w:p>
          <w:p w:rsidR="00EA3C83" w:rsidRPr="00EA3C83" w:rsidRDefault="00EA3C83" w:rsidP="00EA3C83">
            <w:pPr>
              <w:widowControl w:val="0"/>
              <w:autoSpaceDE w:val="0"/>
              <w:autoSpaceDN w:val="0"/>
              <w:adjustRightInd w:val="0"/>
              <w:rPr>
                <w:sz w:val="22"/>
                <w:szCs w:val="22"/>
              </w:rPr>
            </w:pPr>
            <w:r w:rsidRPr="00EA3C83">
              <w:rPr>
                <w:sz w:val="22"/>
                <w:szCs w:val="22"/>
              </w:rPr>
              <w:t>-хоккейная команда юношей 2001 г.р. Призеры первенства Нижегородской области по хоккею с шайбой;</w:t>
            </w:r>
          </w:p>
          <w:p w:rsidR="00EA3C83" w:rsidRPr="00EA3C83" w:rsidRDefault="00EA3C83" w:rsidP="00EA3C83">
            <w:pPr>
              <w:widowControl w:val="0"/>
              <w:autoSpaceDE w:val="0"/>
              <w:autoSpaceDN w:val="0"/>
              <w:adjustRightInd w:val="0"/>
              <w:rPr>
                <w:sz w:val="22"/>
                <w:szCs w:val="22"/>
              </w:rPr>
            </w:pPr>
            <w:r w:rsidRPr="00EA3C83">
              <w:rPr>
                <w:sz w:val="22"/>
                <w:szCs w:val="22"/>
              </w:rPr>
              <w:t>-юноши 2007-2008 г.р. победители Всероссийского турнира по хоккею в г. Ульяновск;</w:t>
            </w:r>
          </w:p>
          <w:p w:rsidR="00EA3C83" w:rsidRPr="00EA3C83" w:rsidRDefault="00EA3C83" w:rsidP="00EA3C83">
            <w:pPr>
              <w:widowControl w:val="0"/>
              <w:autoSpaceDE w:val="0"/>
              <w:autoSpaceDN w:val="0"/>
              <w:adjustRightInd w:val="0"/>
              <w:rPr>
                <w:sz w:val="22"/>
                <w:szCs w:val="22"/>
              </w:rPr>
            </w:pPr>
            <w:r w:rsidRPr="00EA3C83">
              <w:rPr>
                <w:sz w:val="22"/>
                <w:szCs w:val="22"/>
              </w:rPr>
              <w:t xml:space="preserve">2018 г.: </w:t>
            </w:r>
          </w:p>
          <w:p w:rsidR="00EA3C83" w:rsidRPr="00EA3C83" w:rsidRDefault="00EA3C83" w:rsidP="00EA3C83">
            <w:pPr>
              <w:widowControl w:val="0"/>
              <w:autoSpaceDE w:val="0"/>
              <w:autoSpaceDN w:val="0"/>
              <w:adjustRightInd w:val="0"/>
              <w:rPr>
                <w:sz w:val="22"/>
                <w:szCs w:val="22"/>
              </w:rPr>
            </w:pPr>
            <w:r w:rsidRPr="00EA3C83">
              <w:rPr>
                <w:sz w:val="22"/>
                <w:szCs w:val="22"/>
              </w:rPr>
              <w:t xml:space="preserve">- хоккейная команда юношей 2001 г.р.  Первенство Нижегородской области по хоккею среди юношей 2001 г.р. </w:t>
            </w:r>
          </w:p>
          <w:p w:rsidR="00EA3C83" w:rsidRPr="00EA3C83" w:rsidRDefault="00EA3C83" w:rsidP="00EA3C83">
            <w:pPr>
              <w:widowControl w:val="0"/>
              <w:autoSpaceDE w:val="0"/>
              <w:autoSpaceDN w:val="0"/>
              <w:adjustRightInd w:val="0"/>
              <w:rPr>
                <w:b/>
                <w:sz w:val="22"/>
                <w:szCs w:val="22"/>
              </w:rPr>
            </w:pPr>
            <w:r w:rsidRPr="00EA3C83">
              <w:rPr>
                <w:b/>
                <w:sz w:val="22"/>
                <w:szCs w:val="22"/>
              </w:rPr>
              <w:t xml:space="preserve">Любительский спорт: </w:t>
            </w:r>
          </w:p>
          <w:p w:rsidR="00EA3C83" w:rsidRPr="00EA3C83" w:rsidRDefault="00EA3C83" w:rsidP="00EA3C83">
            <w:pPr>
              <w:widowControl w:val="0"/>
              <w:autoSpaceDE w:val="0"/>
              <w:autoSpaceDN w:val="0"/>
              <w:adjustRightInd w:val="0"/>
              <w:rPr>
                <w:sz w:val="22"/>
                <w:szCs w:val="22"/>
              </w:rPr>
            </w:pPr>
            <w:r w:rsidRPr="00EA3C83">
              <w:rPr>
                <w:sz w:val="22"/>
                <w:szCs w:val="22"/>
              </w:rPr>
              <w:t>В городском округе в зимний период занимаются 5 любительских хоккейных команд, в том числе 4 в поселениях округа.</w:t>
            </w:r>
          </w:p>
          <w:p w:rsidR="00EA3C83" w:rsidRPr="00EA3C83" w:rsidRDefault="00EA3C83" w:rsidP="00EA3C83">
            <w:pPr>
              <w:widowControl w:val="0"/>
              <w:autoSpaceDE w:val="0"/>
              <w:autoSpaceDN w:val="0"/>
              <w:adjustRightInd w:val="0"/>
              <w:rPr>
                <w:sz w:val="22"/>
                <w:szCs w:val="22"/>
              </w:rPr>
            </w:pPr>
            <w:r w:rsidRPr="00EA3C83">
              <w:rPr>
                <w:sz w:val="22"/>
                <w:szCs w:val="22"/>
              </w:rPr>
              <w:t xml:space="preserve">Занимаются любительские команды на уличных хоккейных кортах. Для любительских хоккейных команд организуются соревнования по поселениям. В рамках программы в 2019 году было организовано 1 соревнование: хоккейный турнир, посвященный 23 февраля в р.п. Гремячего. Множество игр организуются командами самостоятельно, по их инициативе. </w:t>
            </w:r>
          </w:p>
        </w:tc>
        <w:tc>
          <w:tcPr>
            <w:tcW w:w="3119" w:type="dxa"/>
          </w:tcPr>
          <w:p w:rsidR="00EA3C83" w:rsidRPr="00EA3C83" w:rsidRDefault="00EA3C83" w:rsidP="00EA3C83">
            <w:pPr>
              <w:widowControl w:val="0"/>
              <w:autoSpaceDE w:val="0"/>
              <w:autoSpaceDN w:val="0"/>
              <w:adjustRightInd w:val="0"/>
              <w:rPr>
                <w:sz w:val="22"/>
                <w:szCs w:val="22"/>
              </w:rPr>
            </w:pPr>
            <w:r w:rsidRPr="00EA3C83">
              <w:rPr>
                <w:sz w:val="22"/>
                <w:szCs w:val="22"/>
              </w:rPr>
              <w:t>Хоккейные секции в г.о.г. Кулебаках финансируется Кулебакским заводом металлоконструкций (ЗМК).</w:t>
            </w:r>
          </w:p>
          <w:p w:rsidR="00EA3C83" w:rsidRPr="00EA3C83" w:rsidRDefault="00EA3C83" w:rsidP="00EA3C83">
            <w:pPr>
              <w:widowControl w:val="0"/>
              <w:autoSpaceDE w:val="0"/>
              <w:autoSpaceDN w:val="0"/>
              <w:adjustRightInd w:val="0"/>
              <w:rPr>
                <w:b/>
                <w:sz w:val="22"/>
                <w:szCs w:val="22"/>
              </w:rPr>
            </w:pPr>
            <w:r w:rsidRPr="00EA3C83">
              <w:rPr>
                <w:b/>
                <w:sz w:val="22"/>
                <w:szCs w:val="22"/>
              </w:rPr>
              <w:t xml:space="preserve">Уличные хоккейные корты: </w:t>
            </w:r>
          </w:p>
          <w:p w:rsidR="00EA3C83" w:rsidRPr="00EA3C83" w:rsidRDefault="00EA3C83" w:rsidP="00EA3C83">
            <w:pPr>
              <w:widowControl w:val="0"/>
              <w:autoSpaceDE w:val="0"/>
              <w:autoSpaceDN w:val="0"/>
              <w:adjustRightInd w:val="0"/>
              <w:rPr>
                <w:sz w:val="22"/>
                <w:szCs w:val="22"/>
              </w:rPr>
            </w:pPr>
            <w:r w:rsidRPr="00EA3C83">
              <w:rPr>
                <w:sz w:val="22"/>
                <w:szCs w:val="22"/>
              </w:rPr>
              <w:t>- с. Мурзицы новый корт в отличном состоянии;</w:t>
            </w:r>
          </w:p>
          <w:p w:rsidR="00EA3C83" w:rsidRPr="00EA3C83" w:rsidRDefault="00EA3C83" w:rsidP="00EA3C83">
            <w:pPr>
              <w:widowControl w:val="0"/>
              <w:autoSpaceDE w:val="0"/>
              <w:autoSpaceDN w:val="0"/>
              <w:adjustRightInd w:val="0"/>
              <w:rPr>
                <w:sz w:val="22"/>
                <w:szCs w:val="22"/>
              </w:rPr>
            </w:pPr>
            <w:r w:rsidRPr="00EA3C83">
              <w:rPr>
                <w:sz w:val="22"/>
                <w:szCs w:val="22"/>
              </w:rPr>
              <w:t>- р.п. Гремячего 2 хоккейных корта в хорошем состоянии;</w:t>
            </w:r>
          </w:p>
          <w:p w:rsidR="00EA3C83" w:rsidRPr="00EA3C83" w:rsidRDefault="00EA3C83" w:rsidP="00EA3C83">
            <w:pPr>
              <w:widowControl w:val="0"/>
              <w:autoSpaceDE w:val="0"/>
              <w:autoSpaceDN w:val="0"/>
              <w:adjustRightInd w:val="0"/>
              <w:rPr>
                <w:sz w:val="22"/>
                <w:szCs w:val="22"/>
              </w:rPr>
            </w:pPr>
            <w:r w:rsidRPr="00EA3C83">
              <w:rPr>
                <w:sz w:val="22"/>
                <w:szCs w:val="22"/>
              </w:rPr>
              <w:t>- р.п. Велетьма корт в хорошем состоянии;</w:t>
            </w:r>
          </w:p>
          <w:p w:rsidR="00EA3C83" w:rsidRPr="00EA3C83" w:rsidRDefault="00EA3C83" w:rsidP="00EA3C83">
            <w:pPr>
              <w:widowControl w:val="0"/>
              <w:autoSpaceDE w:val="0"/>
              <w:autoSpaceDN w:val="0"/>
              <w:adjustRightInd w:val="0"/>
              <w:rPr>
                <w:sz w:val="22"/>
                <w:szCs w:val="22"/>
              </w:rPr>
            </w:pPr>
            <w:r w:rsidRPr="00EA3C83">
              <w:rPr>
                <w:sz w:val="22"/>
                <w:szCs w:val="22"/>
              </w:rPr>
              <w:t>- с. Теплово корт в удовлетворительном состоянии;</w:t>
            </w:r>
          </w:p>
          <w:p w:rsidR="00EA3C83" w:rsidRPr="00EA3C83" w:rsidRDefault="00EA3C83" w:rsidP="00EA3C83">
            <w:pPr>
              <w:widowControl w:val="0"/>
              <w:autoSpaceDE w:val="0"/>
              <w:autoSpaceDN w:val="0"/>
              <w:adjustRightInd w:val="0"/>
              <w:rPr>
                <w:sz w:val="22"/>
                <w:szCs w:val="22"/>
              </w:rPr>
            </w:pPr>
            <w:r w:rsidRPr="00EA3C83">
              <w:rPr>
                <w:sz w:val="22"/>
                <w:szCs w:val="22"/>
              </w:rPr>
              <w:t>- с. Саваслейка корт в удовлетворительном состоянии;</w:t>
            </w:r>
          </w:p>
          <w:p w:rsidR="00EA3C83" w:rsidRPr="00EA3C83" w:rsidRDefault="00EA3C83" w:rsidP="00EA3C83">
            <w:pPr>
              <w:widowControl w:val="0"/>
              <w:autoSpaceDE w:val="0"/>
              <w:autoSpaceDN w:val="0"/>
              <w:adjustRightInd w:val="0"/>
              <w:rPr>
                <w:sz w:val="22"/>
                <w:szCs w:val="22"/>
              </w:rPr>
            </w:pPr>
            <w:r w:rsidRPr="00EA3C83">
              <w:rPr>
                <w:sz w:val="22"/>
                <w:szCs w:val="22"/>
              </w:rPr>
              <w:t xml:space="preserve">- г. Кулебаки 2 хоккейных корта в хорошем состоянии, 1 требует ремонта. </w:t>
            </w:r>
          </w:p>
        </w:tc>
        <w:tc>
          <w:tcPr>
            <w:tcW w:w="2693" w:type="dxa"/>
          </w:tcPr>
          <w:p w:rsidR="00EA3C83" w:rsidRPr="00EA3C83" w:rsidRDefault="00EA3C83" w:rsidP="00EA3C83">
            <w:pPr>
              <w:widowControl w:val="0"/>
              <w:autoSpaceDE w:val="0"/>
              <w:autoSpaceDN w:val="0"/>
              <w:adjustRightInd w:val="0"/>
              <w:rPr>
                <w:sz w:val="22"/>
                <w:szCs w:val="22"/>
              </w:rPr>
            </w:pPr>
            <w:r w:rsidRPr="00EA3C83">
              <w:rPr>
                <w:sz w:val="22"/>
                <w:szCs w:val="22"/>
              </w:rPr>
              <w:t xml:space="preserve">Многие хоккейные корты сделаны из дерева и срок их эксплуатации не большой. </w:t>
            </w:r>
          </w:p>
          <w:p w:rsidR="00EA3C83" w:rsidRPr="00EA3C83" w:rsidRDefault="00EA3C83" w:rsidP="00EA3C83">
            <w:pPr>
              <w:widowControl w:val="0"/>
              <w:autoSpaceDE w:val="0"/>
              <w:autoSpaceDN w:val="0"/>
              <w:adjustRightInd w:val="0"/>
              <w:rPr>
                <w:sz w:val="22"/>
                <w:szCs w:val="22"/>
              </w:rPr>
            </w:pPr>
            <w:r w:rsidRPr="00EA3C83">
              <w:rPr>
                <w:sz w:val="22"/>
                <w:szCs w:val="22"/>
              </w:rPr>
              <w:t>Мало организуется любительских соревнований в г.о.г. Кулебаки.</w:t>
            </w:r>
          </w:p>
        </w:tc>
        <w:tc>
          <w:tcPr>
            <w:tcW w:w="1559" w:type="dxa"/>
          </w:tcPr>
          <w:p w:rsidR="00EA3C83" w:rsidRPr="00EA3C83" w:rsidRDefault="00EA3C83" w:rsidP="00EA3C83">
            <w:pPr>
              <w:widowControl w:val="0"/>
              <w:autoSpaceDE w:val="0"/>
              <w:autoSpaceDN w:val="0"/>
              <w:adjustRightInd w:val="0"/>
              <w:rPr>
                <w:sz w:val="22"/>
                <w:szCs w:val="22"/>
              </w:rPr>
            </w:pPr>
            <w:proofErr w:type="gramStart"/>
            <w:r w:rsidRPr="00EA3C83">
              <w:rPr>
                <w:sz w:val="22"/>
                <w:szCs w:val="22"/>
              </w:rPr>
              <w:t>1)Требуется</w:t>
            </w:r>
            <w:proofErr w:type="gramEnd"/>
            <w:r w:rsidRPr="00EA3C83">
              <w:rPr>
                <w:sz w:val="22"/>
                <w:szCs w:val="22"/>
              </w:rPr>
              <w:t xml:space="preserve"> планомерная реконструкция имеющихся хоккейных кортов по примеру хк в с. Мурзицы. </w:t>
            </w:r>
          </w:p>
          <w:p w:rsidR="00EA3C83" w:rsidRPr="00EA3C83" w:rsidRDefault="00EA3C83" w:rsidP="00EA3C83">
            <w:pPr>
              <w:widowControl w:val="0"/>
              <w:autoSpaceDE w:val="0"/>
              <w:autoSpaceDN w:val="0"/>
              <w:adjustRightInd w:val="0"/>
              <w:rPr>
                <w:sz w:val="22"/>
                <w:szCs w:val="22"/>
              </w:rPr>
            </w:pPr>
            <w:proofErr w:type="gramStart"/>
            <w:r w:rsidRPr="00EA3C83">
              <w:rPr>
                <w:sz w:val="22"/>
                <w:szCs w:val="22"/>
              </w:rPr>
              <w:t>2)Требуется</w:t>
            </w:r>
            <w:proofErr w:type="gramEnd"/>
            <w:r w:rsidRPr="00EA3C83">
              <w:rPr>
                <w:sz w:val="22"/>
                <w:szCs w:val="22"/>
              </w:rPr>
              <w:t xml:space="preserve"> увеличение спортивных соревнований между любительскими командами г.о.г. Кулебаки. </w:t>
            </w:r>
          </w:p>
        </w:tc>
        <w:tc>
          <w:tcPr>
            <w:tcW w:w="2694" w:type="dxa"/>
          </w:tcPr>
          <w:p w:rsidR="00EA3C83" w:rsidRPr="00EA3C83" w:rsidRDefault="00EA3C83" w:rsidP="00EA3C83">
            <w:pPr>
              <w:widowControl w:val="0"/>
              <w:autoSpaceDE w:val="0"/>
              <w:autoSpaceDN w:val="0"/>
              <w:adjustRightInd w:val="0"/>
              <w:rPr>
                <w:sz w:val="22"/>
                <w:szCs w:val="22"/>
              </w:rPr>
            </w:pPr>
            <w:r w:rsidRPr="00EA3C83">
              <w:rPr>
                <w:sz w:val="22"/>
                <w:szCs w:val="22"/>
              </w:rPr>
              <w:t>1) Это увеличит срок эксплуатации хоккейных кортов. Современные корты более привлекательны у населения для занятий. Мы сможем увеличить интерес у населения к катанию на коньках.</w:t>
            </w:r>
          </w:p>
          <w:p w:rsidR="00EA3C83" w:rsidRPr="00EA3C83" w:rsidRDefault="00EA3C83" w:rsidP="00EA3C83">
            <w:pPr>
              <w:widowControl w:val="0"/>
              <w:autoSpaceDE w:val="0"/>
              <w:autoSpaceDN w:val="0"/>
              <w:adjustRightInd w:val="0"/>
              <w:rPr>
                <w:sz w:val="22"/>
                <w:szCs w:val="22"/>
              </w:rPr>
            </w:pPr>
            <w:r w:rsidRPr="00EA3C83">
              <w:rPr>
                <w:sz w:val="22"/>
                <w:szCs w:val="22"/>
              </w:rPr>
              <w:t>2) Увеличение соревнований по хоккею среди любительских команд увеличит интерес населения округа заниматься хоккеем и поможет увеличить популярность хоккея среди населения.</w:t>
            </w:r>
          </w:p>
        </w:tc>
      </w:tr>
      <w:tr w:rsidR="00EA3C83" w:rsidRPr="00EA3C83" w:rsidTr="00D54651">
        <w:tc>
          <w:tcPr>
            <w:tcW w:w="3964" w:type="dxa"/>
          </w:tcPr>
          <w:p w:rsidR="00EA3C83" w:rsidRPr="00EA3C83" w:rsidRDefault="00EA3C83" w:rsidP="00EA3C83">
            <w:pPr>
              <w:widowControl w:val="0"/>
              <w:autoSpaceDE w:val="0"/>
              <w:autoSpaceDN w:val="0"/>
              <w:adjustRightInd w:val="0"/>
              <w:rPr>
                <w:b/>
                <w:sz w:val="22"/>
                <w:szCs w:val="22"/>
              </w:rPr>
            </w:pPr>
            <w:r w:rsidRPr="00EA3C83">
              <w:rPr>
                <w:b/>
                <w:sz w:val="22"/>
                <w:szCs w:val="22"/>
              </w:rPr>
              <w:t>Греко-римская борьба:</w:t>
            </w:r>
          </w:p>
          <w:p w:rsidR="00EA3C83" w:rsidRPr="00EA3C83" w:rsidRDefault="00EA3C83" w:rsidP="00EA3C83">
            <w:pPr>
              <w:widowControl w:val="0"/>
              <w:autoSpaceDE w:val="0"/>
              <w:autoSpaceDN w:val="0"/>
              <w:adjustRightInd w:val="0"/>
              <w:rPr>
                <w:sz w:val="22"/>
                <w:szCs w:val="22"/>
              </w:rPr>
            </w:pPr>
            <w:r w:rsidRPr="00EA3C83">
              <w:rPr>
                <w:sz w:val="22"/>
                <w:szCs w:val="22"/>
              </w:rPr>
              <w:t>Секции базируются на МБУ ФОК «Темп» и МБУ ДО ДЮСШ.</w:t>
            </w:r>
          </w:p>
          <w:p w:rsidR="00EA3C83" w:rsidRPr="00EA3C83" w:rsidRDefault="00EA3C83" w:rsidP="00EA3C83">
            <w:pPr>
              <w:widowControl w:val="0"/>
              <w:autoSpaceDE w:val="0"/>
              <w:autoSpaceDN w:val="0"/>
              <w:adjustRightInd w:val="0"/>
              <w:rPr>
                <w:sz w:val="22"/>
                <w:szCs w:val="22"/>
              </w:rPr>
            </w:pPr>
            <w:r w:rsidRPr="00EA3C83">
              <w:rPr>
                <w:sz w:val="22"/>
                <w:szCs w:val="22"/>
              </w:rPr>
              <w:lastRenderedPageBreak/>
              <w:t>МБУ ФОК «Темп»:</w:t>
            </w:r>
          </w:p>
          <w:p w:rsidR="00EA3C83" w:rsidRPr="00EA3C83" w:rsidRDefault="00EA3C83" w:rsidP="00EA3C83">
            <w:pPr>
              <w:widowControl w:val="0"/>
              <w:autoSpaceDE w:val="0"/>
              <w:autoSpaceDN w:val="0"/>
              <w:adjustRightInd w:val="0"/>
              <w:rPr>
                <w:sz w:val="22"/>
                <w:szCs w:val="22"/>
              </w:rPr>
            </w:pPr>
            <w:r w:rsidRPr="00EA3C83">
              <w:rPr>
                <w:sz w:val="22"/>
                <w:szCs w:val="22"/>
              </w:rPr>
              <w:t xml:space="preserve">4 секции, занимается 85 человек, 1 тренер. </w:t>
            </w:r>
          </w:p>
          <w:p w:rsidR="00EA3C83" w:rsidRPr="00EA3C83" w:rsidRDefault="00EA3C83" w:rsidP="00EA3C83">
            <w:pPr>
              <w:widowControl w:val="0"/>
              <w:autoSpaceDE w:val="0"/>
              <w:autoSpaceDN w:val="0"/>
              <w:adjustRightInd w:val="0"/>
              <w:rPr>
                <w:sz w:val="22"/>
                <w:szCs w:val="22"/>
              </w:rPr>
            </w:pPr>
            <w:r w:rsidRPr="00EA3C83">
              <w:rPr>
                <w:sz w:val="22"/>
                <w:szCs w:val="22"/>
              </w:rPr>
              <w:t>МБУ ДО ДЮСШ:</w:t>
            </w:r>
          </w:p>
          <w:p w:rsidR="00EA3C83" w:rsidRPr="00EA3C83" w:rsidRDefault="00EA3C83" w:rsidP="00EA3C83">
            <w:pPr>
              <w:widowControl w:val="0"/>
              <w:autoSpaceDE w:val="0"/>
              <w:autoSpaceDN w:val="0"/>
              <w:adjustRightInd w:val="0"/>
              <w:rPr>
                <w:sz w:val="22"/>
                <w:szCs w:val="22"/>
              </w:rPr>
            </w:pPr>
            <w:r w:rsidRPr="00EA3C83">
              <w:rPr>
                <w:sz w:val="22"/>
                <w:szCs w:val="22"/>
              </w:rPr>
              <w:t>6 секции, занимается 82 человек, 3 тренер.</w:t>
            </w:r>
          </w:p>
          <w:p w:rsidR="00EA3C83" w:rsidRPr="00EA3C83" w:rsidRDefault="00EA3C83" w:rsidP="00EA3C83">
            <w:pPr>
              <w:widowControl w:val="0"/>
              <w:autoSpaceDE w:val="0"/>
              <w:autoSpaceDN w:val="0"/>
              <w:adjustRightInd w:val="0"/>
              <w:rPr>
                <w:b/>
                <w:sz w:val="22"/>
                <w:szCs w:val="22"/>
              </w:rPr>
            </w:pPr>
            <w:r w:rsidRPr="00EA3C83">
              <w:rPr>
                <w:b/>
                <w:sz w:val="22"/>
                <w:szCs w:val="22"/>
              </w:rPr>
              <w:t xml:space="preserve">Достижения: </w:t>
            </w:r>
          </w:p>
          <w:p w:rsidR="00EA3C83" w:rsidRPr="00EA3C83" w:rsidRDefault="00EA3C83" w:rsidP="00EA3C83">
            <w:pPr>
              <w:widowControl w:val="0"/>
              <w:autoSpaceDE w:val="0"/>
              <w:autoSpaceDN w:val="0"/>
              <w:adjustRightInd w:val="0"/>
              <w:rPr>
                <w:sz w:val="22"/>
                <w:szCs w:val="22"/>
              </w:rPr>
            </w:pPr>
            <w:r w:rsidRPr="00EA3C83">
              <w:rPr>
                <w:sz w:val="22"/>
                <w:szCs w:val="22"/>
              </w:rPr>
              <w:t>2017 г.: Логинов Богдан КМС. 2003 г.р. Победитель Первенства Ц.Ф.О. г. Рязань</w:t>
            </w:r>
          </w:p>
          <w:p w:rsidR="00EA3C83" w:rsidRPr="00EA3C83" w:rsidRDefault="00EA3C83" w:rsidP="00EA3C83">
            <w:pPr>
              <w:widowControl w:val="0"/>
              <w:autoSpaceDE w:val="0"/>
              <w:autoSpaceDN w:val="0"/>
              <w:adjustRightInd w:val="0"/>
              <w:rPr>
                <w:sz w:val="22"/>
                <w:szCs w:val="22"/>
              </w:rPr>
            </w:pPr>
            <w:r w:rsidRPr="00EA3C83">
              <w:rPr>
                <w:sz w:val="22"/>
                <w:szCs w:val="22"/>
              </w:rPr>
              <w:t>Разумков Тимур 2002 г.р. КМС Победитель Первенства О.Г.Ф.С.О. «Юность России», Чемпион России по сумо г. Кстово</w:t>
            </w:r>
          </w:p>
          <w:p w:rsidR="00EA3C83" w:rsidRPr="00EA3C83" w:rsidRDefault="00EA3C83" w:rsidP="00EA3C83">
            <w:pPr>
              <w:widowControl w:val="0"/>
              <w:autoSpaceDE w:val="0"/>
              <w:autoSpaceDN w:val="0"/>
              <w:adjustRightInd w:val="0"/>
              <w:rPr>
                <w:sz w:val="22"/>
                <w:szCs w:val="22"/>
              </w:rPr>
            </w:pPr>
            <w:r w:rsidRPr="00EA3C83">
              <w:rPr>
                <w:sz w:val="22"/>
                <w:szCs w:val="22"/>
              </w:rPr>
              <w:t>Тугарев Александр 2004 г.р. КМС призер Первенства Ц.Ф.О. г. Рязань</w:t>
            </w:r>
          </w:p>
          <w:p w:rsidR="00EA3C83" w:rsidRPr="00EA3C83" w:rsidRDefault="00EA3C83" w:rsidP="00EA3C83">
            <w:pPr>
              <w:widowControl w:val="0"/>
              <w:autoSpaceDE w:val="0"/>
              <w:autoSpaceDN w:val="0"/>
              <w:adjustRightInd w:val="0"/>
              <w:rPr>
                <w:sz w:val="22"/>
                <w:szCs w:val="22"/>
              </w:rPr>
            </w:pPr>
            <w:r w:rsidRPr="00EA3C83">
              <w:rPr>
                <w:sz w:val="22"/>
                <w:szCs w:val="22"/>
              </w:rPr>
              <w:t>Немов Дмитрий 2002 г.р. КМС Серебряный призер Первенства «России» г. Казань</w:t>
            </w:r>
          </w:p>
          <w:p w:rsidR="00EA3C83" w:rsidRPr="00EA3C83" w:rsidRDefault="00EA3C83" w:rsidP="00EA3C83">
            <w:pPr>
              <w:widowControl w:val="0"/>
              <w:autoSpaceDE w:val="0"/>
              <w:autoSpaceDN w:val="0"/>
              <w:adjustRightInd w:val="0"/>
              <w:rPr>
                <w:sz w:val="22"/>
                <w:szCs w:val="22"/>
              </w:rPr>
            </w:pPr>
            <w:r w:rsidRPr="00EA3C83">
              <w:rPr>
                <w:sz w:val="22"/>
                <w:szCs w:val="22"/>
              </w:rPr>
              <w:t>Шмелев Андрей КМС победитель первенства Ц.Ф.О. г. Рязань</w:t>
            </w:r>
          </w:p>
          <w:p w:rsidR="00EA3C83" w:rsidRPr="00EA3C83" w:rsidRDefault="00EA3C83" w:rsidP="00EA3C83">
            <w:pPr>
              <w:widowControl w:val="0"/>
              <w:autoSpaceDE w:val="0"/>
              <w:autoSpaceDN w:val="0"/>
              <w:adjustRightInd w:val="0"/>
              <w:rPr>
                <w:sz w:val="22"/>
                <w:szCs w:val="22"/>
              </w:rPr>
            </w:pPr>
            <w:r w:rsidRPr="00EA3C83">
              <w:rPr>
                <w:sz w:val="22"/>
                <w:szCs w:val="22"/>
              </w:rPr>
              <w:t>2018 г.: Первенство по греко-римской борьбе «Юность России» — Разумков Тимур 1 место, Логинов Богдан — 1 место, Тугарев Александр — 2 место</w:t>
            </w:r>
          </w:p>
          <w:p w:rsidR="00EA3C83" w:rsidRPr="00EA3C83" w:rsidRDefault="00EA3C83" w:rsidP="00EA3C83">
            <w:pPr>
              <w:widowControl w:val="0"/>
              <w:autoSpaceDE w:val="0"/>
              <w:autoSpaceDN w:val="0"/>
              <w:adjustRightInd w:val="0"/>
              <w:rPr>
                <w:sz w:val="22"/>
                <w:szCs w:val="22"/>
              </w:rPr>
            </w:pPr>
            <w:r w:rsidRPr="00EA3C83">
              <w:rPr>
                <w:sz w:val="22"/>
                <w:szCs w:val="22"/>
              </w:rPr>
              <w:t>Первенство ЦФО по греко-римской борьбе - Разумков Тимур 1 место, Логинов Богдан — 1 место, Тугарев Александр — 3 место</w:t>
            </w:r>
          </w:p>
          <w:p w:rsidR="00EA3C83" w:rsidRPr="00EA3C83" w:rsidRDefault="00EA3C83" w:rsidP="00EA3C83">
            <w:pPr>
              <w:widowControl w:val="0"/>
              <w:autoSpaceDE w:val="0"/>
              <w:autoSpaceDN w:val="0"/>
              <w:adjustRightInd w:val="0"/>
              <w:rPr>
                <w:sz w:val="22"/>
                <w:szCs w:val="22"/>
              </w:rPr>
            </w:pPr>
            <w:proofErr w:type="gramStart"/>
            <w:r w:rsidRPr="00EA3C83">
              <w:rPr>
                <w:sz w:val="22"/>
                <w:szCs w:val="22"/>
              </w:rPr>
              <w:t>Первенство</w:t>
            </w:r>
            <w:proofErr w:type="gramEnd"/>
            <w:r w:rsidRPr="00EA3C83">
              <w:rPr>
                <w:sz w:val="22"/>
                <w:szCs w:val="22"/>
              </w:rPr>
              <w:t xml:space="preserve"> НО по греко-римской борьбе — Балов Даниил 1 место, Алиев Эльнур 1 место, Каленов Алексей 1 место, Разумков Тимур 1 место, Логинов Богдан 1 место, Тугарев Александр 1 место</w:t>
            </w:r>
          </w:p>
          <w:p w:rsidR="00EA3C83" w:rsidRPr="00EA3C83" w:rsidRDefault="00EA3C83" w:rsidP="00EA3C83">
            <w:pPr>
              <w:widowControl w:val="0"/>
              <w:autoSpaceDE w:val="0"/>
              <w:autoSpaceDN w:val="0"/>
              <w:adjustRightInd w:val="0"/>
              <w:rPr>
                <w:sz w:val="22"/>
                <w:szCs w:val="22"/>
              </w:rPr>
            </w:pPr>
            <w:r w:rsidRPr="00EA3C83">
              <w:rPr>
                <w:sz w:val="22"/>
                <w:szCs w:val="22"/>
              </w:rPr>
              <w:t xml:space="preserve">2019 г.: финальные соревнования IХ летней Спартакиады учащихся России по вольной борьбе среди юношей и девушек до 18 лет — Разумков Тимур 3 </w:t>
            </w:r>
            <w:r w:rsidRPr="00EA3C83">
              <w:rPr>
                <w:sz w:val="22"/>
                <w:szCs w:val="22"/>
              </w:rPr>
              <w:lastRenderedPageBreak/>
              <w:t>место</w:t>
            </w:r>
          </w:p>
          <w:p w:rsidR="00EA3C83" w:rsidRPr="00EA3C83" w:rsidRDefault="00EA3C83" w:rsidP="00EA3C83">
            <w:pPr>
              <w:widowControl w:val="0"/>
              <w:autoSpaceDE w:val="0"/>
              <w:autoSpaceDN w:val="0"/>
              <w:adjustRightInd w:val="0"/>
              <w:rPr>
                <w:sz w:val="22"/>
                <w:szCs w:val="22"/>
              </w:rPr>
            </w:pPr>
            <w:r w:rsidRPr="00EA3C83">
              <w:rPr>
                <w:sz w:val="22"/>
                <w:szCs w:val="22"/>
              </w:rPr>
              <w:t>Первенство России по греко-римской борьбе в г. Владимир — Тугарев Александр 2 место</w:t>
            </w:r>
          </w:p>
          <w:p w:rsidR="00EA3C83" w:rsidRPr="00EA3C83" w:rsidRDefault="00EA3C83" w:rsidP="00EA3C83">
            <w:pPr>
              <w:widowControl w:val="0"/>
              <w:autoSpaceDE w:val="0"/>
              <w:autoSpaceDN w:val="0"/>
              <w:adjustRightInd w:val="0"/>
              <w:rPr>
                <w:sz w:val="22"/>
                <w:szCs w:val="22"/>
              </w:rPr>
            </w:pPr>
            <w:proofErr w:type="gramStart"/>
            <w:r w:rsidRPr="00EA3C83">
              <w:rPr>
                <w:sz w:val="22"/>
                <w:szCs w:val="22"/>
              </w:rPr>
              <w:t>Кубок</w:t>
            </w:r>
            <w:proofErr w:type="gramEnd"/>
            <w:r w:rsidRPr="00EA3C83">
              <w:rPr>
                <w:sz w:val="22"/>
                <w:szCs w:val="22"/>
              </w:rPr>
              <w:t xml:space="preserve"> НО по греко-римской борьбе - 1 место</w:t>
            </w:r>
          </w:p>
        </w:tc>
        <w:tc>
          <w:tcPr>
            <w:tcW w:w="3119" w:type="dxa"/>
          </w:tcPr>
          <w:p w:rsidR="00EA3C83" w:rsidRPr="00EA3C83" w:rsidRDefault="00EA3C83" w:rsidP="00EA3C83">
            <w:pPr>
              <w:widowControl w:val="0"/>
              <w:autoSpaceDE w:val="0"/>
              <w:autoSpaceDN w:val="0"/>
              <w:adjustRightInd w:val="0"/>
              <w:rPr>
                <w:sz w:val="22"/>
                <w:szCs w:val="22"/>
              </w:rPr>
            </w:pPr>
            <w:r w:rsidRPr="00EA3C83">
              <w:rPr>
                <w:sz w:val="22"/>
                <w:szCs w:val="22"/>
              </w:rPr>
              <w:lastRenderedPageBreak/>
              <w:t>Сильная секция с большими достижениями в данный пе</w:t>
            </w:r>
            <w:r w:rsidRPr="00EA3C83">
              <w:rPr>
                <w:sz w:val="22"/>
                <w:szCs w:val="22"/>
              </w:rPr>
              <w:lastRenderedPageBreak/>
              <w:t>риод времени, высокая подготовка тренерского состава, перспективные молодые спортсмены.</w:t>
            </w:r>
          </w:p>
          <w:p w:rsidR="00EA3C83" w:rsidRPr="00EA3C83" w:rsidRDefault="00EA3C83" w:rsidP="00EA3C83">
            <w:pPr>
              <w:widowControl w:val="0"/>
              <w:autoSpaceDE w:val="0"/>
              <w:autoSpaceDN w:val="0"/>
              <w:adjustRightInd w:val="0"/>
              <w:rPr>
                <w:sz w:val="22"/>
                <w:szCs w:val="22"/>
              </w:rPr>
            </w:pPr>
            <w:r w:rsidRPr="00EA3C83">
              <w:rPr>
                <w:sz w:val="22"/>
                <w:szCs w:val="22"/>
              </w:rPr>
              <w:t>Хорошая материальная база для занятий и проведения спортивных соревнований разного, в том числе и самого высокого уровня на территории г.о.г. Кулебаки.</w:t>
            </w:r>
          </w:p>
          <w:p w:rsidR="00EA3C83" w:rsidRPr="00EA3C83" w:rsidRDefault="00EA3C83" w:rsidP="00EA3C83">
            <w:pPr>
              <w:widowControl w:val="0"/>
              <w:autoSpaceDE w:val="0"/>
              <w:autoSpaceDN w:val="0"/>
              <w:adjustRightInd w:val="0"/>
              <w:rPr>
                <w:sz w:val="22"/>
                <w:szCs w:val="22"/>
              </w:rPr>
            </w:pPr>
            <w:r w:rsidRPr="00EA3C83">
              <w:rPr>
                <w:sz w:val="22"/>
                <w:szCs w:val="22"/>
              </w:rPr>
              <w:t>Финансируется в большей степени за счет спонсорских средств ПАО «Русполимет</w:t>
            </w:r>
            <w:proofErr w:type="gramStart"/>
            <w:r w:rsidRPr="00EA3C83">
              <w:rPr>
                <w:sz w:val="22"/>
                <w:szCs w:val="22"/>
              </w:rPr>
              <w:t xml:space="preserve">».  </w:t>
            </w:r>
            <w:proofErr w:type="gramEnd"/>
          </w:p>
        </w:tc>
        <w:tc>
          <w:tcPr>
            <w:tcW w:w="2693" w:type="dxa"/>
          </w:tcPr>
          <w:p w:rsidR="00EA3C83" w:rsidRPr="00EA3C83" w:rsidRDefault="00EA3C83" w:rsidP="00EA3C83">
            <w:pPr>
              <w:widowControl w:val="0"/>
              <w:autoSpaceDE w:val="0"/>
              <w:autoSpaceDN w:val="0"/>
              <w:adjustRightInd w:val="0"/>
              <w:rPr>
                <w:sz w:val="22"/>
                <w:szCs w:val="22"/>
              </w:rPr>
            </w:pPr>
            <w:r w:rsidRPr="00EA3C83">
              <w:rPr>
                <w:sz w:val="22"/>
                <w:szCs w:val="22"/>
              </w:rPr>
              <w:lastRenderedPageBreak/>
              <w:t>Не хватает специального спортивного оборудова</w:t>
            </w:r>
            <w:r w:rsidRPr="00EA3C83">
              <w:rPr>
                <w:sz w:val="22"/>
                <w:szCs w:val="22"/>
              </w:rPr>
              <w:lastRenderedPageBreak/>
              <w:t>ния для проведения сборов и тренировок по греко-римской борьбе.</w:t>
            </w:r>
          </w:p>
        </w:tc>
        <w:tc>
          <w:tcPr>
            <w:tcW w:w="1559" w:type="dxa"/>
          </w:tcPr>
          <w:p w:rsidR="00EA3C83" w:rsidRPr="00EA3C83" w:rsidRDefault="00EA3C83" w:rsidP="00EA3C83">
            <w:pPr>
              <w:widowControl w:val="0"/>
              <w:autoSpaceDE w:val="0"/>
              <w:autoSpaceDN w:val="0"/>
              <w:adjustRightInd w:val="0"/>
              <w:rPr>
                <w:sz w:val="22"/>
                <w:szCs w:val="22"/>
              </w:rPr>
            </w:pPr>
            <w:r w:rsidRPr="00EA3C83">
              <w:rPr>
                <w:sz w:val="22"/>
                <w:szCs w:val="22"/>
              </w:rPr>
              <w:lastRenderedPageBreak/>
              <w:t>Ежегодная закупка специ</w:t>
            </w:r>
            <w:r w:rsidRPr="00EA3C83">
              <w:rPr>
                <w:sz w:val="22"/>
                <w:szCs w:val="22"/>
              </w:rPr>
              <w:lastRenderedPageBreak/>
              <w:t>ального спортивного оборудования для проведения сборов и тренировок.</w:t>
            </w:r>
          </w:p>
        </w:tc>
        <w:tc>
          <w:tcPr>
            <w:tcW w:w="2694" w:type="dxa"/>
          </w:tcPr>
          <w:p w:rsidR="00EA3C83" w:rsidRPr="00EA3C83" w:rsidRDefault="00EA3C83" w:rsidP="00EA3C83">
            <w:pPr>
              <w:widowControl w:val="0"/>
              <w:autoSpaceDE w:val="0"/>
              <w:autoSpaceDN w:val="0"/>
              <w:adjustRightInd w:val="0"/>
              <w:rPr>
                <w:sz w:val="22"/>
                <w:szCs w:val="22"/>
              </w:rPr>
            </w:pPr>
            <w:r w:rsidRPr="00EA3C83">
              <w:rPr>
                <w:sz w:val="22"/>
                <w:szCs w:val="22"/>
              </w:rPr>
              <w:lastRenderedPageBreak/>
              <w:t xml:space="preserve">Улучшение материально - технической базы секции по греко-римской борьбе. </w:t>
            </w:r>
            <w:r w:rsidRPr="00EA3C83">
              <w:rPr>
                <w:sz w:val="22"/>
                <w:szCs w:val="22"/>
              </w:rPr>
              <w:lastRenderedPageBreak/>
              <w:t>Улучшения качества тренировок наших спортсменов, что приведет к улучшению их профессиональных результатов.</w:t>
            </w:r>
          </w:p>
        </w:tc>
      </w:tr>
      <w:tr w:rsidR="00EA3C83" w:rsidRPr="00EA3C83" w:rsidTr="000F350E">
        <w:tc>
          <w:tcPr>
            <w:tcW w:w="14029" w:type="dxa"/>
            <w:gridSpan w:val="5"/>
          </w:tcPr>
          <w:p w:rsidR="00EA3C83" w:rsidRPr="00EA3C83" w:rsidRDefault="00EA3C83" w:rsidP="00EA3C83">
            <w:pPr>
              <w:widowControl w:val="0"/>
              <w:autoSpaceDE w:val="0"/>
              <w:autoSpaceDN w:val="0"/>
              <w:adjustRightInd w:val="0"/>
              <w:rPr>
                <w:b/>
                <w:sz w:val="22"/>
                <w:szCs w:val="22"/>
              </w:rPr>
            </w:pPr>
            <w:r w:rsidRPr="00EA3C83">
              <w:rPr>
                <w:b/>
                <w:sz w:val="22"/>
                <w:szCs w:val="22"/>
              </w:rPr>
              <w:lastRenderedPageBreak/>
              <w:t>Развивающие виды спорта</w:t>
            </w:r>
          </w:p>
        </w:tc>
      </w:tr>
      <w:tr w:rsidR="00EA3C83" w:rsidRPr="00EA3C83" w:rsidTr="00D54651">
        <w:tc>
          <w:tcPr>
            <w:tcW w:w="3964" w:type="dxa"/>
          </w:tcPr>
          <w:p w:rsidR="00EA3C83" w:rsidRPr="00EA3C83" w:rsidRDefault="00EA3C83" w:rsidP="00EA3C83">
            <w:pPr>
              <w:widowControl w:val="0"/>
              <w:autoSpaceDE w:val="0"/>
              <w:autoSpaceDN w:val="0"/>
              <w:adjustRightInd w:val="0"/>
              <w:rPr>
                <w:b/>
                <w:sz w:val="22"/>
                <w:szCs w:val="22"/>
              </w:rPr>
            </w:pPr>
            <w:r w:rsidRPr="00EA3C83">
              <w:rPr>
                <w:b/>
                <w:sz w:val="22"/>
                <w:szCs w:val="22"/>
              </w:rPr>
              <w:t>Футбол (в том числе и минифутбол):</w:t>
            </w:r>
          </w:p>
          <w:p w:rsidR="00EA3C83" w:rsidRPr="00EA3C83" w:rsidRDefault="00EA3C83" w:rsidP="00EA3C83">
            <w:pPr>
              <w:widowControl w:val="0"/>
              <w:autoSpaceDE w:val="0"/>
              <w:autoSpaceDN w:val="0"/>
              <w:adjustRightInd w:val="0"/>
              <w:rPr>
                <w:sz w:val="22"/>
                <w:szCs w:val="22"/>
              </w:rPr>
            </w:pPr>
            <w:r w:rsidRPr="00EA3C83">
              <w:rPr>
                <w:sz w:val="22"/>
                <w:szCs w:val="22"/>
              </w:rPr>
              <w:t>Секции базируются на МБУ ФОК «Темп» и МБУ ДО ДЮСШ.</w:t>
            </w:r>
          </w:p>
          <w:p w:rsidR="00EA3C83" w:rsidRPr="00EA3C83" w:rsidRDefault="00EA3C83" w:rsidP="00EA3C83">
            <w:pPr>
              <w:widowControl w:val="0"/>
              <w:autoSpaceDE w:val="0"/>
              <w:autoSpaceDN w:val="0"/>
              <w:adjustRightInd w:val="0"/>
              <w:rPr>
                <w:sz w:val="22"/>
                <w:szCs w:val="22"/>
              </w:rPr>
            </w:pPr>
            <w:r w:rsidRPr="00EA3C83">
              <w:rPr>
                <w:sz w:val="22"/>
                <w:szCs w:val="22"/>
              </w:rPr>
              <w:t>МБУ ФОК «Темп»:</w:t>
            </w:r>
          </w:p>
          <w:p w:rsidR="00EA3C83" w:rsidRPr="00EA3C83" w:rsidRDefault="00EA3C83" w:rsidP="00EA3C83">
            <w:pPr>
              <w:widowControl w:val="0"/>
              <w:autoSpaceDE w:val="0"/>
              <w:autoSpaceDN w:val="0"/>
              <w:adjustRightInd w:val="0"/>
              <w:rPr>
                <w:sz w:val="22"/>
                <w:szCs w:val="22"/>
              </w:rPr>
            </w:pPr>
            <w:r w:rsidRPr="00EA3C83">
              <w:rPr>
                <w:sz w:val="22"/>
                <w:szCs w:val="22"/>
              </w:rPr>
              <w:t xml:space="preserve">10 секции, занимается 198 человек, 3 тренер. </w:t>
            </w:r>
          </w:p>
          <w:p w:rsidR="00EA3C83" w:rsidRPr="00EA3C83" w:rsidRDefault="00EA3C83" w:rsidP="00EA3C83">
            <w:pPr>
              <w:widowControl w:val="0"/>
              <w:autoSpaceDE w:val="0"/>
              <w:autoSpaceDN w:val="0"/>
              <w:adjustRightInd w:val="0"/>
              <w:rPr>
                <w:sz w:val="22"/>
                <w:szCs w:val="22"/>
              </w:rPr>
            </w:pPr>
            <w:r w:rsidRPr="00EA3C83">
              <w:rPr>
                <w:sz w:val="22"/>
                <w:szCs w:val="22"/>
              </w:rPr>
              <w:t>МБУ ДО ДЮСШ:</w:t>
            </w:r>
          </w:p>
          <w:p w:rsidR="00EA3C83" w:rsidRPr="00EA3C83" w:rsidRDefault="00EA3C83" w:rsidP="00EA3C83">
            <w:pPr>
              <w:widowControl w:val="0"/>
              <w:autoSpaceDE w:val="0"/>
              <w:autoSpaceDN w:val="0"/>
              <w:adjustRightInd w:val="0"/>
              <w:rPr>
                <w:sz w:val="22"/>
                <w:szCs w:val="22"/>
              </w:rPr>
            </w:pPr>
            <w:r w:rsidRPr="00EA3C83">
              <w:rPr>
                <w:sz w:val="22"/>
                <w:szCs w:val="22"/>
              </w:rPr>
              <w:t>12 секции, занимается 127 человек, 3 тренер.</w:t>
            </w:r>
          </w:p>
          <w:p w:rsidR="00EA3C83" w:rsidRPr="00EA3C83" w:rsidRDefault="00EA3C83" w:rsidP="00EA3C83">
            <w:pPr>
              <w:widowControl w:val="0"/>
              <w:autoSpaceDE w:val="0"/>
              <w:autoSpaceDN w:val="0"/>
              <w:adjustRightInd w:val="0"/>
              <w:rPr>
                <w:sz w:val="22"/>
                <w:szCs w:val="22"/>
              </w:rPr>
            </w:pPr>
            <w:r w:rsidRPr="00EA3C83">
              <w:rPr>
                <w:sz w:val="22"/>
                <w:szCs w:val="22"/>
              </w:rPr>
              <w:t>На городском стадионе базируется мужская команда по футболу ФК «Кулебаки-Темп». Команда играет в Первенстве Нижегородской области по футболу среди мужских команд Первой лиги сезона 2019 года.</w:t>
            </w:r>
          </w:p>
          <w:p w:rsidR="00EA3C83" w:rsidRPr="00EA3C83" w:rsidRDefault="00EA3C83" w:rsidP="00EA3C83">
            <w:pPr>
              <w:widowControl w:val="0"/>
              <w:autoSpaceDE w:val="0"/>
              <w:autoSpaceDN w:val="0"/>
              <w:adjustRightInd w:val="0"/>
              <w:rPr>
                <w:b/>
                <w:sz w:val="22"/>
                <w:szCs w:val="22"/>
              </w:rPr>
            </w:pPr>
            <w:r w:rsidRPr="00EA3C83">
              <w:rPr>
                <w:b/>
                <w:sz w:val="22"/>
                <w:szCs w:val="22"/>
              </w:rPr>
              <w:t xml:space="preserve">Достижения: </w:t>
            </w:r>
          </w:p>
          <w:p w:rsidR="00EA3C83" w:rsidRPr="00EA3C83" w:rsidRDefault="00EA3C83" w:rsidP="00EA3C83">
            <w:pPr>
              <w:widowControl w:val="0"/>
              <w:autoSpaceDE w:val="0"/>
              <w:autoSpaceDN w:val="0"/>
              <w:adjustRightInd w:val="0"/>
              <w:rPr>
                <w:sz w:val="22"/>
                <w:szCs w:val="22"/>
              </w:rPr>
            </w:pPr>
            <w:r w:rsidRPr="00EA3C83">
              <w:rPr>
                <w:sz w:val="22"/>
                <w:szCs w:val="22"/>
              </w:rPr>
              <w:t xml:space="preserve">Сезон 2018-19 г.г.: </w:t>
            </w:r>
            <w:proofErr w:type="gramStart"/>
            <w:r w:rsidRPr="00EA3C83">
              <w:rPr>
                <w:sz w:val="22"/>
                <w:szCs w:val="22"/>
              </w:rPr>
              <w:t>Первенство</w:t>
            </w:r>
            <w:proofErr w:type="gramEnd"/>
            <w:r w:rsidRPr="00EA3C83">
              <w:rPr>
                <w:sz w:val="22"/>
                <w:szCs w:val="22"/>
              </w:rPr>
              <w:t xml:space="preserve"> НО по мини-футболу среди юношей 2001 г.р. 3 место</w:t>
            </w:r>
          </w:p>
          <w:p w:rsidR="00EA3C83" w:rsidRPr="00EA3C83" w:rsidRDefault="00EA3C83" w:rsidP="00EA3C83">
            <w:pPr>
              <w:widowControl w:val="0"/>
              <w:autoSpaceDE w:val="0"/>
              <w:autoSpaceDN w:val="0"/>
              <w:adjustRightInd w:val="0"/>
              <w:rPr>
                <w:sz w:val="22"/>
                <w:szCs w:val="22"/>
              </w:rPr>
            </w:pPr>
            <w:proofErr w:type="gramStart"/>
            <w:r w:rsidRPr="00EA3C83">
              <w:rPr>
                <w:sz w:val="22"/>
                <w:szCs w:val="22"/>
              </w:rPr>
              <w:t>Чемпионат</w:t>
            </w:r>
            <w:proofErr w:type="gramEnd"/>
            <w:r w:rsidRPr="00EA3C83">
              <w:rPr>
                <w:sz w:val="22"/>
                <w:szCs w:val="22"/>
              </w:rPr>
              <w:t xml:space="preserve"> НО девочки мини-футбол 2005-06 г.р. 4 место</w:t>
            </w:r>
          </w:p>
          <w:p w:rsidR="00EA3C83" w:rsidRPr="00EA3C83" w:rsidRDefault="00EA3C83" w:rsidP="00EA3C83">
            <w:pPr>
              <w:widowControl w:val="0"/>
              <w:autoSpaceDE w:val="0"/>
              <w:autoSpaceDN w:val="0"/>
              <w:adjustRightInd w:val="0"/>
              <w:rPr>
                <w:sz w:val="22"/>
                <w:szCs w:val="22"/>
              </w:rPr>
            </w:pPr>
            <w:r w:rsidRPr="00EA3C83">
              <w:rPr>
                <w:sz w:val="22"/>
                <w:szCs w:val="22"/>
              </w:rPr>
              <w:t>Открытое Первенство г.о.г. Выкса мальчики 2002-03 г.р. 1, 2 места.</w:t>
            </w:r>
          </w:p>
          <w:p w:rsidR="00EA3C83" w:rsidRPr="00EA3C83" w:rsidRDefault="00EA3C83" w:rsidP="00EA3C83">
            <w:pPr>
              <w:widowControl w:val="0"/>
              <w:autoSpaceDE w:val="0"/>
              <w:autoSpaceDN w:val="0"/>
              <w:adjustRightInd w:val="0"/>
              <w:rPr>
                <w:sz w:val="22"/>
                <w:szCs w:val="22"/>
              </w:rPr>
            </w:pPr>
            <w:r w:rsidRPr="00EA3C83">
              <w:rPr>
                <w:sz w:val="22"/>
                <w:szCs w:val="22"/>
              </w:rPr>
              <w:t>Открытое Первенство г.о.г. Выкса мальчики 2008-09 г.р. 4 место</w:t>
            </w:r>
          </w:p>
          <w:p w:rsidR="00EA3C83" w:rsidRPr="00EA3C83" w:rsidRDefault="00EA3C83" w:rsidP="00EA3C83">
            <w:pPr>
              <w:widowControl w:val="0"/>
              <w:autoSpaceDE w:val="0"/>
              <w:autoSpaceDN w:val="0"/>
              <w:adjustRightInd w:val="0"/>
              <w:rPr>
                <w:sz w:val="22"/>
                <w:szCs w:val="22"/>
              </w:rPr>
            </w:pPr>
            <w:r w:rsidRPr="00EA3C83">
              <w:rPr>
                <w:sz w:val="22"/>
                <w:szCs w:val="22"/>
              </w:rPr>
              <w:t>Кубок Приволжья по мини-футболу смешанная команда 2006-08 г.р. 3 место</w:t>
            </w:r>
          </w:p>
          <w:p w:rsidR="00EA3C83" w:rsidRPr="00EA3C83" w:rsidRDefault="00EA3C83" w:rsidP="00EA3C83">
            <w:pPr>
              <w:widowControl w:val="0"/>
              <w:autoSpaceDE w:val="0"/>
              <w:autoSpaceDN w:val="0"/>
              <w:adjustRightInd w:val="0"/>
              <w:rPr>
                <w:sz w:val="22"/>
                <w:szCs w:val="22"/>
              </w:rPr>
            </w:pPr>
            <w:proofErr w:type="gramStart"/>
            <w:r w:rsidRPr="00EA3C83">
              <w:rPr>
                <w:sz w:val="22"/>
                <w:szCs w:val="22"/>
              </w:rPr>
              <w:t>Первенство</w:t>
            </w:r>
            <w:proofErr w:type="gramEnd"/>
            <w:r w:rsidRPr="00EA3C83">
              <w:rPr>
                <w:sz w:val="22"/>
                <w:szCs w:val="22"/>
              </w:rPr>
              <w:t xml:space="preserve"> НО по мини-футболу девочки 2007-08 г.р. 3 место</w:t>
            </w:r>
          </w:p>
          <w:p w:rsidR="00EA3C83" w:rsidRPr="00EA3C83" w:rsidRDefault="00EA3C83" w:rsidP="00EA3C83">
            <w:pPr>
              <w:widowControl w:val="0"/>
              <w:autoSpaceDE w:val="0"/>
              <w:autoSpaceDN w:val="0"/>
              <w:adjustRightInd w:val="0"/>
              <w:rPr>
                <w:sz w:val="22"/>
                <w:szCs w:val="22"/>
              </w:rPr>
            </w:pPr>
            <w:r w:rsidRPr="00EA3C83">
              <w:rPr>
                <w:sz w:val="22"/>
                <w:szCs w:val="22"/>
              </w:rPr>
              <w:t xml:space="preserve">Первенство России по мини-футболу мальчики 2007 г.р., зона Приволжья 6 </w:t>
            </w:r>
            <w:r w:rsidRPr="00EA3C83">
              <w:rPr>
                <w:sz w:val="22"/>
                <w:szCs w:val="22"/>
              </w:rPr>
              <w:lastRenderedPageBreak/>
              <w:t>место</w:t>
            </w:r>
          </w:p>
          <w:p w:rsidR="00EA3C83" w:rsidRPr="00EA3C83" w:rsidRDefault="00EA3C83" w:rsidP="00EA3C83">
            <w:pPr>
              <w:widowControl w:val="0"/>
              <w:autoSpaceDE w:val="0"/>
              <w:autoSpaceDN w:val="0"/>
              <w:adjustRightInd w:val="0"/>
              <w:rPr>
                <w:sz w:val="22"/>
                <w:szCs w:val="22"/>
              </w:rPr>
            </w:pPr>
            <w:r w:rsidRPr="00EA3C83">
              <w:rPr>
                <w:sz w:val="22"/>
                <w:szCs w:val="22"/>
              </w:rPr>
              <w:t>Участники Всероссийского проекта мини-футбол в школу, мальчики 2007 г.р. 5 место</w:t>
            </w:r>
          </w:p>
          <w:p w:rsidR="00EA3C83" w:rsidRPr="00EA3C83" w:rsidRDefault="00EA3C83" w:rsidP="00EA3C83">
            <w:pPr>
              <w:widowControl w:val="0"/>
              <w:autoSpaceDE w:val="0"/>
              <w:autoSpaceDN w:val="0"/>
              <w:adjustRightInd w:val="0"/>
              <w:rPr>
                <w:sz w:val="22"/>
                <w:szCs w:val="22"/>
              </w:rPr>
            </w:pPr>
            <w:proofErr w:type="gramStart"/>
            <w:r w:rsidRPr="00EA3C83">
              <w:rPr>
                <w:sz w:val="22"/>
                <w:szCs w:val="22"/>
              </w:rPr>
              <w:t>Первенство</w:t>
            </w:r>
            <w:proofErr w:type="gramEnd"/>
            <w:r w:rsidRPr="00EA3C83">
              <w:rPr>
                <w:sz w:val="22"/>
                <w:szCs w:val="22"/>
              </w:rPr>
              <w:t xml:space="preserve"> НО по футболу подростки 2006-07 г.р. 6 место</w:t>
            </w:r>
          </w:p>
          <w:p w:rsidR="00EA3C83" w:rsidRPr="00EA3C83" w:rsidRDefault="00EA3C83" w:rsidP="00EA3C83">
            <w:pPr>
              <w:widowControl w:val="0"/>
              <w:autoSpaceDE w:val="0"/>
              <w:autoSpaceDN w:val="0"/>
              <w:adjustRightInd w:val="0"/>
              <w:rPr>
                <w:sz w:val="22"/>
                <w:szCs w:val="22"/>
              </w:rPr>
            </w:pPr>
            <w:proofErr w:type="gramStart"/>
            <w:r w:rsidRPr="00EA3C83">
              <w:rPr>
                <w:sz w:val="22"/>
                <w:szCs w:val="22"/>
              </w:rPr>
              <w:t>Первенство</w:t>
            </w:r>
            <w:proofErr w:type="gramEnd"/>
            <w:r w:rsidRPr="00EA3C83">
              <w:rPr>
                <w:sz w:val="22"/>
                <w:szCs w:val="22"/>
              </w:rPr>
              <w:t xml:space="preserve"> НО зона юг по мини-футболу среди мальчиков 2011-12 г.р. 5 место.</w:t>
            </w:r>
          </w:p>
          <w:p w:rsidR="00EA3C83" w:rsidRPr="00EA3C83" w:rsidRDefault="00EA3C83" w:rsidP="00EA3C83">
            <w:pPr>
              <w:widowControl w:val="0"/>
              <w:autoSpaceDE w:val="0"/>
              <w:autoSpaceDN w:val="0"/>
              <w:adjustRightInd w:val="0"/>
              <w:rPr>
                <w:b/>
                <w:sz w:val="22"/>
                <w:szCs w:val="22"/>
              </w:rPr>
            </w:pPr>
            <w:r w:rsidRPr="00EA3C83">
              <w:rPr>
                <w:b/>
                <w:sz w:val="22"/>
                <w:szCs w:val="22"/>
              </w:rPr>
              <w:t>Любительский спорт:</w:t>
            </w:r>
          </w:p>
          <w:p w:rsidR="00EA3C83" w:rsidRPr="00EA3C83" w:rsidRDefault="00EA3C83" w:rsidP="00EA3C83">
            <w:pPr>
              <w:widowControl w:val="0"/>
              <w:autoSpaceDE w:val="0"/>
              <w:autoSpaceDN w:val="0"/>
              <w:adjustRightInd w:val="0"/>
              <w:rPr>
                <w:sz w:val="22"/>
                <w:szCs w:val="22"/>
              </w:rPr>
            </w:pPr>
            <w:r w:rsidRPr="00EA3C83">
              <w:rPr>
                <w:sz w:val="22"/>
                <w:szCs w:val="22"/>
              </w:rPr>
              <w:t>В округе сильно развит интерес жителей к футболу. Каждый год растет количество участников в лиге дворового футбола:</w:t>
            </w:r>
          </w:p>
          <w:p w:rsidR="00EA3C83" w:rsidRPr="00EA3C83" w:rsidRDefault="00EA3C83" w:rsidP="00EA3C83">
            <w:pPr>
              <w:widowControl w:val="0"/>
              <w:autoSpaceDE w:val="0"/>
              <w:autoSpaceDN w:val="0"/>
              <w:adjustRightInd w:val="0"/>
              <w:rPr>
                <w:sz w:val="22"/>
                <w:szCs w:val="22"/>
              </w:rPr>
            </w:pPr>
            <w:r w:rsidRPr="00EA3C83">
              <w:rPr>
                <w:sz w:val="22"/>
                <w:szCs w:val="22"/>
              </w:rPr>
              <w:t>2017: 7 команд;</w:t>
            </w:r>
          </w:p>
          <w:p w:rsidR="00EA3C83" w:rsidRPr="00EA3C83" w:rsidRDefault="00EA3C83" w:rsidP="00EA3C83">
            <w:pPr>
              <w:widowControl w:val="0"/>
              <w:autoSpaceDE w:val="0"/>
              <w:autoSpaceDN w:val="0"/>
              <w:adjustRightInd w:val="0"/>
              <w:rPr>
                <w:sz w:val="22"/>
                <w:szCs w:val="22"/>
              </w:rPr>
            </w:pPr>
            <w:r w:rsidRPr="00EA3C83">
              <w:rPr>
                <w:sz w:val="22"/>
                <w:szCs w:val="22"/>
              </w:rPr>
              <w:t>2018: 8 команд;</w:t>
            </w:r>
          </w:p>
          <w:p w:rsidR="00EA3C83" w:rsidRPr="00EA3C83" w:rsidRDefault="00EA3C83" w:rsidP="00EA3C83">
            <w:pPr>
              <w:widowControl w:val="0"/>
              <w:autoSpaceDE w:val="0"/>
              <w:autoSpaceDN w:val="0"/>
              <w:adjustRightInd w:val="0"/>
              <w:rPr>
                <w:sz w:val="22"/>
                <w:szCs w:val="22"/>
              </w:rPr>
            </w:pPr>
            <w:r w:rsidRPr="00EA3C83">
              <w:rPr>
                <w:sz w:val="22"/>
                <w:szCs w:val="22"/>
              </w:rPr>
              <w:t xml:space="preserve">2019: 10 команд. </w:t>
            </w:r>
          </w:p>
          <w:p w:rsidR="00EA3C83" w:rsidRPr="00EA3C83" w:rsidRDefault="00EA3C83" w:rsidP="00EA3C83">
            <w:pPr>
              <w:widowControl w:val="0"/>
              <w:autoSpaceDE w:val="0"/>
              <w:autoSpaceDN w:val="0"/>
              <w:adjustRightInd w:val="0"/>
              <w:rPr>
                <w:sz w:val="22"/>
                <w:szCs w:val="22"/>
              </w:rPr>
            </w:pPr>
            <w:r w:rsidRPr="00EA3C83">
              <w:rPr>
                <w:sz w:val="22"/>
                <w:szCs w:val="22"/>
              </w:rPr>
              <w:t xml:space="preserve">В округе множество открытых спортивных площадок для занятий футболом. В летний период они все востребованы. </w:t>
            </w:r>
          </w:p>
          <w:p w:rsidR="00EA3C83" w:rsidRPr="00EA3C83" w:rsidRDefault="00EA3C83" w:rsidP="00EA3C83">
            <w:pPr>
              <w:widowControl w:val="0"/>
              <w:autoSpaceDE w:val="0"/>
              <w:autoSpaceDN w:val="0"/>
              <w:adjustRightInd w:val="0"/>
              <w:rPr>
                <w:sz w:val="22"/>
                <w:szCs w:val="22"/>
              </w:rPr>
            </w:pPr>
            <w:r w:rsidRPr="00EA3C83">
              <w:rPr>
                <w:sz w:val="22"/>
                <w:szCs w:val="22"/>
              </w:rPr>
              <w:t xml:space="preserve">Ежегодно проходит от 8 до 10 любительских турнира по футболу и мини-футболу. </w:t>
            </w:r>
          </w:p>
        </w:tc>
        <w:tc>
          <w:tcPr>
            <w:tcW w:w="3119" w:type="dxa"/>
          </w:tcPr>
          <w:p w:rsidR="00EA3C83" w:rsidRPr="00EA3C83" w:rsidRDefault="00EA3C83" w:rsidP="00EA3C83">
            <w:pPr>
              <w:widowControl w:val="0"/>
              <w:autoSpaceDE w:val="0"/>
              <w:autoSpaceDN w:val="0"/>
              <w:adjustRightInd w:val="0"/>
              <w:rPr>
                <w:sz w:val="22"/>
                <w:szCs w:val="22"/>
              </w:rPr>
            </w:pPr>
            <w:r w:rsidRPr="00EA3C83">
              <w:rPr>
                <w:sz w:val="22"/>
                <w:szCs w:val="22"/>
              </w:rPr>
              <w:lastRenderedPageBreak/>
              <w:t>В округе официально включены в реестр 2 футбольных стадиона:</w:t>
            </w:r>
          </w:p>
          <w:p w:rsidR="00EA3C83" w:rsidRPr="00EA3C83" w:rsidRDefault="00EA3C83" w:rsidP="00EA3C83">
            <w:pPr>
              <w:widowControl w:val="0"/>
              <w:autoSpaceDE w:val="0"/>
              <w:autoSpaceDN w:val="0"/>
              <w:adjustRightInd w:val="0"/>
              <w:rPr>
                <w:sz w:val="22"/>
                <w:szCs w:val="22"/>
              </w:rPr>
            </w:pPr>
            <w:r w:rsidRPr="00EA3C83">
              <w:rPr>
                <w:sz w:val="22"/>
                <w:szCs w:val="22"/>
              </w:rPr>
              <w:t xml:space="preserve">Городской стадион МБУ ДО ДЮСШ в хорошем состоянии, принимает все официальные областные соревнования. </w:t>
            </w:r>
          </w:p>
          <w:p w:rsidR="00EA3C83" w:rsidRPr="00EA3C83" w:rsidRDefault="00EA3C83" w:rsidP="00EA3C83">
            <w:pPr>
              <w:widowControl w:val="0"/>
              <w:autoSpaceDE w:val="0"/>
              <w:autoSpaceDN w:val="0"/>
              <w:adjustRightInd w:val="0"/>
              <w:rPr>
                <w:sz w:val="22"/>
                <w:szCs w:val="22"/>
              </w:rPr>
            </w:pPr>
            <w:r w:rsidRPr="00EA3C83">
              <w:rPr>
                <w:sz w:val="22"/>
                <w:szCs w:val="22"/>
              </w:rPr>
              <w:t>Стадион на ФОКе «Темп» в данный момент времени не используется, требует замену искусственного покрытия.</w:t>
            </w:r>
          </w:p>
          <w:p w:rsidR="00EA3C83" w:rsidRPr="00EA3C83" w:rsidRDefault="00EA3C83" w:rsidP="00EA3C83">
            <w:pPr>
              <w:widowControl w:val="0"/>
              <w:autoSpaceDE w:val="0"/>
              <w:autoSpaceDN w:val="0"/>
              <w:adjustRightInd w:val="0"/>
              <w:rPr>
                <w:sz w:val="22"/>
                <w:szCs w:val="22"/>
              </w:rPr>
            </w:pPr>
            <w:r w:rsidRPr="00EA3C83">
              <w:rPr>
                <w:sz w:val="22"/>
                <w:szCs w:val="22"/>
              </w:rPr>
              <w:t>Во всех поселениях округа действуют спортивные площадки для занятий футболом. В летний период хоккейные корты подготавливаются для занятий мини-футболом. В общей сложности в округе 30 площадок, приспособленных для занятий футболом.</w:t>
            </w:r>
          </w:p>
          <w:p w:rsidR="00EA3C83" w:rsidRPr="00EA3C83" w:rsidRDefault="00EA3C83" w:rsidP="00EA3C83">
            <w:pPr>
              <w:widowControl w:val="0"/>
              <w:autoSpaceDE w:val="0"/>
              <w:autoSpaceDN w:val="0"/>
              <w:adjustRightInd w:val="0"/>
              <w:rPr>
                <w:sz w:val="22"/>
                <w:szCs w:val="22"/>
              </w:rPr>
            </w:pPr>
            <w:r w:rsidRPr="00EA3C83">
              <w:rPr>
                <w:sz w:val="22"/>
                <w:szCs w:val="22"/>
              </w:rPr>
              <w:t xml:space="preserve">Ежегодно в округе проходят 10 любительских турниров по футболу в разных поселениях </w:t>
            </w:r>
            <w:proofErr w:type="gramStart"/>
            <w:r w:rsidRPr="00EA3C83">
              <w:rPr>
                <w:sz w:val="22"/>
                <w:szCs w:val="22"/>
              </w:rPr>
              <w:t xml:space="preserve">округа.  </w:t>
            </w:r>
            <w:proofErr w:type="gramEnd"/>
          </w:p>
        </w:tc>
        <w:tc>
          <w:tcPr>
            <w:tcW w:w="2693" w:type="dxa"/>
          </w:tcPr>
          <w:p w:rsidR="00EA3C83" w:rsidRPr="00EA3C83" w:rsidRDefault="00EA3C83" w:rsidP="00EA3C83">
            <w:pPr>
              <w:widowControl w:val="0"/>
              <w:autoSpaceDE w:val="0"/>
              <w:autoSpaceDN w:val="0"/>
              <w:adjustRightInd w:val="0"/>
              <w:rPr>
                <w:sz w:val="22"/>
                <w:szCs w:val="22"/>
              </w:rPr>
            </w:pPr>
            <w:r w:rsidRPr="00EA3C83">
              <w:rPr>
                <w:sz w:val="22"/>
                <w:szCs w:val="22"/>
              </w:rPr>
              <w:t>С 2007 года стадион на ФОКе «Темп» не используется, требует замену искусственного покрытия футбольного поля.</w:t>
            </w:r>
          </w:p>
          <w:p w:rsidR="00EA3C83" w:rsidRPr="00EA3C83" w:rsidRDefault="00EA3C83" w:rsidP="00EA3C83">
            <w:pPr>
              <w:widowControl w:val="0"/>
              <w:autoSpaceDE w:val="0"/>
              <w:autoSpaceDN w:val="0"/>
              <w:adjustRightInd w:val="0"/>
              <w:rPr>
                <w:sz w:val="22"/>
                <w:szCs w:val="22"/>
              </w:rPr>
            </w:pPr>
            <w:r w:rsidRPr="00EA3C83">
              <w:rPr>
                <w:sz w:val="22"/>
                <w:szCs w:val="22"/>
              </w:rPr>
              <w:t xml:space="preserve">Футбольное поле на городском стадионе (на нем проходят все официальные областные и межрайонные соревнования по футболу) требует ежегодного ухода (поле требует удобрения, подсыпки плодородной земли и посев семян для газона). </w:t>
            </w:r>
          </w:p>
        </w:tc>
        <w:tc>
          <w:tcPr>
            <w:tcW w:w="1559" w:type="dxa"/>
          </w:tcPr>
          <w:p w:rsidR="00EA3C83" w:rsidRPr="00EA3C83" w:rsidRDefault="00EA3C83" w:rsidP="00EA3C83">
            <w:pPr>
              <w:widowControl w:val="0"/>
              <w:autoSpaceDE w:val="0"/>
              <w:autoSpaceDN w:val="0"/>
              <w:adjustRightInd w:val="0"/>
              <w:rPr>
                <w:sz w:val="22"/>
                <w:szCs w:val="22"/>
              </w:rPr>
            </w:pPr>
            <w:proofErr w:type="gramStart"/>
            <w:r w:rsidRPr="00EA3C83">
              <w:rPr>
                <w:sz w:val="22"/>
                <w:szCs w:val="22"/>
              </w:rPr>
              <w:t>1)Замена</w:t>
            </w:r>
            <w:proofErr w:type="gramEnd"/>
            <w:r w:rsidRPr="00EA3C83">
              <w:rPr>
                <w:sz w:val="22"/>
                <w:szCs w:val="22"/>
              </w:rPr>
              <w:t xml:space="preserve"> искусственного покрытия футбольного поля на ФОКе «Темп».</w:t>
            </w:r>
          </w:p>
          <w:p w:rsidR="00EA3C83" w:rsidRPr="00EA3C83" w:rsidRDefault="00EA3C83" w:rsidP="00EA3C83">
            <w:pPr>
              <w:widowControl w:val="0"/>
              <w:autoSpaceDE w:val="0"/>
              <w:autoSpaceDN w:val="0"/>
              <w:adjustRightInd w:val="0"/>
              <w:rPr>
                <w:sz w:val="22"/>
                <w:szCs w:val="22"/>
              </w:rPr>
            </w:pPr>
            <w:r w:rsidRPr="00EA3C83">
              <w:rPr>
                <w:sz w:val="22"/>
                <w:szCs w:val="22"/>
              </w:rPr>
              <w:t>2) Ежегодно финансирование ухода за футбольным полем.</w:t>
            </w:r>
          </w:p>
        </w:tc>
        <w:tc>
          <w:tcPr>
            <w:tcW w:w="2694" w:type="dxa"/>
          </w:tcPr>
          <w:p w:rsidR="00EA3C83" w:rsidRPr="00EA3C83" w:rsidRDefault="00EA3C83" w:rsidP="00EA3C83">
            <w:pPr>
              <w:widowControl w:val="0"/>
              <w:autoSpaceDE w:val="0"/>
              <w:autoSpaceDN w:val="0"/>
              <w:adjustRightInd w:val="0"/>
              <w:rPr>
                <w:sz w:val="22"/>
                <w:szCs w:val="22"/>
              </w:rPr>
            </w:pPr>
            <w:r w:rsidRPr="00EA3C83">
              <w:rPr>
                <w:sz w:val="22"/>
                <w:szCs w:val="22"/>
              </w:rPr>
              <w:t>1) Даст футбольным секциям ФОКа тем играть и тренировать на большом футбольном поле. В округе появиться еще одно поле готовое к проведению официальных региональных соревнований, что разгрузит городской стадион.</w:t>
            </w:r>
          </w:p>
          <w:p w:rsidR="00EA3C83" w:rsidRPr="00EA3C83" w:rsidRDefault="00EA3C83" w:rsidP="00EA3C83">
            <w:pPr>
              <w:widowControl w:val="0"/>
              <w:autoSpaceDE w:val="0"/>
              <w:autoSpaceDN w:val="0"/>
              <w:adjustRightInd w:val="0"/>
              <w:rPr>
                <w:sz w:val="22"/>
                <w:szCs w:val="22"/>
              </w:rPr>
            </w:pPr>
            <w:r w:rsidRPr="00EA3C83">
              <w:rPr>
                <w:sz w:val="22"/>
                <w:szCs w:val="22"/>
              </w:rPr>
              <w:t xml:space="preserve">2) Должный уход за газоном футбольного поля даст возможность использовать его многие годы. Стадион находиться в центре города, и нам нужно его сохранить, на нем проходят все официальные игры мужской и детско-юношеских команд по футболу. </w:t>
            </w:r>
          </w:p>
        </w:tc>
      </w:tr>
      <w:tr w:rsidR="00EA3C83" w:rsidRPr="00EA3C83" w:rsidTr="00D54651">
        <w:tc>
          <w:tcPr>
            <w:tcW w:w="3964" w:type="dxa"/>
          </w:tcPr>
          <w:p w:rsidR="00EA3C83" w:rsidRPr="00EA3C83" w:rsidRDefault="00EA3C83" w:rsidP="00EA3C83">
            <w:pPr>
              <w:widowControl w:val="0"/>
              <w:autoSpaceDE w:val="0"/>
              <w:autoSpaceDN w:val="0"/>
              <w:adjustRightInd w:val="0"/>
              <w:rPr>
                <w:b/>
                <w:sz w:val="22"/>
                <w:szCs w:val="22"/>
              </w:rPr>
            </w:pPr>
            <w:r w:rsidRPr="00EA3C83">
              <w:rPr>
                <w:b/>
                <w:sz w:val="22"/>
                <w:szCs w:val="22"/>
              </w:rPr>
              <w:lastRenderedPageBreak/>
              <w:t>Баскетбол:</w:t>
            </w:r>
          </w:p>
          <w:p w:rsidR="00EA3C83" w:rsidRPr="00EA3C83" w:rsidRDefault="00EA3C83" w:rsidP="00EA3C83">
            <w:pPr>
              <w:widowControl w:val="0"/>
              <w:autoSpaceDE w:val="0"/>
              <w:autoSpaceDN w:val="0"/>
              <w:adjustRightInd w:val="0"/>
              <w:rPr>
                <w:sz w:val="22"/>
                <w:szCs w:val="22"/>
              </w:rPr>
            </w:pPr>
            <w:r w:rsidRPr="00EA3C83">
              <w:rPr>
                <w:sz w:val="22"/>
                <w:szCs w:val="22"/>
              </w:rPr>
              <w:t>Секции базируются на МБУ ФОК «Темп» и МБУ ДО ДЮСШ.</w:t>
            </w:r>
          </w:p>
          <w:p w:rsidR="00EA3C83" w:rsidRPr="00EA3C83" w:rsidRDefault="00EA3C83" w:rsidP="00EA3C83">
            <w:pPr>
              <w:widowControl w:val="0"/>
              <w:autoSpaceDE w:val="0"/>
              <w:autoSpaceDN w:val="0"/>
              <w:adjustRightInd w:val="0"/>
              <w:rPr>
                <w:sz w:val="22"/>
                <w:szCs w:val="22"/>
              </w:rPr>
            </w:pPr>
            <w:r w:rsidRPr="00EA3C83">
              <w:rPr>
                <w:sz w:val="22"/>
                <w:szCs w:val="22"/>
              </w:rPr>
              <w:t>МБУ ФОК «Темп»:</w:t>
            </w:r>
          </w:p>
          <w:p w:rsidR="00EA3C83" w:rsidRPr="00EA3C83" w:rsidRDefault="00EA3C83" w:rsidP="00EA3C83">
            <w:pPr>
              <w:widowControl w:val="0"/>
              <w:autoSpaceDE w:val="0"/>
              <w:autoSpaceDN w:val="0"/>
              <w:adjustRightInd w:val="0"/>
              <w:rPr>
                <w:sz w:val="22"/>
                <w:szCs w:val="22"/>
              </w:rPr>
            </w:pPr>
            <w:r w:rsidRPr="00EA3C83">
              <w:rPr>
                <w:sz w:val="22"/>
                <w:szCs w:val="22"/>
              </w:rPr>
              <w:t xml:space="preserve">4 секции, занимается 87 человек, 1 тренер. </w:t>
            </w:r>
          </w:p>
          <w:p w:rsidR="00EA3C83" w:rsidRPr="00EA3C83" w:rsidRDefault="00EA3C83" w:rsidP="00EA3C83">
            <w:pPr>
              <w:widowControl w:val="0"/>
              <w:autoSpaceDE w:val="0"/>
              <w:autoSpaceDN w:val="0"/>
              <w:adjustRightInd w:val="0"/>
              <w:rPr>
                <w:sz w:val="22"/>
                <w:szCs w:val="22"/>
              </w:rPr>
            </w:pPr>
            <w:r w:rsidRPr="00EA3C83">
              <w:rPr>
                <w:sz w:val="22"/>
                <w:szCs w:val="22"/>
              </w:rPr>
              <w:t>МБУ ДО ДЮСШ:</w:t>
            </w:r>
          </w:p>
          <w:p w:rsidR="00EA3C83" w:rsidRPr="00EA3C83" w:rsidRDefault="00EA3C83" w:rsidP="00EA3C83">
            <w:pPr>
              <w:widowControl w:val="0"/>
              <w:autoSpaceDE w:val="0"/>
              <w:autoSpaceDN w:val="0"/>
              <w:adjustRightInd w:val="0"/>
              <w:rPr>
                <w:sz w:val="22"/>
                <w:szCs w:val="22"/>
              </w:rPr>
            </w:pPr>
            <w:r w:rsidRPr="00EA3C83">
              <w:rPr>
                <w:sz w:val="22"/>
                <w:szCs w:val="22"/>
              </w:rPr>
              <w:t>9 секции, занимается 107 человек, 3 тренер.</w:t>
            </w:r>
          </w:p>
          <w:p w:rsidR="00EA3C83" w:rsidRPr="00EA3C83" w:rsidRDefault="00EA3C83" w:rsidP="00EA3C83">
            <w:pPr>
              <w:widowControl w:val="0"/>
              <w:autoSpaceDE w:val="0"/>
              <w:autoSpaceDN w:val="0"/>
              <w:adjustRightInd w:val="0"/>
              <w:rPr>
                <w:b/>
                <w:sz w:val="22"/>
                <w:szCs w:val="22"/>
              </w:rPr>
            </w:pPr>
            <w:r w:rsidRPr="00EA3C83">
              <w:rPr>
                <w:b/>
                <w:sz w:val="22"/>
                <w:szCs w:val="22"/>
              </w:rPr>
              <w:t>Достижения:</w:t>
            </w:r>
          </w:p>
          <w:p w:rsidR="00EA3C83" w:rsidRPr="00EA3C83" w:rsidRDefault="00EA3C83" w:rsidP="00EA3C83">
            <w:pPr>
              <w:widowControl w:val="0"/>
              <w:autoSpaceDE w:val="0"/>
              <w:autoSpaceDN w:val="0"/>
              <w:adjustRightInd w:val="0"/>
              <w:rPr>
                <w:sz w:val="22"/>
                <w:szCs w:val="22"/>
              </w:rPr>
            </w:pPr>
            <w:r w:rsidRPr="00EA3C83">
              <w:rPr>
                <w:sz w:val="22"/>
                <w:szCs w:val="22"/>
              </w:rPr>
              <w:t>2016, 2017, 2018, 2019 г.г.</w:t>
            </w:r>
          </w:p>
          <w:p w:rsidR="00EA3C83" w:rsidRPr="00EA3C83" w:rsidRDefault="00EA3C83" w:rsidP="00EA3C83">
            <w:pPr>
              <w:widowControl w:val="0"/>
              <w:autoSpaceDE w:val="0"/>
              <w:autoSpaceDN w:val="0"/>
              <w:adjustRightInd w:val="0"/>
              <w:rPr>
                <w:sz w:val="22"/>
                <w:szCs w:val="22"/>
              </w:rPr>
            </w:pPr>
            <w:r w:rsidRPr="00EA3C83">
              <w:rPr>
                <w:sz w:val="22"/>
                <w:szCs w:val="22"/>
              </w:rPr>
              <w:t>Призовые места в Межрайонной баскетбольной лиге.</w:t>
            </w:r>
          </w:p>
          <w:p w:rsidR="00EA3C83" w:rsidRPr="00EA3C83" w:rsidRDefault="00EA3C83" w:rsidP="00EA3C83">
            <w:pPr>
              <w:widowControl w:val="0"/>
              <w:autoSpaceDE w:val="0"/>
              <w:autoSpaceDN w:val="0"/>
              <w:adjustRightInd w:val="0"/>
              <w:rPr>
                <w:b/>
                <w:sz w:val="22"/>
                <w:szCs w:val="22"/>
              </w:rPr>
            </w:pPr>
            <w:r w:rsidRPr="00EA3C83">
              <w:rPr>
                <w:b/>
                <w:sz w:val="22"/>
                <w:szCs w:val="22"/>
              </w:rPr>
              <w:t>Любительский спорт:</w:t>
            </w:r>
          </w:p>
          <w:p w:rsidR="00EA3C83" w:rsidRPr="00EA3C83" w:rsidRDefault="00EA3C83" w:rsidP="00EA3C83">
            <w:pPr>
              <w:widowControl w:val="0"/>
              <w:autoSpaceDE w:val="0"/>
              <w:autoSpaceDN w:val="0"/>
              <w:adjustRightInd w:val="0"/>
              <w:rPr>
                <w:sz w:val="22"/>
                <w:szCs w:val="22"/>
              </w:rPr>
            </w:pPr>
            <w:r w:rsidRPr="00EA3C83">
              <w:rPr>
                <w:sz w:val="22"/>
                <w:szCs w:val="22"/>
              </w:rPr>
              <w:lastRenderedPageBreak/>
              <w:t xml:space="preserve">В округе хорошо развит интерес к баскетболу у любительских команд. Ежегодно в округе проходит Первенство г.о.г. Кулебаки по баскетболу: </w:t>
            </w:r>
          </w:p>
          <w:p w:rsidR="00EA3C83" w:rsidRPr="00EA3C83" w:rsidRDefault="00EA3C83" w:rsidP="00EA3C83">
            <w:pPr>
              <w:widowControl w:val="0"/>
              <w:autoSpaceDE w:val="0"/>
              <w:autoSpaceDN w:val="0"/>
              <w:adjustRightInd w:val="0"/>
              <w:rPr>
                <w:sz w:val="22"/>
                <w:szCs w:val="22"/>
              </w:rPr>
            </w:pPr>
            <w:r w:rsidRPr="00EA3C83">
              <w:rPr>
                <w:sz w:val="22"/>
                <w:szCs w:val="22"/>
              </w:rPr>
              <w:t>2017 г.: 5 команд;</w:t>
            </w:r>
          </w:p>
          <w:p w:rsidR="00EA3C83" w:rsidRPr="00EA3C83" w:rsidRDefault="00EA3C83" w:rsidP="00EA3C83">
            <w:pPr>
              <w:widowControl w:val="0"/>
              <w:autoSpaceDE w:val="0"/>
              <w:autoSpaceDN w:val="0"/>
              <w:adjustRightInd w:val="0"/>
              <w:rPr>
                <w:sz w:val="22"/>
                <w:szCs w:val="22"/>
              </w:rPr>
            </w:pPr>
            <w:r w:rsidRPr="00EA3C83">
              <w:rPr>
                <w:sz w:val="22"/>
                <w:szCs w:val="22"/>
              </w:rPr>
              <w:t xml:space="preserve">2018 г.: 6 команд; </w:t>
            </w:r>
          </w:p>
          <w:p w:rsidR="00EA3C83" w:rsidRPr="00EA3C83" w:rsidRDefault="00EA3C83" w:rsidP="00EA3C83">
            <w:pPr>
              <w:widowControl w:val="0"/>
              <w:autoSpaceDE w:val="0"/>
              <w:autoSpaceDN w:val="0"/>
              <w:adjustRightInd w:val="0"/>
              <w:rPr>
                <w:sz w:val="22"/>
                <w:szCs w:val="22"/>
              </w:rPr>
            </w:pPr>
            <w:r w:rsidRPr="00EA3C83">
              <w:rPr>
                <w:sz w:val="22"/>
                <w:szCs w:val="22"/>
              </w:rPr>
              <w:t>2019 г.: 7 команд.</w:t>
            </w:r>
          </w:p>
          <w:p w:rsidR="00EA3C83" w:rsidRPr="00EA3C83" w:rsidRDefault="00EA3C83" w:rsidP="00EA3C83">
            <w:pPr>
              <w:widowControl w:val="0"/>
              <w:autoSpaceDE w:val="0"/>
              <w:autoSpaceDN w:val="0"/>
              <w:adjustRightInd w:val="0"/>
              <w:rPr>
                <w:sz w:val="22"/>
                <w:szCs w:val="22"/>
              </w:rPr>
            </w:pPr>
            <w:r w:rsidRPr="00EA3C83">
              <w:rPr>
                <w:sz w:val="22"/>
                <w:szCs w:val="22"/>
              </w:rPr>
              <w:t>С конца 2018 года проходит соревнования по баскетболу «Кубок Чемпионов» г.о.г. Кулебаки. Летом 2019 года впервые прошла открытая Лига вечернего баскетбола, которая собрала 7 команд, в том числе 2 команды из соседних округов.</w:t>
            </w:r>
          </w:p>
        </w:tc>
        <w:tc>
          <w:tcPr>
            <w:tcW w:w="3119" w:type="dxa"/>
          </w:tcPr>
          <w:p w:rsidR="00EA3C83" w:rsidRPr="00EA3C83" w:rsidRDefault="00EA3C83" w:rsidP="00EA3C83">
            <w:pPr>
              <w:widowControl w:val="0"/>
              <w:autoSpaceDE w:val="0"/>
              <w:autoSpaceDN w:val="0"/>
              <w:adjustRightInd w:val="0"/>
              <w:rPr>
                <w:sz w:val="22"/>
                <w:szCs w:val="22"/>
              </w:rPr>
            </w:pPr>
            <w:r w:rsidRPr="00EA3C83">
              <w:rPr>
                <w:sz w:val="22"/>
                <w:szCs w:val="22"/>
              </w:rPr>
              <w:lastRenderedPageBreak/>
              <w:t>Ежегодно в округе проходит Первенство г.о.г. Кулебаки по баскетболу.</w:t>
            </w:r>
          </w:p>
          <w:p w:rsidR="00EA3C83" w:rsidRPr="00EA3C83" w:rsidRDefault="00EA3C83" w:rsidP="00EA3C83">
            <w:pPr>
              <w:widowControl w:val="0"/>
              <w:autoSpaceDE w:val="0"/>
              <w:autoSpaceDN w:val="0"/>
              <w:adjustRightInd w:val="0"/>
              <w:rPr>
                <w:sz w:val="22"/>
                <w:szCs w:val="22"/>
              </w:rPr>
            </w:pPr>
            <w:r w:rsidRPr="00EA3C83">
              <w:rPr>
                <w:sz w:val="22"/>
                <w:szCs w:val="22"/>
              </w:rPr>
              <w:t>С конца 2018 года проходит соревнования по баскетболу «Кубок Чемпионов» г.о.г. Кулебаки. Летом 2019 года впервые прошла открытая Лига вечернего баскетбола, которая собрала 7 команд, в том числе 2 команды из соседних округов.</w:t>
            </w:r>
          </w:p>
          <w:p w:rsidR="00EA3C83" w:rsidRPr="00EA3C83" w:rsidRDefault="00EA3C83" w:rsidP="00EA3C83">
            <w:pPr>
              <w:widowControl w:val="0"/>
              <w:autoSpaceDE w:val="0"/>
              <w:autoSpaceDN w:val="0"/>
              <w:adjustRightInd w:val="0"/>
              <w:rPr>
                <w:sz w:val="22"/>
                <w:szCs w:val="22"/>
              </w:rPr>
            </w:pPr>
            <w:r w:rsidRPr="00EA3C83">
              <w:rPr>
                <w:sz w:val="22"/>
                <w:szCs w:val="22"/>
              </w:rPr>
              <w:t xml:space="preserve">С 2012 года проходит Лига дворового стритбола. </w:t>
            </w:r>
          </w:p>
          <w:p w:rsidR="00EA3C83" w:rsidRPr="00EA3C83" w:rsidRDefault="00EA3C83" w:rsidP="00EA3C83">
            <w:pPr>
              <w:widowControl w:val="0"/>
              <w:autoSpaceDE w:val="0"/>
              <w:autoSpaceDN w:val="0"/>
              <w:adjustRightInd w:val="0"/>
              <w:rPr>
                <w:sz w:val="22"/>
                <w:szCs w:val="22"/>
              </w:rPr>
            </w:pPr>
            <w:r w:rsidRPr="00EA3C83">
              <w:rPr>
                <w:sz w:val="22"/>
                <w:szCs w:val="22"/>
              </w:rPr>
              <w:t xml:space="preserve">За последние 3 года растет </w:t>
            </w:r>
            <w:r w:rsidRPr="00EA3C83">
              <w:rPr>
                <w:sz w:val="22"/>
                <w:szCs w:val="22"/>
              </w:rPr>
              <w:lastRenderedPageBreak/>
              <w:t>число участников:</w:t>
            </w:r>
          </w:p>
          <w:p w:rsidR="00EA3C83" w:rsidRPr="00EA3C83" w:rsidRDefault="00EA3C83" w:rsidP="00EA3C83">
            <w:pPr>
              <w:widowControl w:val="0"/>
              <w:autoSpaceDE w:val="0"/>
              <w:autoSpaceDN w:val="0"/>
              <w:adjustRightInd w:val="0"/>
              <w:rPr>
                <w:sz w:val="22"/>
                <w:szCs w:val="22"/>
              </w:rPr>
            </w:pPr>
            <w:r w:rsidRPr="00EA3C83">
              <w:rPr>
                <w:sz w:val="22"/>
                <w:szCs w:val="22"/>
              </w:rPr>
              <w:t>2017 г.: 8 команд;</w:t>
            </w:r>
          </w:p>
          <w:p w:rsidR="00EA3C83" w:rsidRPr="00EA3C83" w:rsidRDefault="00EA3C83" w:rsidP="00EA3C83">
            <w:pPr>
              <w:widowControl w:val="0"/>
              <w:autoSpaceDE w:val="0"/>
              <w:autoSpaceDN w:val="0"/>
              <w:adjustRightInd w:val="0"/>
              <w:rPr>
                <w:sz w:val="22"/>
                <w:szCs w:val="22"/>
              </w:rPr>
            </w:pPr>
            <w:r w:rsidRPr="00EA3C83">
              <w:rPr>
                <w:sz w:val="22"/>
                <w:szCs w:val="22"/>
              </w:rPr>
              <w:t xml:space="preserve">2018 г.: 8 команд; </w:t>
            </w:r>
          </w:p>
          <w:p w:rsidR="00EA3C83" w:rsidRPr="00EA3C83" w:rsidRDefault="00EA3C83" w:rsidP="00EA3C83">
            <w:pPr>
              <w:widowControl w:val="0"/>
              <w:autoSpaceDE w:val="0"/>
              <w:autoSpaceDN w:val="0"/>
              <w:adjustRightInd w:val="0"/>
              <w:rPr>
                <w:b/>
                <w:sz w:val="22"/>
                <w:szCs w:val="22"/>
              </w:rPr>
            </w:pPr>
            <w:r w:rsidRPr="00EA3C83">
              <w:rPr>
                <w:sz w:val="22"/>
                <w:szCs w:val="22"/>
              </w:rPr>
              <w:t>2019 г.: 9 команд.</w:t>
            </w:r>
          </w:p>
        </w:tc>
        <w:tc>
          <w:tcPr>
            <w:tcW w:w="2693" w:type="dxa"/>
          </w:tcPr>
          <w:p w:rsidR="00EA3C83" w:rsidRPr="00EA3C83" w:rsidRDefault="00EA3C83" w:rsidP="00EA3C83">
            <w:pPr>
              <w:widowControl w:val="0"/>
              <w:autoSpaceDE w:val="0"/>
              <w:autoSpaceDN w:val="0"/>
              <w:adjustRightInd w:val="0"/>
              <w:rPr>
                <w:sz w:val="22"/>
                <w:szCs w:val="22"/>
              </w:rPr>
            </w:pPr>
            <w:r w:rsidRPr="00EA3C83">
              <w:rPr>
                <w:sz w:val="22"/>
                <w:szCs w:val="22"/>
              </w:rPr>
              <w:lastRenderedPageBreak/>
              <w:t xml:space="preserve">Нет обустроенных уличных площадок для занятия баскетболом. Единственная площадка на стадионе требует ремонта. </w:t>
            </w:r>
          </w:p>
          <w:p w:rsidR="00EA3C83" w:rsidRPr="00EA3C83" w:rsidRDefault="00EA3C83" w:rsidP="00EA3C83">
            <w:pPr>
              <w:widowControl w:val="0"/>
              <w:autoSpaceDE w:val="0"/>
              <w:autoSpaceDN w:val="0"/>
              <w:adjustRightInd w:val="0"/>
              <w:rPr>
                <w:sz w:val="22"/>
                <w:szCs w:val="22"/>
              </w:rPr>
            </w:pPr>
            <w:r w:rsidRPr="00EA3C83">
              <w:rPr>
                <w:sz w:val="22"/>
                <w:szCs w:val="22"/>
              </w:rPr>
              <w:t xml:space="preserve">Мужская команда по баскетболу, которая может участвовать в </w:t>
            </w:r>
            <w:proofErr w:type="gramStart"/>
            <w:r w:rsidRPr="00EA3C83">
              <w:rPr>
                <w:sz w:val="22"/>
                <w:szCs w:val="22"/>
              </w:rPr>
              <w:t>Первенстве</w:t>
            </w:r>
            <w:proofErr w:type="gramEnd"/>
            <w:r w:rsidRPr="00EA3C83">
              <w:rPr>
                <w:sz w:val="22"/>
                <w:szCs w:val="22"/>
              </w:rPr>
              <w:t xml:space="preserve"> НО по баскетболу первой лиги не участвует из за отсутствия финансирования.</w:t>
            </w:r>
          </w:p>
        </w:tc>
        <w:tc>
          <w:tcPr>
            <w:tcW w:w="1559" w:type="dxa"/>
          </w:tcPr>
          <w:p w:rsidR="00EA3C83" w:rsidRPr="00EA3C83" w:rsidRDefault="00EA3C83" w:rsidP="00EA3C83">
            <w:pPr>
              <w:widowControl w:val="0"/>
              <w:autoSpaceDE w:val="0"/>
              <w:autoSpaceDN w:val="0"/>
              <w:adjustRightInd w:val="0"/>
              <w:rPr>
                <w:sz w:val="22"/>
                <w:szCs w:val="22"/>
              </w:rPr>
            </w:pPr>
            <w:r w:rsidRPr="00EA3C83">
              <w:rPr>
                <w:sz w:val="22"/>
                <w:szCs w:val="22"/>
              </w:rPr>
              <w:t xml:space="preserve">1) Ремонт уличной площадки по баскетболу на городском стадионе. </w:t>
            </w:r>
          </w:p>
          <w:p w:rsidR="00EA3C83" w:rsidRPr="00EA3C83" w:rsidRDefault="00EA3C83" w:rsidP="00EA3C83">
            <w:pPr>
              <w:widowControl w:val="0"/>
              <w:autoSpaceDE w:val="0"/>
              <w:autoSpaceDN w:val="0"/>
              <w:adjustRightInd w:val="0"/>
              <w:rPr>
                <w:sz w:val="22"/>
                <w:szCs w:val="22"/>
              </w:rPr>
            </w:pPr>
            <w:r w:rsidRPr="00EA3C83">
              <w:rPr>
                <w:sz w:val="22"/>
                <w:szCs w:val="22"/>
              </w:rPr>
              <w:t>2) Установка новых уличных баскетбольных площадок. (Стадион 1 школы)</w:t>
            </w:r>
          </w:p>
          <w:p w:rsidR="00EA3C83" w:rsidRPr="00EA3C83" w:rsidRDefault="00EA3C83" w:rsidP="00EA3C83">
            <w:pPr>
              <w:widowControl w:val="0"/>
              <w:autoSpaceDE w:val="0"/>
              <w:autoSpaceDN w:val="0"/>
              <w:adjustRightInd w:val="0"/>
              <w:rPr>
                <w:sz w:val="22"/>
                <w:szCs w:val="22"/>
              </w:rPr>
            </w:pPr>
            <w:r w:rsidRPr="00EA3C83">
              <w:rPr>
                <w:sz w:val="22"/>
                <w:szCs w:val="22"/>
              </w:rPr>
              <w:t>3) Финанси</w:t>
            </w:r>
            <w:r w:rsidRPr="00EA3C83">
              <w:rPr>
                <w:sz w:val="22"/>
                <w:szCs w:val="22"/>
              </w:rPr>
              <w:lastRenderedPageBreak/>
              <w:t>рование мужской команды по баскетболу с целью участие в Первенстве Нижегородской области по баскетболу первой лиги.</w:t>
            </w:r>
          </w:p>
        </w:tc>
        <w:tc>
          <w:tcPr>
            <w:tcW w:w="2694" w:type="dxa"/>
          </w:tcPr>
          <w:p w:rsidR="00EA3C83" w:rsidRPr="00EA3C83" w:rsidRDefault="00EA3C83" w:rsidP="00EA3C83">
            <w:pPr>
              <w:widowControl w:val="0"/>
              <w:autoSpaceDE w:val="0"/>
              <w:autoSpaceDN w:val="0"/>
              <w:adjustRightInd w:val="0"/>
              <w:rPr>
                <w:sz w:val="22"/>
                <w:szCs w:val="22"/>
              </w:rPr>
            </w:pPr>
            <w:r w:rsidRPr="00EA3C83">
              <w:rPr>
                <w:sz w:val="22"/>
                <w:szCs w:val="22"/>
              </w:rPr>
              <w:lastRenderedPageBreak/>
              <w:t>1) Даст возможность проведения соревнований по баскетболу и стритболу на улице, что увеличит количество зрителей и участников соревнований.</w:t>
            </w:r>
          </w:p>
          <w:p w:rsidR="00EA3C83" w:rsidRPr="00EA3C83" w:rsidRDefault="00EA3C83" w:rsidP="00EA3C83">
            <w:pPr>
              <w:widowControl w:val="0"/>
              <w:autoSpaceDE w:val="0"/>
              <w:autoSpaceDN w:val="0"/>
              <w:adjustRightInd w:val="0"/>
              <w:rPr>
                <w:sz w:val="22"/>
                <w:szCs w:val="22"/>
              </w:rPr>
            </w:pPr>
            <w:r w:rsidRPr="00EA3C83">
              <w:rPr>
                <w:sz w:val="22"/>
                <w:szCs w:val="22"/>
              </w:rPr>
              <w:t>2) Установкой новых площадок в доступных местах увеличит число занимающихся баскетболом и стритболом. Так же мы даем площадку для занятий и развития дворовым командам по стритболу.</w:t>
            </w:r>
          </w:p>
          <w:p w:rsidR="00EA3C83" w:rsidRPr="00EA3C83" w:rsidRDefault="00EA3C83" w:rsidP="00EA3C83">
            <w:pPr>
              <w:widowControl w:val="0"/>
              <w:autoSpaceDE w:val="0"/>
              <w:autoSpaceDN w:val="0"/>
              <w:adjustRightInd w:val="0"/>
              <w:rPr>
                <w:b/>
                <w:sz w:val="22"/>
                <w:szCs w:val="22"/>
              </w:rPr>
            </w:pPr>
            <w:r w:rsidRPr="00EA3C83">
              <w:rPr>
                <w:sz w:val="22"/>
                <w:szCs w:val="22"/>
              </w:rPr>
              <w:lastRenderedPageBreak/>
              <w:t xml:space="preserve">3) Повышаем интерес занятия баскетболом среди молодежи округа. Повышаем к баскетболу интерес у населения округа. Даем возможность нашим спортсменам улучшать свои профессиональные качества и навыки. Развиваем уровень подготовки наших секций. </w:t>
            </w:r>
          </w:p>
        </w:tc>
      </w:tr>
      <w:tr w:rsidR="00EA3C83" w:rsidRPr="00EA3C83" w:rsidTr="00D54651">
        <w:tc>
          <w:tcPr>
            <w:tcW w:w="3964" w:type="dxa"/>
          </w:tcPr>
          <w:p w:rsidR="00EA3C83" w:rsidRPr="00EA3C83" w:rsidRDefault="00EA3C83" w:rsidP="00EA3C83">
            <w:pPr>
              <w:widowControl w:val="0"/>
              <w:autoSpaceDE w:val="0"/>
              <w:autoSpaceDN w:val="0"/>
              <w:adjustRightInd w:val="0"/>
              <w:rPr>
                <w:b/>
                <w:sz w:val="22"/>
                <w:szCs w:val="22"/>
              </w:rPr>
            </w:pPr>
            <w:r w:rsidRPr="00EA3C83">
              <w:rPr>
                <w:b/>
                <w:sz w:val="22"/>
                <w:szCs w:val="22"/>
              </w:rPr>
              <w:lastRenderedPageBreak/>
              <w:t>Легкая атлетика:</w:t>
            </w:r>
          </w:p>
          <w:p w:rsidR="00EA3C83" w:rsidRPr="00EA3C83" w:rsidRDefault="00EA3C83" w:rsidP="00EA3C83">
            <w:pPr>
              <w:widowControl w:val="0"/>
              <w:autoSpaceDE w:val="0"/>
              <w:autoSpaceDN w:val="0"/>
              <w:adjustRightInd w:val="0"/>
              <w:rPr>
                <w:sz w:val="22"/>
                <w:szCs w:val="22"/>
              </w:rPr>
            </w:pPr>
            <w:r w:rsidRPr="00EA3C83">
              <w:rPr>
                <w:sz w:val="22"/>
                <w:szCs w:val="22"/>
              </w:rPr>
              <w:t>Секции базируются на МБУ ФОК «Темп» и МБУ ДО ДЮСШ.</w:t>
            </w:r>
          </w:p>
          <w:p w:rsidR="00EA3C83" w:rsidRPr="00EA3C83" w:rsidRDefault="00EA3C83" w:rsidP="00EA3C83">
            <w:pPr>
              <w:widowControl w:val="0"/>
              <w:autoSpaceDE w:val="0"/>
              <w:autoSpaceDN w:val="0"/>
              <w:adjustRightInd w:val="0"/>
              <w:rPr>
                <w:sz w:val="22"/>
                <w:szCs w:val="22"/>
              </w:rPr>
            </w:pPr>
            <w:r w:rsidRPr="00EA3C83">
              <w:rPr>
                <w:sz w:val="22"/>
                <w:szCs w:val="22"/>
              </w:rPr>
              <w:t>МБУ ФОК «Темп»:</w:t>
            </w:r>
          </w:p>
          <w:p w:rsidR="00EA3C83" w:rsidRPr="00EA3C83" w:rsidRDefault="00EA3C83" w:rsidP="00EA3C83">
            <w:pPr>
              <w:widowControl w:val="0"/>
              <w:autoSpaceDE w:val="0"/>
              <w:autoSpaceDN w:val="0"/>
              <w:adjustRightInd w:val="0"/>
              <w:rPr>
                <w:sz w:val="22"/>
                <w:szCs w:val="22"/>
              </w:rPr>
            </w:pPr>
            <w:r w:rsidRPr="00EA3C83">
              <w:rPr>
                <w:sz w:val="22"/>
                <w:szCs w:val="22"/>
              </w:rPr>
              <w:t xml:space="preserve">3 секции, занимается 49 человек, 1 тренер. </w:t>
            </w:r>
          </w:p>
          <w:p w:rsidR="00EA3C83" w:rsidRPr="00EA3C83" w:rsidRDefault="00EA3C83" w:rsidP="00EA3C83">
            <w:pPr>
              <w:widowControl w:val="0"/>
              <w:autoSpaceDE w:val="0"/>
              <w:autoSpaceDN w:val="0"/>
              <w:adjustRightInd w:val="0"/>
              <w:rPr>
                <w:sz w:val="22"/>
                <w:szCs w:val="22"/>
              </w:rPr>
            </w:pPr>
            <w:r w:rsidRPr="00EA3C83">
              <w:rPr>
                <w:sz w:val="22"/>
                <w:szCs w:val="22"/>
              </w:rPr>
              <w:t>МБУ ДО ДЮСШ:</w:t>
            </w:r>
          </w:p>
          <w:p w:rsidR="00EA3C83" w:rsidRPr="00EA3C83" w:rsidRDefault="00EA3C83" w:rsidP="00EA3C83">
            <w:pPr>
              <w:widowControl w:val="0"/>
              <w:autoSpaceDE w:val="0"/>
              <w:autoSpaceDN w:val="0"/>
              <w:adjustRightInd w:val="0"/>
              <w:rPr>
                <w:sz w:val="22"/>
                <w:szCs w:val="22"/>
              </w:rPr>
            </w:pPr>
            <w:r w:rsidRPr="00EA3C83">
              <w:rPr>
                <w:sz w:val="22"/>
                <w:szCs w:val="22"/>
              </w:rPr>
              <w:t>12 секции, занимается 165 человек, 4 тренер.</w:t>
            </w:r>
          </w:p>
          <w:p w:rsidR="00EA3C83" w:rsidRPr="00EA3C83" w:rsidRDefault="00EA3C83" w:rsidP="00EA3C83">
            <w:pPr>
              <w:widowControl w:val="0"/>
              <w:autoSpaceDE w:val="0"/>
              <w:autoSpaceDN w:val="0"/>
              <w:adjustRightInd w:val="0"/>
              <w:rPr>
                <w:b/>
                <w:sz w:val="22"/>
                <w:szCs w:val="22"/>
              </w:rPr>
            </w:pPr>
            <w:r w:rsidRPr="00EA3C83">
              <w:rPr>
                <w:b/>
                <w:sz w:val="22"/>
                <w:szCs w:val="22"/>
              </w:rPr>
              <w:t>Достижения:</w:t>
            </w:r>
          </w:p>
          <w:p w:rsidR="00EA3C83" w:rsidRPr="00EA3C83" w:rsidRDefault="00EA3C83" w:rsidP="00EA3C83">
            <w:pPr>
              <w:widowControl w:val="0"/>
              <w:autoSpaceDE w:val="0"/>
              <w:autoSpaceDN w:val="0"/>
              <w:adjustRightInd w:val="0"/>
              <w:rPr>
                <w:sz w:val="22"/>
                <w:szCs w:val="22"/>
              </w:rPr>
            </w:pPr>
            <w:r w:rsidRPr="00EA3C83">
              <w:rPr>
                <w:sz w:val="22"/>
                <w:szCs w:val="22"/>
              </w:rPr>
              <w:t xml:space="preserve">2017 г.: Юноши и девушки серебряные призеры в легкоатлетическом пробеге на призы газеты «Нижегородская правда» среди </w:t>
            </w:r>
            <w:proofErr w:type="gramStart"/>
            <w:r w:rsidRPr="00EA3C83">
              <w:rPr>
                <w:sz w:val="22"/>
                <w:szCs w:val="22"/>
              </w:rPr>
              <w:t>ФОКов</w:t>
            </w:r>
            <w:proofErr w:type="gramEnd"/>
            <w:r w:rsidRPr="00EA3C83">
              <w:rPr>
                <w:sz w:val="22"/>
                <w:szCs w:val="22"/>
              </w:rPr>
              <w:t xml:space="preserve"> НО,</w:t>
            </w:r>
          </w:p>
          <w:p w:rsidR="00EA3C83" w:rsidRPr="00EA3C83" w:rsidRDefault="00EA3C83" w:rsidP="00EA3C83">
            <w:pPr>
              <w:widowControl w:val="0"/>
              <w:autoSpaceDE w:val="0"/>
              <w:autoSpaceDN w:val="0"/>
              <w:adjustRightInd w:val="0"/>
              <w:rPr>
                <w:sz w:val="22"/>
                <w:szCs w:val="22"/>
              </w:rPr>
            </w:pPr>
            <w:r w:rsidRPr="00EA3C83">
              <w:rPr>
                <w:sz w:val="22"/>
                <w:szCs w:val="22"/>
              </w:rPr>
              <w:t xml:space="preserve">Победители в легкоатлетическом эстафетном пробеге на призы </w:t>
            </w:r>
            <w:proofErr w:type="gramStart"/>
            <w:r w:rsidRPr="00EA3C83">
              <w:rPr>
                <w:sz w:val="22"/>
                <w:szCs w:val="22"/>
              </w:rPr>
              <w:t>Правительства</w:t>
            </w:r>
            <w:proofErr w:type="gramEnd"/>
            <w:r w:rsidRPr="00EA3C83">
              <w:rPr>
                <w:sz w:val="22"/>
                <w:szCs w:val="22"/>
              </w:rPr>
              <w:t xml:space="preserve"> НО среди ФОКов НО,</w:t>
            </w:r>
          </w:p>
          <w:p w:rsidR="00EA3C83" w:rsidRPr="00EA3C83" w:rsidRDefault="00EA3C83" w:rsidP="00EA3C83">
            <w:pPr>
              <w:widowControl w:val="0"/>
              <w:autoSpaceDE w:val="0"/>
              <w:autoSpaceDN w:val="0"/>
              <w:adjustRightInd w:val="0"/>
              <w:rPr>
                <w:sz w:val="22"/>
                <w:szCs w:val="22"/>
              </w:rPr>
            </w:pPr>
            <w:r w:rsidRPr="00EA3C83">
              <w:rPr>
                <w:sz w:val="22"/>
                <w:szCs w:val="22"/>
              </w:rPr>
              <w:t>2018 г.: Эстафетный пробег на призы газеты «Нижегородская правда» 1, 2 места,</w:t>
            </w:r>
          </w:p>
          <w:p w:rsidR="00EA3C83" w:rsidRPr="00EA3C83" w:rsidRDefault="00EA3C83" w:rsidP="00EA3C83">
            <w:pPr>
              <w:widowControl w:val="0"/>
              <w:autoSpaceDE w:val="0"/>
              <w:autoSpaceDN w:val="0"/>
              <w:adjustRightInd w:val="0"/>
              <w:rPr>
                <w:sz w:val="22"/>
                <w:szCs w:val="22"/>
              </w:rPr>
            </w:pPr>
            <w:r w:rsidRPr="00EA3C83">
              <w:rPr>
                <w:sz w:val="22"/>
                <w:szCs w:val="22"/>
              </w:rPr>
              <w:t>Первенство, НО по легкой атлетике, Карпова Ульяна 1, 2 места</w:t>
            </w:r>
          </w:p>
          <w:p w:rsidR="00EA3C83" w:rsidRPr="00EA3C83" w:rsidRDefault="00EA3C83" w:rsidP="00EA3C83">
            <w:pPr>
              <w:widowControl w:val="0"/>
              <w:autoSpaceDE w:val="0"/>
              <w:autoSpaceDN w:val="0"/>
              <w:adjustRightInd w:val="0"/>
              <w:rPr>
                <w:sz w:val="22"/>
                <w:szCs w:val="22"/>
              </w:rPr>
            </w:pPr>
            <w:r w:rsidRPr="00EA3C83">
              <w:rPr>
                <w:sz w:val="22"/>
                <w:szCs w:val="22"/>
              </w:rPr>
              <w:t xml:space="preserve">2019 г.: Открытое Первенство Павловского района в рамках областных соревнований «Кубок Федерации легкой </w:t>
            </w:r>
            <w:r w:rsidRPr="00EA3C83">
              <w:rPr>
                <w:sz w:val="22"/>
                <w:szCs w:val="22"/>
              </w:rPr>
              <w:lastRenderedPageBreak/>
              <w:t>атлетики Нижегородской области на призы заслуженного Мастера спорта Екатерины Кондратьевой» - Карпова Ульяна 3 место, Лебедев Алексей 2 место</w:t>
            </w:r>
          </w:p>
          <w:p w:rsidR="00EA3C83" w:rsidRPr="00EA3C83" w:rsidRDefault="00EA3C83" w:rsidP="00EA3C83">
            <w:pPr>
              <w:widowControl w:val="0"/>
              <w:autoSpaceDE w:val="0"/>
              <w:autoSpaceDN w:val="0"/>
              <w:adjustRightInd w:val="0"/>
              <w:rPr>
                <w:sz w:val="22"/>
                <w:szCs w:val="22"/>
              </w:rPr>
            </w:pPr>
            <w:r w:rsidRPr="00EA3C83">
              <w:rPr>
                <w:sz w:val="22"/>
                <w:szCs w:val="22"/>
              </w:rPr>
              <w:t>Кубок Федерации легкой атлетики, НО — Карпова Ульяна 3 место, Лебедев Сергей 1 место, Лебедев Алексей 3 место, Модин Илья 2 место.</w:t>
            </w:r>
          </w:p>
          <w:p w:rsidR="00EA3C83" w:rsidRPr="00EA3C83" w:rsidRDefault="00EA3C83" w:rsidP="00EA3C83">
            <w:pPr>
              <w:widowControl w:val="0"/>
              <w:autoSpaceDE w:val="0"/>
              <w:autoSpaceDN w:val="0"/>
              <w:adjustRightInd w:val="0"/>
              <w:rPr>
                <w:b/>
                <w:sz w:val="22"/>
                <w:szCs w:val="22"/>
              </w:rPr>
            </w:pPr>
            <w:r w:rsidRPr="00EA3C83">
              <w:rPr>
                <w:b/>
                <w:sz w:val="22"/>
                <w:szCs w:val="22"/>
              </w:rPr>
              <w:t xml:space="preserve">Любительский спорт: </w:t>
            </w:r>
          </w:p>
          <w:p w:rsidR="00EA3C83" w:rsidRPr="00EA3C83" w:rsidRDefault="00EA3C83" w:rsidP="00EA3C83">
            <w:pPr>
              <w:widowControl w:val="0"/>
              <w:autoSpaceDE w:val="0"/>
              <w:autoSpaceDN w:val="0"/>
              <w:adjustRightInd w:val="0"/>
              <w:rPr>
                <w:sz w:val="22"/>
                <w:szCs w:val="22"/>
              </w:rPr>
            </w:pPr>
            <w:r w:rsidRPr="00EA3C83">
              <w:rPr>
                <w:sz w:val="22"/>
                <w:szCs w:val="22"/>
              </w:rPr>
              <w:t xml:space="preserve">В городском округе проходит 5 крупных любительских забегов и эстафет: эстафета «Кубок Победы», эстафета на призы Кулебакского металлиста и другие. </w:t>
            </w:r>
          </w:p>
          <w:p w:rsidR="00EA3C83" w:rsidRPr="00EA3C83" w:rsidRDefault="00EA3C83" w:rsidP="00EA3C83">
            <w:pPr>
              <w:widowControl w:val="0"/>
              <w:autoSpaceDE w:val="0"/>
              <w:autoSpaceDN w:val="0"/>
              <w:adjustRightInd w:val="0"/>
              <w:rPr>
                <w:sz w:val="22"/>
                <w:szCs w:val="22"/>
              </w:rPr>
            </w:pPr>
            <w:r w:rsidRPr="00EA3C83">
              <w:rPr>
                <w:sz w:val="22"/>
                <w:szCs w:val="22"/>
              </w:rPr>
              <w:t xml:space="preserve">Ежегодно много соревнований проходит при учреждениях спорта и образования. </w:t>
            </w:r>
          </w:p>
        </w:tc>
        <w:tc>
          <w:tcPr>
            <w:tcW w:w="3119" w:type="dxa"/>
          </w:tcPr>
          <w:p w:rsidR="00EA3C83" w:rsidRPr="00EA3C83" w:rsidRDefault="00EA3C83" w:rsidP="00EA3C83">
            <w:pPr>
              <w:widowControl w:val="0"/>
              <w:autoSpaceDE w:val="0"/>
              <w:autoSpaceDN w:val="0"/>
              <w:adjustRightInd w:val="0"/>
              <w:rPr>
                <w:sz w:val="22"/>
                <w:szCs w:val="22"/>
              </w:rPr>
            </w:pPr>
            <w:r w:rsidRPr="00EA3C83">
              <w:rPr>
                <w:sz w:val="22"/>
                <w:szCs w:val="22"/>
              </w:rPr>
              <w:lastRenderedPageBreak/>
              <w:t xml:space="preserve">Сильная секция, которая готовит хороших спортсменов. Профессиональные тренера. Большая заинтересованность молодежи к данному виду спорта. </w:t>
            </w:r>
          </w:p>
        </w:tc>
        <w:tc>
          <w:tcPr>
            <w:tcW w:w="2693" w:type="dxa"/>
          </w:tcPr>
          <w:p w:rsidR="00EA3C83" w:rsidRPr="00EA3C83" w:rsidRDefault="00EA3C83" w:rsidP="00EA3C83">
            <w:pPr>
              <w:widowControl w:val="0"/>
              <w:autoSpaceDE w:val="0"/>
              <w:autoSpaceDN w:val="0"/>
              <w:adjustRightInd w:val="0"/>
              <w:rPr>
                <w:sz w:val="22"/>
                <w:szCs w:val="22"/>
              </w:rPr>
            </w:pPr>
            <w:r w:rsidRPr="00EA3C83">
              <w:rPr>
                <w:sz w:val="22"/>
                <w:szCs w:val="22"/>
              </w:rPr>
              <w:t>Нет качественного стадиона для проведения соревнований областного уровня. Беговые дорожки на городском стадионе требуют замены и установки профессионального покрытия.</w:t>
            </w:r>
          </w:p>
        </w:tc>
        <w:tc>
          <w:tcPr>
            <w:tcW w:w="1559" w:type="dxa"/>
          </w:tcPr>
          <w:p w:rsidR="00EA3C83" w:rsidRPr="00EA3C83" w:rsidRDefault="00EA3C83" w:rsidP="00EA3C83">
            <w:pPr>
              <w:widowControl w:val="0"/>
              <w:autoSpaceDE w:val="0"/>
              <w:autoSpaceDN w:val="0"/>
              <w:adjustRightInd w:val="0"/>
              <w:rPr>
                <w:sz w:val="22"/>
                <w:szCs w:val="22"/>
              </w:rPr>
            </w:pPr>
            <w:r w:rsidRPr="00EA3C83">
              <w:rPr>
                <w:sz w:val="22"/>
                <w:szCs w:val="22"/>
              </w:rPr>
              <w:t>Замена беговых дорожек на городском стадионе (установка профессиональных современных беговых дорожек по стандартам федерации по легкой атлетики).</w:t>
            </w:r>
          </w:p>
        </w:tc>
        <w:tc>
          <w:tcPr>
            <w:tcW w:w="2694" w:type="dxa"/>
          </w:tcPr>
          <w:p w:rsidR="00EA3C83" w:rsidRPr="00EA3C83" w:rsidRDefault="00EA3C83" w:rsidP="00EA3C83">
            <w:pPr>
              <w:widowControl w:val="0"/>
              <w:autoSpaceDE w:val="0"/>
              <w:autoSpaceDN w:val="0"/>
              <w:adjustRightInd w:val="0"/>
              <w:rPr>
                <w:sz w:val="22"/>
                <w:szCs w:val="22"/>
              </w:rPr>
            </w:pPr>
            <w:r w:rsidRPr="00EA3C83">
              <w:rPr>
                <w:sz w:val="22"/>
                <w:szCs w:val="22"/>
              </w:rPr>
              <w:t>Даст возможность проведения областных соревнований в г.о.г. Кулебаки. Увеличит популярность занятий по легкие атлетики среди молодежи. Увеличит уровень подготовки наших спортсменов.</w:t>
            </w:r>
          </w:p>
        </w:tc>
      </w:tr>
      <w:tr w:rsidR="00EA3C83" w:rsidRPr="00EA3C83" w:rsidTr="000F350E">
        <w:tc>
          <w:tcPr>
            <w:tcW w:w="14029" w:type="dxa"/>
            <w:gridSpan w:val="5"/>
          </w:tcPr>
          <w:p w:rsidR="00EA3C83" w:rsidRPr="00EA3C83" w:rsidRDefault="00EA3C83" w:rsidP="00EA3C83">
            <w:pPr>
              <w:widowControl w:val="0"/>
              <w:autoSpaceDE w:val="0"/>
              <w:autoSpaceDN w:val="0"/>
              <w:adjustRightInd w:val="0"/>
              <w:rPr>
                <w:b/>
                <w:sz w:val="22"/>
                <w:szCs w:val="22"/>
              </w:rPr>
            </w:pPr>
            <w:r w:rsidRPr="00EA3C83">
              <w:rPr>
                <w:b/>
                <w:sz w:val="22"/>
                <w:szCs w:val="22"/>
              </w:rPr>
              <w:lastRenderedPageBreak/>
              <w:t>Спортивные площадки</w:t>
            </w:r>
          </w:p>
        </w:tc>
      </w:tr>
      <w:tr w:rsidR="00EA3C83" w:rsidRPr="00EA3C83" w:rsidTr="00D54651">
        <w:tc>
          <w:tcPr>
            <w:tcW w:w="3964" w:type="dxa"/>
          </w:tcPr>
          <w:p w:rsidR="00EA3C83" w:rsidRPr="00EA3C83" w:rsidRDefault="00EA3C83" w:rsidP="00EA3C83">
            <w:pPr>
              <w:widowControl w:val="0"/>
              <w:autoSpaceDE w:val="0"/>
              <w:autoSpaceDN w:val="0"/>
              <w:adjustRightInd w:val="0"/>
              <w:rPr>
                <w:b/>
                <w:sz w:val="22"/>
                <w:szCs w:val="22"/>
              </w:rPr>
            </w:pPr>
            <w:r w:rsidRPr="00EA3C83">
              <w:rPr>
                <w:b/>
                <w:sz w:val="22"/>
                <w:szCs w:val="22"/>
              </w:rPr>
              <w:t>Уличные спортивные площадки:</w:t>
            </w:r>
          </w:p>
          <w:p w:rsidR="00EA3C83" w:rsidRPr="00EA3C83" w:rsidRDefault="00EA3C83" w:rsidP="00EA3C83">
            <w:pPr>
              <w:widowControl w:val="0"/>
              <w:autoSpaceDE w:val="0"/>
              <w:autoSpaceDN w:val="0"/>
              <w:adjustRightInd w:val="0"/>
              <w:rPr>
                <w:sz w:val="22"/>
                <w:szCs w:val="22"/>
              </w:rPr>
            </w:pPr>
            <w:r w:rsidRPr="00EA3C83">
              <w:rPr>
                <w:sz w:val="22"/>
                <w:szCs w:val="22"/>
              </w:rPr>
              <w:t>В г.о.г. Кулебаки 56 спортивная площадка уличного типа из которых 11 футбольных полей, 2 воркаут площадки, 2 площадки с уличными тренажерами, 9 хоккейных кортов, 8 площадок при учреждениях спорта и 24 при учреждениях образования и дополнительного образования.</w:t>
            </w:r>
          </w:p>
        </w:tc>
        <w:tc>
          <w:tcPr>
            <w:tcW w:w="3119" w:type="dxa"/>
          </w:tcPr>
          <w:p w:rsidR="00EA3C83" w:rsidRPr="00EA3C83" w:rsidRDefault="00EA3C83" w:rsidP="00EA3C83">
            <w:pPr>
              <w:widowControl w:val="0"/>
              <w:autoSpaceDE w:val="0"/>
              <w:autoSpaceDN w:val="0"/>
              <w:adjustRightInd w:val="0"/>
              <w:rPr>
                <w:sz w:val="22"/>
                <w:szCs w:val="22"/>
              </w:rPr>
            </w:pPr>
            <w:r w:rsidRPr="00EA3C83">
              <w:rPr>
                <w:sz w:val="22"/>
                <w:szCs w:val="22"/>
              </w:rPr>
              <w:t xml:space="preserve">Все спортивные площадки находятся в управлении учреждений, которые следят за состоянием площадок и готовят их к использованию. </w:t>
            </w:r>
          </w:p>
        </w:tc>
        <w:tc>
          <w:tcPr>
            <w:tcW w:w="2693" w:type="dxa"/>
          </w:tcPr>
          <w:p w:rsidR="00EA3C83" w:rsidRPr="00EA3C83" w:rsidRDefault="00EA3C83" w:rsidP="00EA3C83">
            <w:pPr>
              <w:widowControl w:val="0"/>
              <w:autoSpaceDE w:val="0"/>
              <w:autoSpaceDN w:val="0"/>
              <w:adjustRightInd w:val="0"/>
              <w:rPr>
                <w:sz w:val="22"/>
                <w:szCs w:val="22"/>
              </w:rPr>
            </w:pPr>
            <w:r w:rsidRPr="00EA3C83">
              <w:rPr>
                <w:sz w:val="22"/>
                <w:szCs w:val="22"/>
              </w:rPr>
              <w:t>Некоторые спортивные площадки требуют текущего ремонта и капитального ремонта. В поселениях городского округа не хватает спортивных площадок, (требуется установка спортивных площадок: с. Шилокша, с. Саваслейка, р.п. Гремячево). Требуется установка спортивных площадок в г. Кулебаки (в частном секторе</w:t>
            </w:r>
            <w:proofErr w:type="gramStart"/>
            <w:r w:rsidRPr="00EA3C83">
              <w:rPr>
                <w:sz w:val="22"/>
                <w:szCs w:val="22"/>
              </w:rPr>
              <w:t xml:space="preserve">).   </w:t>
            </w:r>
            <w:proofErr w:type="gramEnd"/>
            <w:r w:rsidRPr="00EA3C83">
              <w:rPr>
                <w:sz w:val="22"/>
                <w:szCs w:val="22"/>
              </w:rPr>
              <w:t xml:space="preserve">      </w:t>
            </w:r>
          </w:p>
        </w:tc>
        <w:tc>
          <w:tcPr>
            <w:tcW w:w="1559" w:type="dxa"/>
          </w:tcPr>
          <w:p w:rsidR="00EA3C83" w:rsidRPr="00EA3C83" w:rsidRDefault="00EA3C83" w:rsidP="00EA3C83">
            <w:pPr>
              <w:widowControl w:val="0"/>
              <w:autoSpaceDE w:val="0"/>
              <w:autoSpaceDN w:val="0"/>
              <w:adjustRightInd w:val="0"/>
              <w:rPr>
                <w:sz w:val="22"/>
                <w:szCs w:val="22"/>
              </w:rPr>
            </w:pPr>
            <w:r w:rsidRPr="00EA3C83">
              <w:rPr>
                <w:sz w:val="22"/>
                <w:szCs w:val="22"/>
              </w:rPr>
              <w:t>Продолжить работу по установке новых плоскостных спортивных площадок (Особенно в поселениях округа, и частном секторе города Кулебаки.).</w:t>
            </w:r>
          </w:p>
          <w:p w:rsidR="00EA3C83" w:rsidRPr="00EA3C83" w:rsidRDefault="00EA3C83" w:rsidP="00EA3C83">
            <w:pPr>
              <w:widowControl w:val="0"/>
              <w:autoSpaceDE w:val="0"/>
              <w:autoSpaceDN w:val="0"/>
              <w:adjustRightInd w:val="0"/>
              <w:rPr>
                <w:sz w:val="22"/>
                <w:szCs w:val="22"/>
              </w:rPr>
            </w:pPr>
          </w:p>
        </w:tc>
        <w:tc>
          <w:tcPr>
            <w:tcW w:w="2694" w:type="dxa"/>
          </w:tcPr>
          <w:p w:rsidR="00EA3C83" w:rsidRPr="00EA3C83" w:rsidRDefault="00EA3C83" w:rsidP="00EA3C83">
            <w:pPr>
              <w:widowControl w:val="0"/>
              <w:autoSpaceDE w:val="0"/>
              <w:autoSpaceDN w:val="0"/>
              <w:adjustRightInd w:val="0"/>
              <w:rPr>
                <w:sz w:val="22"/>
                <w:szCs w:val="22"/>
              </w:rPr>
            </w:pPr>
            <w:r w:rsidRPr="00EA3C83">
              <w:rPr>
                <w:sz w:val="22"/>
                <w:szCs w:val="22"/>
              </w:rPr>
              <w:t>Установка новых спортивных площадок в доступных местах проживания населения округа приведет к увеличению систематически занимающихся физической культурой и спортом в г.о.г. Кулебаки</w:t>
            </w:r>
          </w:p>
        </w:tc>
      </w:tr>
      <w:tr w:rsidR="00EA3C83" w:rsidRPr="00EA3C83" w:rsidTr="00D54651">
        <w:tc>
          <w:tcPr>
            <w:tcW w:w="3964" w:type="dxa"/>
          </w:tcPr>
          <w:p w:rsidR="00EA3C83" w:rsidRPr="00EA3C83" w:rsidRDefault="00EA3C83" w:rsidP="00EA3C83">
            <w:pPr>
              <w:widowControl w:val="0"/>
              <w:autoSpaceDE w:val="0"/>
              <w:autoSpaceDN w:val="0"/>
              <w:adjustRightInd w:val="0"/>
              <w:rPr>
                <w:b/>
                <w:sz w:val="22"/>
                <w:szCs w:val="22"/>
              </w:rPr>
            </w:pPr>
            <w:r w:rsidRPr="00EA3C83">
              <w:rPr>
                <w:b/>
                <w:sz w:val="22"/>
                <w:szCs w:val="22"/>
              </w:rPr>
              <w:t>Спортивные залы при учреждениях:</w:t>
            </w:r>
          </w:p>
          <w:p w:rsidR="00EA3C83" w:rsidRPr="00EA3C83" w:rsidRDefault="00EA3C83" w:rsidP="00EA3C83">
            <w:pPr>
              <w:widowControl w:val="0"/>
              <w:autoSpaceDE w:val="0"/>
              <w:autoSpaceDN w:val="0"/>
              <w:adjustRightInd w:val="0"/>
              <w:rPr>
                <w:sz w:val="22"/>
                <w:szCs w:val="22"/>
              </w:rPr>
            </w:pPr>
            <w:r w:rsidRPr="00EA3C83">
              <w:rPr>
                <w:sz w:val="22"/>
                <w:szCs w:val="22"/>
              </w:rPr>
              <w:t xml:space="preserve">В г.о.г Кулебаки 44 спортивных залов. Спортивные залы находятся при учреждениях спорта, образования, и дополнительного образования. </w:t>
            </w:r>
          </w:p>
        </w:tc>
        <w:tc>
          <w:tcPr>
            <w:tcW w:w="3119" w:type="dxa"/>
          </w:tcPr>
          <w:p w:rsidR="00EA3C83" w:rsidRPr="00EA3C83" w:rsidRDefault="00EA3C83" w:rsidP="00EA3C83">
            <w:pPr>
              <w:widowControl w:val="0"/>
              <w:autoSpaceDE w:val="0"/>
              <w:autoSpaceDN w:val="0"/>
              <w:adjustRightInd w:val="0"/>
              <w:rPr>
                <w:sz w:val="22"/>
                <w:szCs w:val="22"/>
              </w:rPr>
            </w:pPr>
            <w:r w:rsidRPr="00EA3C83">
              <w:rPr>
                <w:sz w:val="22"/>
                <w:szCs w:val="22"/>
              </w:rPr>
              <w:t>Во многих спортивных залах учреждениями ведется работа по подготовке залов к использованию и текущие ремонты.</w:t>
            </w:r>
          </w:p>
          <w:p w:rsidR="00EA3C83" w:rsidRPr="00EA3C83" w:rsidRDefault="00EA3C83" w:rsidP="00EA3C83">
            <w:pPr>
              <w:widowControl w:val="0"/>
              <w:autoSpaceDE w:val="0"/>
              <w:autoSpaceDN w:val="0"/>
              <w:adjustRightInd w:val="0"/>
              <w:rPr>
                <w:sz w:val="22"/>
                <w:szCs w:val="22"/>
              </w:rPr>
            </w:pPr>
            <w:r w:rsidRPr="00EA3C83">
              <w:rPr>
                <w:sz w:val="22"/>
                <w:szCs w:val="22"/>
              </w:rPr>
              <w:t>В 2019 году были отремонти</w:t>
            </w:r>
            <w:r w:rsidRPr="00EA3C83">
              <w:rPr>
                <w:sz w:val="22"/>
                <w:szCs w:val="22"/>
              </w:rPr>
              <w:lastRenderedPageBreak/>
              <w:t>рованы спортивные залы в Саваслейской школе и ГБПОУ КМК.</w:t>
            </w:r>
          </w:p>
        </w:tc>
        <w:tc>
          <w:tcPr>
            <w:tcW w:w="2693" w:type="dxa"/>
          </w:tcPr>
          <w:p w:rsidR="00EA3C83" w:rsidRPr="00EA3C83" w:rsidRDefault="00EA3C83" w:rsidP="00EA3C83">
            <w:pPr>
              <w:widowControl w:val="0"/>
              <w:autoSpaceDE w:val="0"/>
              <w:autoSpaceDN w:val="0"/>
              <w:adjustRightInd w:val="0"/>
              <w:rPr>
                <w:sz w:val="22"/>
                <w:szCs w:val="22"/>
              </w:rPr>
            </w:pPr>
            <w:r w:rsidRPr="00EA3C83">
              <w:rPr>
                <w:sz w:val="22"/>
                <w:szCs w:val="22"/>
              </w:rPr>
              <w:lastRenderedPageBreak/>
              <w:t xml:space="preserve">Требуется ремонт некоторым залам спорт учреждений и общеобразовательных учреждений. </w:t>
            </w:r>
          </w:p>
        </w:tc>
        <w:tc>
          <w:tcPr>
            <w:tcW w:w="1559" w:type="dxa"/>
          </w:tcPr>
          <w:p w:rsidR="00EA3C83" w:rsidRPr="00EA3C83" w:rsidRDefault="00EA3C83" w:rsidP="00EA3C83">
            <w:pPr>
              <w:widowControl w:val="0"/>
              <w:autoSpaceDE w:val="0"/>
              <w:autoSpaceDN w:val="0"/>
              <w:adjustRightInd w:val="0"/>
              <w:rPr>
                <w:sz w:val="22"/>
                <w:szCs w:val="22"/>
              </w:rPr>
            </w:pPr>
            <w:r w:rsidRPr="00EA3C83">
              <w:rPr>
                <w:sz w:val="22"/>
                <w:szCs w:val="22"/>
              </w:rPr>
              <w:t xml:space="preserve">Продолжить текущий ремонт спортивных залов учреждений в </w:t>
            </w:r>
            <w:r w:rsidRPr="00EA3C83">
              <w:rPr>
                <w:sz w:val="22"/>
                <w:szCs w:val="22"/>
              </w:rPr>
              <w:lastRenderedPageBreak/>
              <w:t xml:space="preserve">рамках федеральных, региональных и Муниципальных программ. </w:t>
            </w:r>
          </w:p>
        </w:tc>
        <w:tc>
          <w:tcPr>
            <w:tcW w:w="2694" w:type="dxa"/>
          </w:tcPr>
          <w:p w:rsidR="00EA3C83" w:rsidRPr="00EA3C83" w:rsidRDefault="00EA3C83" w:rsidP="00EA3C83">
            <w:pPr>
              <w:widowControl w:val="0"/>
              <w:autoSpaceDE w:val="0"/>
              <w:autoSpaceDN w:val="0"/>
              <w:adjustRightInd w:val="0"/>
              <w:rPr>
                <w:sz w:val="22"/>
                <w:szCs w:val="22"/>
              </w:rPr>
            </w:pPr>
            <w:r w:rsidRPr="00EA3C83">
              <w:rPr>
                <w:sz w:val="22"/>
                <w:szCs w:val="22"/>
              </w:rPr>
              <w:lastRenderedPageBreak/>
              <w:t xml:space="preserve">Улучшение условий для занятий физической культурой и спортом учащихся учреждений приведет к увеличению </w:t>
            </w:r>
            <w:proofErr w:type="gramStart"/>
            <w:r w:rsidRPr="00EA3C83">
              <w:rPr>
                <w:sz w:val="22"/>
                <w:szCs w:val="22"/>
              </w:rPr>
              <w:t>числа</w:t>
            </w:r>
            <w:proofErr w:type="gramEnd"/>
            <w:r w:rsidRPr="00EA3C83">
              <w:rPr>
                <w:sz w:val="22"/>
                <w:szCs w:val="22"/>
              </w:rPr>
              <w:t xml:space="preserve"> </w:t>
            </w:r>
            <w:r w:rsidRPr="00EA3C83">
              <w:rPr>
                <w:sz w:val="22"/>
                <w:szCs w:val="22"/>
              </w:rPr>
              <w:lastRenderedPageBreak/>
              <w:t>систематически занимающихся спортом в г.о.г. Кулебаки.</w:t>
            </w:r>
          </w:p>
        </w:tc>
      </w:tr>
      <w:tr w:rsidR="00EA3C83" w:rsidRPr="00EA3C83" w:rsidTr="000F350E">
        <w:tc>
          <w:tcPr>
            <w:tcW w:w="14029" w:type="dxa"/>
            <w:gridSpan w:val="5"/>
          </w:tcPr>
          <w:p w:rsidR="00EA3C83" w:rsidRPr="00EA3C83" w:rsidRDefault="00EA3C83" w:rsidP="00EA3C83">
            <w:pPr>
              <w:widowControl w:val="0"/>
              <w:autoSpaceDE w:val="0"/>
              <w:autoSpaceDN w:val="0"/>
              <w:adjustRightInd w:val="0"/>
              <w:rPr>
                <w:b/>
                <w:sz w:val="22"/>
                <w:szCs w:val="22"/>
              </w:rPr>
            </w:pPr>
            <w:r w:rsidRPr="00EA3C83">
              <w:rPr>
                <w:b/>
                <w:sz w:val="22"/>
                <w:szCs w:val="22"/>
              </w:rPr>
              <w:lastRenderedPageBreak/>
              <w:t>Учреждения спорта</w:t>
            </w:r>
          </w:p>
        </w:tc>
      </w:tr>
      <w:tr w:rsidR="00EA3C83" w:rsidRPr="00EA3C83" w:rsidTr="00D54651">
        <w:tc>
          <w:tcPr>
            <w:tcW w:w="3964" w:type="dxa"/>
          </w:tcPr>
          <w:p w:rsidR="00EA3C83" w:rsidRPr="00EA3C83" w:rsidRDefault="00EA3C83" w:rsidP="00EA3C83">
            <w:pPr>
              <w:widowControl w:val="0"/>
              <w:autoSpaceDE w:val="0"/>
              <w:autoSpaceDN w:val="0"/>
              <w:adjustRightInd w:val="0"/>
              <w:rPr>
                <w:b/>
                <w:sz w:val="22"/>
                <w:szCs w:val="22"/>
              </w:rPr>
            </w:pPr>
            <w:r w:rsidRPr="00EA3C83">
              <w:rPr>
                <w:b/>
                <w:sz w:val="22"/>
                <w:szCs w:val="22"/>
              </w:rPr>
              <w:t>Муниципальное бюджетное учреждение физкультурно-оздоровительный комплекс «Темп»:</w:t>
            </w:r>
          </w:p>
          <w:p w:rsidR="00EA3C83" w:rsidRPr="00EA3C83" w:rsidRDefault="00EA3C83" w:rsidP="00EA3C83">
            <w:pPr>
              <w:widowControl w:val="0"/>
              <w:autoSpaceDE w:val="0"/>
              <w:autoSpaceDN w:val="0"/>
              <w:adjustRightInd w:val="0"/>
              <w:rPr>
                <w:b/>
                <w:sz w:val="22"/>
                <w:szCs w:val="22"/>
              </w:rPr>
            </w:pPr>
            <w:r w:rsidRPr="00EA3C83">
              <w:rPr>
                <w:b/>
                <w:sz w:val="22"/>
                <w:szCs w:val="22"/>
              </w:rPr>
              <w:t xml:space="preserve">Спортивная база: </w:t>
            </w:r>
          </w:p>
          <w:p w:rsidR="00EA3C83" w:rsidRPr="00EA3C83" w:rsidRDefault="00EA3C83" w:rsidP="00EA3C83">
            <w:pPr>
              <w:widowControl w:val="0"/>
              <w:autoSpaceDE w:val="0"/>
              <w:autoSpaceDN w:val="0"/>
              <w:adjustRightInd w:val="0"/>
              <w:rPr>
                <w:b/>
                <w:sz w:val="22"/>
                <w:szCs w:val="22"/>
              </w:rPr>
            </w:pPr>
            <w:r w:rsidRPr="00EA3C83">
              <w:rPr>
                <w:b/>
                <w:sz w:val="22"/>
                <w:szCs w:val="22"/>
              </w:rPr>
              <w:t>МБУ ФОК «Темп»:</w:t>
            </w:r>
          </w:p>
          <w:p w:rsidR="00EA3C83" w:rsidRPr="00EA3C83" w:rsidRDefault="00EA3C83" w:rsidP="00EA3C83">
            <w:pPr>
              <w:widowControl w:val="0"/>
              <w:autoSpaceDE w:val="0"/>
              <w:autoSpaceDN w:val="0"/>
              <w:adjustRightInd w:val="0"/>
              <w:rPr>
                <w:sz w:val="22"/>
                <w:szCs w:val="22"/>
              </w:rPr>
            </w:pPr>
            <w:r w:rsidRPr="00EA3C83">
              <w:rPr>
                <w:sz w:val="22"/>
                <w:szCs w:val="22"/>
              </w:rPr>
              <w:t>- универсальный спортивный зал;</w:t>
            </w:r>
          </w:p>
          <w:p w:rsidR="00EA3C83" w:rsidRPr="00EA3C83" w:rsidRDefault="00EA3C83" w:rsidP="00EA3C83">
            <w:pPr>
              <w:widowControl w:val="0"/>
              <w:autoSpaceDE w:val="0"/>
              <w:autoSpaceDN w:val="0"/>
              <w:adjustRightInd w:val="0"/>
              <w:rPr>
                <w:sz w:val="22"/>
                <w:szCs w:val="22"/>
              </w:rPr>
            </w:pPr>
            <w:r w:rsidRPr="00EA3C83">
              <w:rPr>
                <w:sz w:val="22"/>
                <w:szCs w:val="22"/>
              </w:rPr>
              <w:t>- ледовая арена;</w:t>
            </w:r>
          </w:p>
          <w:p w:rsidR="00EA3C83" w:rsidRPr="00EA3C83" w:rsidRDefault="00EA3C83" w:rsidP="00EA3C83">
            <w:pPr>
              <w:widowControl w:val="0"/>
              <w:autoSpaceDE w:val="0"/>
              <w:autoSpaceDN w:val="0"/>
              <w:adjustRightInd w:val="0"/>
              <w:rPr>
                <w:sz w:val="22"/>
                <w:szCs w:val="22"/>
              </w:rPr>
            </w:pPr>
            <w:r w:rsidRPr="00EA3C83">
              <w:rPr>
                <w:sz w:val="22"/>
                <w:szCs w:val="22"/>
              </w:rPr>
              <w:t>- спортивный бассейн;</w:t>
            </w:r>
          </w:p>
          <w:p w:rsidR="00EA3C83" w:rsidRPr="00EA3C83" w:rsidRDefault="00EA3C83" w:rsidP="00EA3C83">
            <w:pPr>
              <w:widowControl w:val="0"/>
              <w:autoSpaceDE w:val="0"/>
              <w:autoSpaceDN w:val="0"/>
              <w:adjustRightInd w:val="0"/>
              <w:rPr>
                <w:sz w:val="22"/>
                <w:szCs w:val="22"/>
              </w:rPr>
            </w:pPr>
            <w:r w:rsidRPr="00EA3C83">
              <w:rPr>
                <w:sz w:val="22"/>
                <w:szCs w:val="22"/>
              </w:rPr>
              <w:t>- развлекательный бассейн;</w:t>
            </w:r>
          </w:p>
          <w:p w:rsidR="00EA3C83" w:rsidRPr="00EA3C83" w:rsidRDefault="00EA3C83" w:rsidP="00EA3C83">
            <w:pPr>
              <w:widowControl w:val="0"/>
              <w:autoSpaceDE w:val="0"/>
              <w:autoSpaceDN w:val="0"/>
              <w:adjustRightInd w:val="0"/>
              <w:rPr>
                <w:sz w:val="22"/>
                <w:szCs w:val="22"/>
              </w:rPr>
            </w:pPr>
            <w:r w:rsidRPr="00EA3C83">
              <w:rPr>
                <w:sz w:val="22"/>
                <w:szCs w:val="22"/>
              </w:rPr>
              <w:t>- зал аэробики;</w:t>
            </w:r>
          </w:p>
          <w:p w:rsidR="00EA3C83" w:rsidRPr="00EA3C83" w:rsidRDefault="00EA3C83" w:rsidP="00EA3C83">
            <w:pPr>
              <w:widowControl w:val="0"/>
              <w:autoSpaceDE w:val="0"/>
              <w:autoSpaceDN w:val="0"/>
              <w:adjustRightInd w:val="0"/>
              <w:rPr>
                <w:sz w:val="22"/>
                <w:szCs w:val="22"/>
              </w:rPr>
            </w:pPr>
            <w:r w:rsidRPr="00EA3C83">
              <w:rPr>
                <w:sz w:val="22"/>
                <w:szCs w:val="22"/>
              </w:rPr>
              <w:t>- зал настольного тенниса;</w:t>
            </w:r>
          </w:p>
          <w:p w:rsidR="00EA3C83" w:rsidRPr="00EA3C83" w:rsidRDefault="00EA3C83" w:rsidP="00EA3C83">
            <w:pPr>
              <w:widowControl w:val="0"/>
              <w:autoSpaceDE w:val="0"/>
              <w:autoSpaceDN w:val="0"/>
              <w:adjustRightInd w:val="0"/>
              <w:rPr>
                <w:sz w:val="22"/>
                <w:szCs w:val="22"/>
              </w:rPr>
            </w:pPr>
            <w:r w:rsidRPr="00EA3C83">
              <w:rPr>
                <w:sz w:val="22"/>
                <w:szCs w:val="22"/>
              </w:rPr>
              <w:t>- тренажерный зал;</w:t>
            </w:r>
          </w:p>
          <w:p w:rsidR="00EA3C83" w:rsidRPr="00EA3C83" w:rsidRDefault="00EA3C83" w:rsidP="00EA3C83">
            <w:pPr>
              <w:widowControl w:val="0"/>
              <w:autoSpaceDE w:val="0"/>
              <w:autoSpaceDN w:val="0"/>
              <w:adjustRightInd w:val="0"/>
              <w:rPr>
                <w:sz w:val="22"/>
                <w:szCs w:val="22"/>
              </w:rPr>
            </w:pPr>
            <w:r w:rsidRPr="00EA3C83">
              <w:rPr>
                <w:sz w:val="22"/>
                <w:szCs w:val="22"/>
              </w:rPr>
              <w:t>- зал единоборств;</w:t>
            </w:r>
          </w:p>
          <w:p w:rsidR="00EA3C83" w:rsidRPr="00EA3C83" w:rsidRDefault="00EA3C83" w:rsidP="00EA3C83">
            <w:pPr>
              <w:widowControl w:val="0"/>
              <w:autoSpaceDE w:val="0"/>
              <w:autoSpaceDN w:val="0"/>
              <w:adjustRightInd w:val="0"/>
              <w:rPr>
                <w:sz w:val="22"/>
                <w:szCs w:val="22"/>
              </w:rPr>
            </w:pPr>
            <w:r w:rsidRPr="00EA3C83">
              <w:rPr>
                <w:sz w:val="22"/>
                <w:szCs w:val="22"/>
              </w:rPr>
              <w:t>- боулинг;</w:t>
            </w:r>
          </w:p>
          <w:p w:rsidR="00EA3C83" w:rsidRPr="00EA3C83" w:rsidRDefault="00EA3C83" w:rsidP="00EA3C83">
            <w:pPr>
              <w:widowControl w:val="0"/>
              <w:autoSpaceDE w:val="0"/>
              <w:autoSpaceDN w:val="0"/>
              <w:adjustRightInd w:val="0"/>
              <w:rPr>
                <w:sz w:val="22"/>
                <w:szCs w:val="22"/>
              </w:rPr>
            </w:pPr>
            <w:r w:rsidRPr="00EA3C83">
              <w:rPr>
                <w:sz w:val="22"/>
                <w:szCs w:val="22"/>
              </w:rPr>
              <w:t>- зал фитнеса;</w:t>
            </w:r>
          </w:p>
          <w:p w:rsidR="00EA3C83" w:rsidRPr="00EA3C83" w:rsidRDefault="00EA3C83" w:rsidP="00EA3C83">
            <w:pPr>
              <w:widowControl w:val="0"/>
              <w:autoSpaceDE w:val="0"/>
              <w:autoSpaceDN w:val="0"/>
              <w:adjustRightInd w:val="0"/>
              <w:rPr>
                <w:sz w:val="22"/>
                <w:szCs w:val="22"/>
              </w:rPr>
            </w:pPr>
            <w:r w:rsidRPr="00EA3C83">
              <w:rPr>
                <w:sz w:val="22"/>
                <w:szCs w:val="22"/>
              </w:rPr>
              <w:t>- зал фехтования;</w:t>
            </w:r>
          </w:p>
          <w:p w:rsidR="00EA3C83" w:rsidRPr="00EA3C83" w:rsidRDefault="00EA3C83" w:rsidP="00EA3C83">
            <w:pPr>
              <w:widowControl w:val="0"/>
              <w:autoSpaceDE w:val="0"/>
              <w:autoSpaceDN w:val="0"/>
              <w:adjustRightInd w:val="0"/>
              <w:rPr>
                <w:sz w:val="22"/>
                <w:szCs w:val="22"/>
              </w:rPr>
            </w:pPr>
            <w:r w:rsidRPr="00EA3C83">
              <w:rPr>
                <w:sz w:val="22"/>
                <w:szCs w:val="22"/>
              </w:rPr>
              <w:t>- шахматный зал.</w:t>
            </w:r>
          </w:p>
          <w:p w:rsidR="00EA3C83" w:rsidRPr="00EA3C83" w:rsidRDefault="00EA3C83" w:rsidP="00EA3C83">
            <w:pPr>
              <w:widowControl w:val="0"/>
              <w:autoSpaceDE w:val="0"/>
              <w:autoSpaceDN w:val="0"/>
              <w:adjustRightInd w:val="0"/>
              <w:rPr>
                <w:sz w:val="22"/>
                <w:szCs w:val="22"/>
              </w:rPr>
            </w:pPr>
            <w:r w:rsidRPr="00EA3C83">
              <w:rPr>
                <w:sz w:val="22"/>
                <w:szCs w:val="22"/>
              </w:rPr>
              <w:t>Другие объекты:</w:t>
            </w:r>
          </w:p>
          <w:p w:rsidR="00EA3C83" w:rsidRPr="00EA3C83" w:rsidRDefault="00EA3C83" w:rsidP="00EA3C83">
            <w:pPr>
              <w:widowControl w:val="0"/>
              <w:autoSpaceDE w:val="0"/>
              <w:autoSpaceDN w:val="0"/>
              <w:adjustRightInd w:val="0"/>
              <w:rPr>
                <w:sz w:val="22"/>
                <w:szCs w:val="22"/>
              </w:rPr>
            </w:pPr>
            <w:r w:rsidRPr="00EA3C83">
              <w:rPr>
                <w:sz w:val="22"/>
                <w:szCs w:val="22"/>
              </w:rPr>
              <w:t>- лыжные трассы (около ФОКа, трасса «Бугры»).</w:t>
            </w:r>
          </w:p>
        </w:tc>
        <w:tc>
          <w:tcPr>
            <w:tcW w:w="3119" w:type="dxa"/>
          </w:tcPr>
          <w:p w:rsidR="00EA3C83" w:rsidRPr="00EA3C83" w:rsidRDefault="00EA3C83" w:rsidP="00EA3C83">
            <w:pPr>
              <w:widowControl w:val="0"/>
              <w:autoSpaceDE w:val="0"/>
              <w:autoSpaceDN w:val="0"/>
              <w:adjustRightInd w:val="0"/>
              <w:rPr>
                <w:sz w:val="22"/>
                <w:szCs w:val="22"/>
              </w:rPr>
            </w:pPr>
            <w:r w:rsidRPr="00EA3C83">
              <w:rPr>
                <w:sz w:val="22"/>
                <w:szCs w:val="22"/>
              </w:rPr>
              <w:t>На базе ФОКа занимаются 866 человек. 11 спортивных секций.  Работают 5 оздоровительных направлений для населения округа:</w:t>
            </w:r>
          </w:p>
          <w:p w:rsidR="00EA3C83" w:rsidRPr="00EA3C83" w:rsidRDefault="00EA3C83" w:rsidP="00EA3C83">
            <w:pPr>
              <w:widowControl w:val="0"/>
              <w:autoSpaceDE w:val="0"/>
              <w:autoSpaceDN w:val="0"/>
              <w:adjustRightInd w:val="0"/>
              <w:rPr>
                <w:sz w:val="22"/>
                <w:szCs w:val="22"/>
              </w:rPr>
            </w:pPr>
            <w:r w:rsidRPr="00EA3C83">
              <w:rPr>
                <w:sz w:val="22"/>
                <w:szCs w:val="22"/>
              </w:rPr>
              <w:t>- аэробика с мячом (фитбол);</w:t>
            </w:r>
          </w:p>
          <w:p w:rsidR="00EA3C83" w:rsidRPr="00EA3C83" w:rsidRDefault="00EA3C83" w:rsidP="00EA3C83">
            <w:pPr>
              <w:widowControl w:val="0"/>
              <w:autoSpaceDE w:val="0"/>
              <w:autoSpaceDN w:val="0"/>
              <w:adjustRightInd w:val="0"/>
              <w:rPr>
                <w:sz w:val="22"/>
                <w:szCs w:val="22"/>
              </w:rPr>
            </w:pPr>
            <w:r w:rsidRPr="00EA3C83">
              <w:rPr>
                <w:sz w:val="22"/>
                <w:szCs w:val="22"/>
              </w:rPr>
              <w:t>- классическая аэробика;</w:t>
            </w:r>
          </w:p>
          <w:p w:rsidR="00EA3C83" w:rsidRPr="00EA3C83" w:rsidRDefault="00EA3C83" w:rsidP="00EA3C83">
            <w:pPr>
              <w:widowControl w:val="0"/>
              <w:autoSpaceDE w:val="0"/>
              <w:autoSpaceDN w:val="0"/>
              <w:adjustRightInd w:val="0"/>
              <w:rPr>
                <w:sz w:val="22"/>
                <w:szCs w:val="22"/>
              </w:rPr>
            </w:pPr>
            <w:r w:rsidRPr="00EA3C83">
              <w:rPr>
                <w:sz w:val="22"/>
                <w:szCs w:val="22"/>
              </w:rPr>
              <w:t>- step-аэробика;</w:t>
            </w:r>
          </w:p>
          <w:p w:rsidR="00EA3C83" w:rsidRPr="00EA3C83" w:rsidRDefault="00EA3C83" w:rsidP="00EA3C83">
            <w:pPr>
              <w:widowControl w:val="0"/>
              <w:autoSpaceDE w:val="0"/>
              <w:autoSpaceDN w:val="0"/>
              <w:adjustRightInd w:val="0"/>
              <w:rPr>
                <w:sz w:val="22"/>
                <w:szCs w:val="22"/>
              </w:rPr>
            </w:pPr>
            <w:r w:rsidRPr="00EA3C83">
              <w:rPr>
                <w:sz w:val="22"/>
                <w:szCs w:val="22"/>
              </w:rPr>
              <w:t>- фитнес BODY.</w:t>
            </w:r>
          </w:p>
          <w:p w:rsidR="00EA3C83" w:rsidRPr="00EA3C83" w:rsidRDefault="00EA3C83" w:rsidP="00EA3C83">
            <w:pPr>
              <w:widowControl w:val="0"/>
              <w:autoSpaceDE w:val="0"/>
              <w:autoSpaceDN w:val="0"/>
              <w:adjustRightInd w:val="0"/>
              <w:rPr>
                <w:sz w:val="22"/>
                <w:szCs w:val="22"/>
              </w:rPr>
            </w:pPr>
            <w:r w:rsidRPr="00EA3C83">
              <w:rPr>
                <w:sz w:val="22"/>
                <w:szCs w:val="22"/>
              </w:rPr>
              <w:t xml:space="preserve">В ФОКе организованы группы здоровья для пенсионеров и ветеранов. </w:t>
            </w:r>
          </w:p>
          <w:p w:rsidR="00EA3C83" w:rsidRPr="00EA3C83" w:rsidRDefault="00EA3C83" w:rsidP="00EA3C83">
            <w:pPr>
              <w:widowControl w:val="0"/>
              <w:autoSpaceDE w:val="0"/>
              <w:autoSpaceDN w:val="0"/>
              <w:adjustRightInd w:val="0"/>
              <w:rPr>
                <w:sz w:val="22"/>
                <w:szCs w:val="22"/>
              </w:rPr>
            </w:pPr>
            <w:r w:rsidRPr="00EA3C83">
              <w:rPr>
                <w:sz w:val="22"/>
                <w:szCs w:val="22"/>
              </w:rPr>
              <w:t xml:space="preserve">С 2019 года работает Совет ветеранов спорта, который помогает решать разные вопросы спортивной сферы, организует спортивные мероприятия для </w:t>
            </w:r>
            <w:proofErr w:type="gramStart"/>
            <w:r w:rsidRPr="00EA3C83">
              <w:rPr>
                <w:sz w:val="22"/>
                <w:szCs w:val="22"/>
              </w:rPr>
              <w:t>ветеранов  и</w:t>
            </w:r>
            <w:proofErr w:type="gramEnd"/>
            <w:r w:rsidRPr="00EA3C83">
              <w:rPr>
                <w:sz w:val="22"/>
                <w:szCs w:val="22"/>
              </w:rPr>
              <w:t xml:space="preserve"> участвует в областной спартакиаде ветеранов спорта.</w:t>
            </w:r>
          </w:p>
        </w:tc>
        <w:tc>
          <w:tcPr>
            <w:tcW w:w="2693" w:type="dxa"/>
          </w:tcPr>
          <w:p w:rsidR="00EA3C83" w:rsidRPr="00EA3C83" w:rsidRDefault="00EA3C83" w:rsidP="00EA3C83">
            <w:pPr>
              <w:widowControl w:val="0"/>
              <w:autoSpaceDE w:val="0"/>
              <w:autoSpaceDN w:val="0"/>
              <w:adjustRightInd w:val="0"/>
              <w:rPr>
                <w:sz w:val="22"/>
                <w:szCs w:val="22"/>
              </w:rPr>
            </w:pPr>
            <w:r w:rsidRPr="00EA3C83">
              <w:rPr>
                <w:sz w:val="22"/>
                <w:szCs w:val="22"/>
              </w:rPr>
              <w:t xml:space="preserve">Заливочная машина и холодильная установка старые. Требуется обновление. </w:t>
            </w:r>
          </w:p>
        </w:tc>
        <w:tc>
          <w:tcPr>
            <w:tcW w:w="1559" w:type="dxa"/>
          </w:tcPr>
          <w:p w:rsidR="00EA3C83" w:rsidRPr="00EA3C83" w:rsidRDefault="00EA3C83" w:rsidP="00EA3C83">
            <w:pPr>
              <w:widowControl w:val="0"/>
              <w:autoSpaceDE w:val="0"/>
              <w:autoSpaceDN w:val="0"/>
              <w:adjustRightInd w:val="0"/>
              <w:rPr>
                <w:sz w:val="22"/>
                <w:szCs w:val="22"/>
              </w:rPr>
            </w:pPr>
            <w:r w:rsidRPr="00EA3C83">
              <w:rPr>
                <w:sz w:val="22"/>
                <w:szCs w:val="22"/>
              </w:rPr>
              <w:t xml:space="preserve">Замена </w:t>
            </w:r>
            <w:proofErr w:type="gramStart"/>
            <w:r w:rsidRPr="00EA3C83">
              <w:rPr>
                <w:sz w:val="22"/>
                <w:szCs w:val="22"/>
              </w:rPr>
              <w:t>холодильной установки</w:t>
            </w:r>
            <w:proofErr w:type="gramEnd"/>
            <w:r w:rsidRPr="00EA3C83">
              <w:rPr>
                <w:sz w:val="22"/>
                <w:szCs w:val="22"/>
              </w:rPr>
              <w:t xml:space="preserve"> и покупка новой машины для заливки льда (в рамках региональных программ и софинасирования).</w:t>
            </w:r>
          </w:p>
        </w:tc>
        <w:tc>
          <w:tcPr>
            <w:tcW w:w="2694" w:type="dxa"/>
          </w:tcPr>
          <w:p w:rsidR="00EA3C83" w:rsidRPr="00EA3C83" w:rsidRDefault="00EA3C83" w:rsidP="00EA3C83">
            <w:pPr>
              <w:widowControl w:val="0"/>
              <w:autoSpaceDE w:val="0"/>
              <w:autoSpaceDN w:val="0"/>
              <w:adjustRightInd w:val="0"/>
              <w:rPr>
                <w:sz w:val="22"/>
                <w:szCs w:val="22"/>
              </w:rPr>
            </w:pPr>
            <w:r w:rsidRPr="00EA3C83">
              <w:rPr>
                <w:sz w:val="22"/>
                <w:szCs w:val="22"/>
              </w:rPr>
              <w:t>Замена данного оборудования приведет к надежной и бесперебойной работы ледовой арены на ФОКе «Тепм».</w:t>
            </w:r>
          </w:p>
        </w:tc>
      </w:tr>
      <w:tr w:rsidR="00EA3C83" w:rsidRPr="00EA3C83" w:rsidTr="00D54651">
        <w:tc>
          <w:tcPr>
            <w:tcW w:w="3964" w:type="dxa"/>
          </w:tcPr>
          <w:p w:rsidR="00EA3C83" w:rsidRPr="00EA3C83" w:rsidRDefault="00EA3C83" w:rsidP="00EA3C83">
            <w:pPr>
              <w:widowControl w:val="0"/>
              <w:autoSpaceDE w:val="0"/>
              <w:autoSpaceDN w:val="0"/>
              <w:adjustRightInd w:val="0"/>
              <w:rPr>
                <w:b/>
                <w:sz w:val="22"/>
                <w:szCs w:val="22"/>
              </w:rPr>
            </w:pPr>
            <w:r w:rsidRPr="00EA3C83">
              <w:rPr>
                <w:b/>
                <w:sz w:val="22"/>
                <w:szCs w:val="22"/>
              </w:rPr>
              <w:t>Муниципальное бюджетное учреждение дополнительно образования детско-юношеская спортивная школа:</w:t>
            </w:r>
          </w:p>
          <w:p w:rsidR="00EA3C83" w:rsidRPr="00EA3C83" w:rsidRDefault="00EA3C83" w:rsidP="00EA3C83">
            <w:pPr>
              <w:widowControl w:val="0"/>
              <w:autoSpaceDE w:val="0"/>
              <w:autoSpaceDN w:val="0"/>
              <w:adjustRightInd w:val="0"/>
              <w:rPr>
                <w:b/>
                <w:sz w:val="22"/>
                <w:szCs w:val="22"/>
              </w:rPr>
            </w:pPr>
            <w:r w:rsidRPr="00EA3C83">
              <w:rPr>
                <w:b/>
                <w:sz w:val="22"/>
                <w:szCs w:val="22"/>
              </w:rPr>
              <w:t>Спортивная база:</w:t>
            </w:r>
          </w:p>
          <w:p w:rsidR="00EA3C83" w:rsidRPr="00EA3C83" w:rsidRDefault="00EA3C83" w:rsidP="00EA3C83">
            <w:pPr>
              <w:widowControl w:val="0"/>
              <w:autoSpaceDE w:val="0"/>
              <w:autoSpaceDN w:val="0"/>
              <w:adjustRightInd w:val="0"/>
              <w:rPr>
                <w:sz w:val="22"/>
                <w:szCs w:val="22"/>
              </w:rPr>
            </w:pPr>
            <w:r w:rsidRPr="00EA3C83">
              <w:rPr>
                <w:sz w:val="22"/>
                <w:szCs w:val="22"/>
              </w:rPr>
              <w:t xml:space="preserve">Дом спорта: </w:t>
            </w:r>
          </w:p>
          <w:p w:rsidR="00EA3C83" w:rsidRPr="00EA3C83" w:rsidRDefault="00EA3C83" w:rsidP="00EA3C83">
            <w:pPr>
              <w:widowControl w:val="0"/>
              <w:autoSpaceDE w:val="0"/>
              <w:autoSpaceDN w:val="0"/>
              <w:adjustRightInd w:val="0"/>
              <w:rPr>
                <w:sz w:val="22"/>
                <w:szCs w:val="22"/>
              </w:rPr>
            </w:pPr>
            <w:r w:rsidRPr="00EA3C83">
              <w:rPr>
                <w:sz w:val="22"/>
                <w:szCs w:val="22"/>
              </w:rPr>
              <w:t>- универсальный спортивный зал;</w:t>
            </w:r>
          </w:p>
          <w:p w:rsidR="00EA3C83" w:rsidRPr="00EA3C83" w:rsidRDefault="00EA3C83" w:rsidP="00EA3C83">
            <w:pPr>
              <w:widowControl w:val="0"/>
              <w:autoSpaceDE w:val="0"/>
              <w:autoSpaceDN w:val="0"/>
              <w:adjustRightInd w:val="0"/>
              <w:rPr>
                <w:sz w:val="22"/>
                <w:szCs w:val="22"/>
              </w:rPr>
            </w:pPr>
            <w:r w:rsidRPr="00EA3C83">
              <w:rPr>
                <w:sz w:val="22"/>
                <w:szCs w:val="22"/>
              </w:rPr>
              <w:t>- зал борьбы;</w:t>
            </w:r>
          </w:p>
          <w:p w:rsidR="00EA3C83" w:rsidRPr="00EA3C83" w:rsidRDefault="00EA3C83" w:rsidP="00EA3C83">
            <w:pPr>
              <w:widowControl w:val="0"/>
              <w:autoSpaceDE w:val="0"/>
              <w:autoSpaceDN w:val="0"/>
              <w:adjustRightInd w:val="0"/>
              <w:rPr>
                <w:sz w:val="22"/>
                <w:szCs w:val="22"/>
              </w:rPr>
            </w:pPr>
            <w:r w:rsidRPr="00EA3C83">
              <w:rPr>
                <w:sz w:val="22"/>
                <w:szCs w:val="22"/>
              </w:rPr>
              <w:t>- зал бокса;</w:t>
            </w:r>
          </w:p>
          <w:p w:rsidR="00EA3C83" w:rsidRPr="00EA3C83" w:rsidRDefault="00EA3C83" w:rsidP="00EA3C83">
            <w:pPr>
              <w:widowControl w:val="0"/>
              <w:autoSpaceDE w:val="0"/>
              <w:autoSpaceDN w:val="0"/>
              <w:adjustRightInd w:val="0"/>
              <w:rPr>
                <w:sz w:val="22"/>
                <w:szCs w:val="22"/>
              </w:rPr>
            </w:pPr>
            <w:r w:rsidRPr="00EA3C83">
              <w:rPr>
                <w:sz w:val="22"/>
                <w:szCs w:val="22"/>
              </w:rPr>
              <w:t>- зал тяжелой атлетики;</w:t>
            </w:r>
          </w:p>
          <w:p w:rsidR="00EA3C83" w:rsidRPr="00EA3C83" w:rsidRDefault="00EA3C83" w:rsidP="00EA3C83">
            <w:pPr>
              <w:widowControl w:val="0"/>
              <w:autoSpaceDE w:val="0"/>
              <w:autoSpaceDN w:val="0"/>
              <w:adjustRightInd w:val="0"/>
              <w:rPr>
                <w:sz w:val="22"/>
                <w:szCs w:val="22"/>
              </w:rPr>
            </w:pPr>
            <w:r w:rsidRPr="00EA3C83">
              <w:rPr>
                <w:sz w:val="22"/>
                <w:szCs w:val="22"/>
              </w:rPr>
              <w:t xml:space="preserve">Городской стадион: </w:t>
            </w:r>
          </w:p>
          <w:p w:rsidR="00EA3C83" w:rsidRPr="00EA3C83" w:rsidRDefault="00EA3C83" w:rsidP="00EA3C83">
            <w:pPr>
              <w:widowControl w:val="0"/>
              <w:autoSpaceDE w:val="0"/>
              <w:autoSpaceDN w:val="0"/>
              <w:adjustRightInd w:val="0"/>
              <w:rPr>
                <w:sz w:val="22"/>
                <w:szCs w:val="22"/>
              </w:rPr>
            </w:pPr>
            <w:r w:rsidRPr="00EA3C83">
              <w:rPr>
                <w:sz w:val="22"/>
                <w:szCs w:val="22"/>
              </w:rPr>
              <w:t>- волейбольная площадка;</w:t>
            </w:r>
          </w:p>
          <w:p w:rsidR="00EA3C83" w:rsidRPr="00EA3C83" w:rsidRDefault="00EA3C83" w:rsidP="00EA3C83">
            <w:pPr>
              <w:widowControl w:val="0"/>
              <w:autoSpaceDE w:val="0"/>
              <w:autoSpaceDN w:val="0"/>
              <w:adjustRightInd w:val="0"/>
              <w:rPr>
                <w:sz w:val="22"/>
                <w:szCs w:val="22"/>
              </w:rPr>
            </w:pPr>
            <w:r w:rsidRPr="00EA3C83">
              <w:rPr>
                <w:sz w:val="22"/>
                <w:szCs w:val="22"/>
              </w:rPr>
              <w:t>- городошная площадка;</w:t>
            </w:r>
          </w:p>
          <w:p w:rsidR="00EA3C83" w:rsidRPr="00EA3C83" w:rsidRDefault="00EA3C83" w:rsidP="00EA3C83">
            <w:pPr>
              <w:widowControl w:val="0"/>
              <w:autoSpaceDE w:val="0"/>
              <w:autoSpaceDN w:val="0"/>
              <w:adjustRightInd w:val="0"/>
              <w:rPr>
                <w:sz w:val="22"/>
                <w:szCs w:val="22"/>
              </w:rPr>
            </w:pPr>
            <w:r w:rsidRPr="00EA3C83">
              <w:rPr>
                <w:sz w:val="22"/>
                <w:szCs w:val="22"/>
              </w:rPr>
              <w:lastRenderedPageBreak/>
              <w:t>- баскетбольная площадка;</w:t>
            </w:r>
          </w:p>
          <w:p w:rsidR="00EA3C83" w:rsidRPr="00EA3C83" w:rsidRDefault="00EA3C83" w:rsidP="00EA3C83">
            <w:pPr>
              <w:widowControl w:val="0"/>
              <w:autoSpaceDE w:val="0"/>
              <w:autoSpaceDN w:val="0"/>
              <w:adjustRightInd w:val="0"/>
              <w:rPr>
                <w:sz w:val="22"/>
                <w:szCs w:val="22"/>
              </w:rPr>
            </w:pPr>
            <w:r w:rsidRPr="00EA3C83">
              <w:rPr>
                <w:sz w:val="22"/>
                <w:szCs w:val="22"/>
              </w:rPr>
              <w:t xml:space="preserve">- беговые дорожки; </w:t>
            </w:r>
          </w:p>
          <w:p w:rsidR="00EA3C83" w:rsidRPr="00EA3C83" w:rsidRDefault="00EA3C83" w:rsidP="00EA3C83">
            <w:pPr>
              <w:widowControl w:val="0"/>
              <w:autoSpaceDE w:val="0"/>
              <w:autoSpaceDN w:val="0"/>
              <w:adjustRightInd w:val="0"/>
              <w:rPr>
                <w:sz w:val="22"/>
                <w:szCs w:val="22"/>
              </w:rPr>
            </w:pPr>
            <w:r w:rsidRPr="00EA3C83">
              <w:rPr>
                <w:sz w:val="22"/>
                <w:szCs w:val="22"/>
              </w:rPr>
              <w:t>- футбольное поле.</w:t>
            </w:r>
          </w:p>
          <w:p w:rsidR="00EA3C83" w:rsidRPr="00EA3C83" w:rsidRDefault="00EA3C83" w:rsidP="00EA3C83">
            <w:pPr>
              <w:widowControl w:val="0"/>
              <w:autoSpaceDE w:val="0"/>
              <w:autoSpaceDN w:val="0"/>
              <w:adjustRightInd w:val="0"/>
              <w:rPr>
                <w:sz w:val="22"/>
                <w:szCs w:val="22"/>
              </w:rPr>
            </w:pPr>
            <w:r w:rsidRPr="00EA3C83">
              <w:rPr>
                <w:sz w:val="22"/>
                <w:szCs w:val="22"/>
              </w:rPr>
              <w:t>Другие объекты:</w:t>
            </w:r>
          </w:p>
          <w:p w:rsidR="00EA3C83" w:rsidRPr="00EA3C83" w:rsidRDefault="00EA3C83" w:rsidP="00EA3C83">
            <w:pPr>
              <w:widowControl w:val="0"/>
              <w:autoSpaceDE w:val="0"/>
              <w:autoSpaceDN w:val="0"/>
              <w:adjustRightInd w:val="0"/>
              <w:rPr>
                <w:sz w:val="22"/>
                <w:szCs w:val="22"/>
              </w:rPr>
            </w:pPr>
            <w:r w:rsidRPr="00EA3C83">
              <w:rPr>
                <w:sz w:val="22"/>
                <w:szCs w:val="22"/>
              </w:rPr>
              <w:t>- хоккейные корты (на ул. Бутова, на ул. Адм. Макарова);</w:t>
            </w:r>
          </w:p>
          <w:p w:rsidR="00EA3C83" w:rsidRPr="00EA3C83" w:rsidRDefault="00EA3C83" w:rsidP="00EA3C83">
            <w:pPr>
              <w:widowControl w:val="0"/>
              <w:autoSpaceDE w:val="0"/>
              <w:autoSpaceDN w:val="0"/>
              <w:adjustRightInd w:val="0"/>
              <w:rPr>
                <w:sz w:val="22"/>
                <w:szCs w:val="22"/>
              </w:rPr>
            </w:pPr>
            <w:r w:rsidRPr="00EA3C83">
              <w:rPr>
                <w:sz w:val="22"/>
                <w:szCs w:val="22"/>
              </w:rPr>
              <w:t>- спортивный зал борьбы в р.п. Гремячево;</w:t>
            </w:r>
          </w:p>
          <w:p w:rsidR="00EA3C83" w:rsidRPr="00EA3C83" w:rsidRDefault="00EA3C83" w:rsidP="00EA3C83">
            <w:pPr>
              <w:widowControl w:val="0"/>
              <w:autoSpaceDE w:val="0"/>
              <w:autoSpaceDN w:val="0"/>
              <w:adjustRightInd w:val="0"/>
              <w:rPr>
                <w:sz w:val="22"/>
                <w:szCs w:val="22"/>
              </w:rPr>
            </w:pPr>
            <w:r w:rsidRPr="00EA3C83">
              <w:rPr>
                <w:sz w:val="22"/>
                <w:szCs w:val="22"/>
              </w:rPr>
              <w:t>- футбольное поле около ФОКа «Темп».</w:t>
            </w:r>
          </w:p>
        </w:tc>
        <w:tc>
          <w:tcPr>
            <w:tcW w:w="3119" w:type="dxa"/>
          </w:tcPr>
          <w:p w:rsidR="00EA3C83" w:rsidRPr="00EA3C83" w:rsidRDefault="00EA3C83" w:rsidP="00EA3C83">
            <w:pPr>
              <w:widowControl w:val="0"/>
              <w:autoSpaceDE w:val="0"/>
              <w:autoSpaceDN w:val="0"/>
              <w:adjustRightInd w:val="0"/>
              <w:rPr>
                <w:sz w:val="22"/>
                <w:szCs w:val="22"/>
              </w:rPr>
            </w:pPr>
            <w:r w:rsidRPr="00EA3C83">
              <w:rPr>
                <w:sz w:val="22"/>
                <w:szCs w:val="22"/>
              </w:rPr>
              <w:lastRenderedPageBreak/>
              <w:t xml:space="preserve">На базе спортивной школы занимаются 1502 человека. 47 секций по 14 видам спорта. </w:t>
            </w:r>
          </w:p>
          <w:p w:rsidR="00EA3C83" w:rsidRPr="00EA3C83" w:rsidRDefault="00EA3C83" w:rsidP="00EA3C83">
            <w:pPr>
              <w:widowControl w:val="0"/>
              <w:autoSpaceDE w:val="0"/>
              <w:autoSpaceDN w:val="0"/>
              <w:adjustRightInd w:val="0"/>
              <w:rPr>
                <w:sz w:val="22"/>
                <w:szCs w:val="22"/>
              </w:rPr>
            </w:pPr>
          </w:p>
        </w:tc>
        <w:tc>
          <w:tcPr>
            <w:tcW w:w="2693" w:type="dxa"/>
          </w:tcPr>
          <w:p w:rsidR="00EA3C83" w:rsidRPr="00EA3C83" w:rsidRDefault="00EA3C83" w:rsidP="00EA3C83">
            <w:pPr>
              <w:widowControl w:val="0"/>
              <w:autoSpaceDE w:val="0"/>
              <w:autoSpaceDN w:val="0"/>
              <w:adjustRightInd w:val="0"/>
              <w:rPr>
                <w:sz w:val="22"/>
                <w:szCs w:val="22"/>
              </w:rPr>
            </w:pPr>
            <w:r w:rsidRPr="00EA3C83">
              <w:rPr>
                <w:sz w:val="22"/>
                <w:szCs w:val="22"/>
              </w:rPr>
              <w:t xml:space="preserve">Большая изношенность спортивных площадок городского стадиона. </w:t>
            </w:r>
          </w:p>
          <w:p w:rsidR="00EA3C83" w:rsidRPr="00EA3C83" w:rsidRDefault="00EA3C83" w:rsidP="00EA3C83">
            <w:pPr>
              <w:widowControl w:val="0"/>
              <w:autoSpaceDE w:val="0"/>
              <w:autoSpaceDN w:val="0"/>
              <w:adjustRightInd w:val="0"/>
              <w:rPr>
                <w:sz w:val="22"/>
                <w:szCs w:val="22"/>
              </w:rPr>
            </w:pPr>
            <w:r w:rsidRPr="00EA3C83">
              <w:rPr>
                <w:sz w:val="22"/>
                <w:szCs w:val="22"/>
              </w:rPr>
              <w:t>Ограждения городского стадиона не цельное, требуется восстановления некоторых секций.</w:t>
            </w:r>
          </w:p>
          <w:p w:rsidR="00EA3C83" w:rsidRPr="00EA3C83" w:rsidRDefault="00EA3C83" w:rsidP="00EA3C83">
            <w:pPr>
              <w:widowControl w:val="0"/>
              <w:autoSpaceDE w:val="0"/>
              <w:autoSpaceDN w:val="0"/>
              <w:adjustRightInd w:val="0"/>
              <w:rPr>
                <w:sz w:val="22"/>
                <w:szCs w:val="22"/>
              </w:rPr>
            </w:pPr>
            <w:r w:rsidRPr="00EA3C83">
              <w:rPr>
                <w:sz w:val="22"/>
                <w:szCs w:val="22"/>
              </w:rPr>
              <w:t>На стадионе отсутствует должное освещение.</w:t>
            </w:r>
          </w:p>
          <w:p w:rsidR="00EA3C83" w:rsidRPr="00EA3C83" w:rsidRDefault="00EA3C83" w:rsidP="00EA3C83">
            <w:pPr>
              <w:widowControl w:val="0"/>
              <w:autoSpaceDE w:val="0"/>
              <w:autoSpaceDN w:val="0"/>
              <w:adjustRightInd w:val="0"/>
              <w:rPr>
                <w:sz w:val="22"/>
                <w:szCs w:val="22"/>
              </w:rPr>
            </w:pPr>
            <w:r w:rsidRPr="00EA3C83">
              <w:rPr>
                <w:sz w:val="22"/>
                <w:szCs w:val="22"/>
              </w:rPr>
              <w:t>На стадионе и в универсальном зале отсутствует электронное табло.</w:t>
            </w:r>
          </w:p>
          <w:p w:rsidR="00EA3C83" w:rsidRPr="00EA3C83" w:rsidRDefault="00EA3C83" w:rsidP="00EA3C83">
            <w:pPr>
              <w:widowControl w:val="0"/>
              <w:autoSpaceDE w:val="0"/>
              <w:autoSpaceDN w:val="0"/>
              <w:adjustRightInd w:val="0"/>
              <w:rPr>
                <w:sz w:val="22"/>
                <w:szCs w:val="22"/>
              </w:rPr>
            </w:pPr>
            <w:r w:rsidRPr="00EA3C83">
              <w:rPr>
                <w:sz w:val="22"/>
                <w:szCs w:val="22"/>
              </w:rPr>
              <w:lastRenderedPageBreak/>
              <w:t xml:space="preserve">Старое звуковое оборудование, предназначенное для проведения спортивных массовых мероприятий.  </w:t>
            </w:r>
          </w:p>
          <w:p w:rsidR="00EA3C83" w:rsidRPr="00EA3C83" w:rsidRDefault="00EA3C83" w:rsidP="00EA3C83">
            <w:pPr>
              <w:widowControl w:val="0"/>
              <w:autoSpaceDE w:val="0"/>
              <w:autoSpaceDN w:val="0"/>
              <w:adjustRightInd w:val="0"/>
              <w:rPr>
                <w:sz w:val="22"/>
                <w:szCs w:val="22"/>
              </w:rPr>
            </w:pPr>
            <w:r w:rsidRPr="00EA3C83">
              <w:rPr>
                <w:sz w:val="22"/>
                <w:szCs w:val="22"/>
              </w:rPr>
              <w:t>У спортивной школы отсутствует лицензированное автотранспортное средство для перевозки спортсменов на соревнования.</w:t>
            </w:r>
          </w:p>
          <w:p w:rsidR="00EA3C83" w:rsidRPr="00EA3C83" w:rsidRDefault="00EA3C83" w:rsidP="00EA3C83">
            <w:pPr>
              <w:widowControl w:val="0"/>
              <w:autoSpaceDE w:val="0"/>
              <w:autoSpaceDN w:val="0"/>
              <w:adjustRightInd w:val="0"/>
              <w:rPr>
                <w:sz w:val="22"/>
                <w:szCs w:val="22"/>
              </w:rPr>
            </w:pPr>
            <w:r w:rsidRPr="00EA3C83">
              <w:rPr>
                <w:sz w:val="22"/>
                <w:szCs w:val="22"/>
              </w:rPr>
              <w:t>Необходимо приобретение техники для подстрижки газона футбольного поля, очистки снега, заливки льда.</w:t>
            </w:r>
          </w:p>
        </w:tc>
        <w:tc>
          <w:tcPr>
            <w:tcW w:w="1559" w:type="dxa"/>
          </w:tcPr>
          <w:p w:rsidR="00EA3C83" w:rsidRPr="00EA3C83" w:rsidRDefault="00EA3C83" w:rsidP="00EA3C83">
            <w:pPr>
              <w:widowControl w:val="0"/>
              <w:autoSpaceDE w:val="0"/>
              <w:autoSpaceDN w:val="0"/>
              <w:adjustRightInd w:val="0"/>
              <w:rPr>
                <w:sz w:val="22"/>
                <w:szCs w:val="22"/>
              </w:rPr>
            </w:pPr>
            <w:proofErr w:type="gramStart"/>
            <w:r w:rsidRPr="00EA3C83">
              <w:rPr>
                <w:sz w:val="22"/>
                <w:szCs w:val="22"/>
              </w:rPr>
              <w:lastRenderedPageBreak/>
              <w:t>1)Восстановление</w:t>
            </w:r>
            <w:proofErr w:type="gramEnd"/>
            <w:r w:rsidRPr="00EA3C83">
              <w:rPr>
                <w:sz w:val="22"/>
                <w:szCs w:val="22"/>
              </w:rPr>
              <w:t xml:space="preserve"> ограждения городского стадиона.</w:t>
            </w:r>
          </w:p>
          <w:p w:rsidR="00EA3C83" w:rsidRPr="00EA3C83" w:rsidRDefault="00EA3C83" w:rsidP="00EA3C83">
            <w:pPr>
              <w:widowControl w:val="0"/>
              <w:autoSpaceDE w:val="0"/>
              <w:autoSpaceDN w:val="0"/>
              <w:adjustRightInd w:val="0"/>
              <w:rPr>
                <w:sz w:val="22"/>
                <w:szCs w:val="22"/>
              </w:rPr>
            </w:pPr>
            <w:r w:rsidRPr="00EA3C83">
              <w:rPr>
                <w:sz w:val="22"/>
                <w:szCs w:val="22"/>
              </w:rPr>
              <w:t xml:space="preserve">2) Приобретение автотранспортного средства для перевозки спортсменов </w:t>
            </w:r>
            <w:r w:rsidRPr="00EA3C83">
              <w:rPr>
                <w:sz w:val="22"/>
                <w:szCs w:val="22"/>
              </w:rPr>
              <w:lastRenderedPageBreak/>
              <w:t>на соревнование.</w:t>
            </w:r>
          </w:p>
          <w:p w:rsidR="00EA3C83" w:rsidRPr="00EA3C83" w:rsidRDefault="00EA3C83" w:rsidP="00EA3C83">
            <w:pPr>
              <w:widowControl w:val="0"/>
              <w:autoSpaceDE w:val="0"/>
              <w:autoSpaceDN w:val="0"/>
              <w:adjustRightInd w:val="0"/>
              <w:rPr>
                <w:sz w:val="22"/>
                <w:szCs w:val="22"/>
              </w:rPr>
            </w:pPr>
            <w:r w:rsidRPr="00EA3C83">
              <w:rPr>
                <w:sz w:val="22"/>
                <w:szCs w:val="22"/>
              </w:rPr>
              <w:t>3) Ежегодное выделение средств на закупку спортивного и туристического оборудования и инвентаря.</w:t>
            </w:r>
          </w:p>
          <w:p w:rsidR="00EA3C83" w:rsidRPr="00EA3C83" w:rsidRDefault="00EA3C83" w:rsidP="00EA3C83">
            <w:pPr>
              <w:widowControl w:val="0"/>
              <w:autoSpaceDE w:val="0"/>
              <w:autoSpaceDN w:val="0"/>
              <w:adjustRightInd w:val="0"/>
              <w:rPr>
                <w:sz w:val="22"/>
                <w:szCs w:val="22"/>
              </w:rPr>
            </w:pPr>
            <w:r w:rsidRPr="00EA3C83">
              <w:rPr>
                <w:sz w:val="22"/>
                <w:szCs w:val="22"/>
              </w:rPr>
              <w:t>4) Установка освещения на городском стадионе.</w:t>
            </w:r>
          </w:p>
          <w:p w:rsidR="00EA3C83" w:rsidRPr="00EA3C83" w:rsidRDefault="00EA3C83" w:rsidP="00EA3C83">
            <w:pPr>
              <w:widowControl w:val="0"/>
              <w:autoSpaceDE w:val="0"/>
              <w:autoSpaceDN w:val="0"/>
              <w:adjustRightInd w:val="0"/>
              <w:rPr>
                <w:sz w:val="22"/>
                <w:szCs w:val="22"/>
              </w:rPr>
            </w:pPr>
            <w:r w:rsidRPr="00EA3C83">
              <w:rPr>
                <w:sz w:val="22"/>
                <w:szCs w:val="22"/>
              </w:rPr>
              <w:t>5) Приобретение нового звукового оборудования для проведения спортивных массовых мероприятий.</w:t>
            </w:r>
          </w:p>
          <w:p w:rsidR="00EA3C83" w:rsidRPr="00EA3C83" w:rsidRDefault="00EA3C83" w:rsidP="00EA3C83">
            <w:pPr>
              <w:widowControl w:val="0"/>
              <w:autoSpaceDE w:val="0"/>
              <w:autoSpaceDN w:val="0"/>
              <w:adjustRightInd w:val="0"/>
              <w:rPr>
                <w:sz w:val="22"/>
                <w:szCs w:val="22"/>
              </w:rPr>
            </w:pPr>
            <w:r w:rsidRPr="00EA3C83">
              <w:rPr>
                <w:sz w:val="22"/>
                <w:szCs w:val="22"/>
              </w:rPr>
              <w:t>6) Приобретение техники для подстрижки газона футбольного поля, очистки снега, заливки льда.</w:t>
            </w:r>
          </w:p>
          <w:p w:rsidR="00EA3C83" w:rsidRPr="00EA3C83" w:rsidRDefault="00EA3C83" w:rsidP="00EA3C83">
            <w:pPr>
              <w:widowControl w:val="0"/>
              <w:autoSpaceDE w:val="0"/>
              <w:autoSpaceDN w:val="0"/>
              <w:adjustRightInd w:val="0"/>
              <w:rPr>
                <w:sz w:val="22"/>
                <w:szCs w:val="22"/>
              </w:rPr>
            </w:pPr>
            <w:r w:rsidRPr="00EA3C83">
              <w:rPr>
                <w:sz w:val="22"/>
                <w:szCs w:val="22"/>
              </w:rPr>
              <w:t>7) Приобретение электронного табло.</w:t>
            </w:r>
          </w:p>
        </w:tc>
        <w:tc>
          <w:tcPr>
            <w:tcW w:w="2694" w:type="dxa"/>
          </w:tcPr>
          <w:p w:rsidR="00EA3C83" w:rsidRPr="00EA3C83" w:rsidRDefault="00EA3C83" w:rsidP="00EA3C83">
            <w:pPr>
              <w:widowControl w:val="0"/>
              <w:autoSpaceDE w:val="0"/>
              <w:autoSpaceDN w:val="0"/>
              <w:adjustRightInd w:val="0"/>
              <w:rPr>
                <w:sz w:val="22"/>
                <w:szCs w:val="22"/>
              </w:rPr>
            </w:pPr>
            <w:r w:rsidRPr="00EA3C83">
              <w:rPr>
                <w:sz w:val="22"/>
                <w:szCs w:val="22"/>
              </w:rPr>
              <w:lastRenderedPageBreak/>
              <w:t>1) Устранит проблему свободного прохода через территорию стадиона посторонних граждан в не рабочее время. Уменьшит число актов вандализма на стадионе.</w:t>
            </w:r>
          </w:p>
          <w:p w:rsidR="00EA3C83" w:rsidRPr="00EA3C83" w:rsidRDefault="00EA3C83" w:rsidP="00EA3C83">
            <w:pPr>
              <w:widowControl w:val="0"/>
              <w:autoSpaceDE w:val="0"/>
              <w:autoSpaceDN w:val="0"/>
              <w:adjustRightInd w:val="0"/>
              <w:rPr>
                <w:sz w:val="22"/>
                <w:szCs w:val="22"/>
              </w:rPr>
            </w:pPr>
            <w:r w:rsidRPr="00EA3C83">
              <w:rPr>
                <w:sz w:val="22"/>
                <w:szCs w:val="22"/>
              </w:rPr>
              <w:t>2) Увеличит количество выездных соревнований, в которых принимают участие спортсмены детской спортивной школы.</w:t>
            </w:r>
          </w:p>
          <w:p w:rsidR="00EA3C83" w:rsidRPr="00EA3C83" w:rsidRDefault="00EA3C83" w:rsidP="00EA3C83">
            <w:pPr>
              <w:widowControl w:val="0"/>
              <w:autoSpaceDE w:val="0"/>
              <w:autoSpaceDN w:val="0"/>
              <w:adjustRightInd w:val="0"/>
              <w:rPr>
                <w:sz w:val="22"/>
                <w:szCs w:val="22"/>
              </w:rPr>
            </w:pPr>
            <w:r w:rsidRPr="00EA3C83">
              <w:rPr>
                <w:sz w:val="22"/>
                <w:szCs w:val="22"/>
              </w:rPr>
              <w:lastRenderedPageBreak/>
              <w:t>3) Улучшит материально - техническую базу спортивной школы, что даст улучшить процессы тренировок и подготовку спортсменов.</w:t>
            </w:r>
          </w:p>
          <w:p w:rsidR="00EA3C83" w:rsidRPr="00EA3C83" w:rsidRDefault="00EA3C83" w:rsidP="00EA3C83">
            <w:pPr>
              <w:widowControl w:val="0"/>
              <w:autoSpaceDE w:val="0"/>
              <w:autoSpaceDN w:val="0"/>
              <w:adjustRightInd w:val="0"/>
              <w:rPr>
                <w:sz w:val="22"/>
                <w:szCs w:val="22"/>
              </w:rPr>
            </w:pPr>
            <w:r w:rsidRPr="00EA3C83">
              <w:rPr>
                <w:sz w:val="22"/>
                <w:szCs w:val="22"/>
              </w:rPr>
              <w:t>4) Установка освещения позволит проводить вечерние занятия на стадионе и занимать жителям округа после работы.</w:t>
            </w:r>
          </w:p>
          <w:p w:rsidR="00EA3C83" w:rsidRPr="00EA3C83" w:rsidRDefault="00EA3C83" w:rsidP="00EA3C83">
            <w:pPr>
              <w:widowControl w:val="0"/>
              <w:autoSpaceDE w:val="0"/>
              <w:autoSpaceDN w:val="0"/>
              <w:adjustRightInd w:val="0"/>
              <w:rPr>
                <w:sz w:val="22"/>
                <w:szCs w:val="22"/>
              </w:rPr>
            </w:pPr>
            <w:r w:rsidRPr="00EA3C83">
              <w:rPr>
                <w:sz w:val="22"/>
                <w:szCs w:val="22"/>
              </w:rPr>
              <w:t>5) Улучшит качество проведения спортивных соревнований на городском стадионе и в доме спорта.</w:t>
            </w:r>
          </w:p>
          <w:p w:rsidR="00EA3C83" w:rsidRPr="00EA3C83" w:rsidRDefault="00EA3C83" w:rsidP="00EA3C83">
            <w:pPr>
              <w:widowControl w:val="0"/>
              <w:autoSpaceDE w:val="0"/>
              <w:autoSpaceDN w:val="0"/>
              <w:adjustRightInd w:val="0"/>
              <w:rPr>
                <w:sz w:val="22"/>
                <w:szCs w:val="22"/>
              </w:rPr>
            </w:pPr>
            <w:r w:rsidRPr="00EA3C83">
              <w:rPr>
                <w:sz w:val="22"/>
                <w:szCs w:val="22"/>
              </w:rPr>
              <w:t>6) Улучшит качество подготовки поля к играм, а также хоккейные корты к свободному катанию жителей округа и проведению на них окружных любительских соревнований по хоккею.</w:t>
            </w:r>
          </w:p>
          <w:p w:rsidR="00EA3C83" w:rsidRPr="00EA3C83" w:rsidRDefault="00EA3C83" w:rsidP="00EA3C83">
            <w:pPr>
              <w:widowControl w:val="0"/>
              <w:autoSpaceDE w:val="0"/>
              <w:autoSpaceDN w:val="0"/>
              <w:adjustRightInd w:val="0"/>
              <w:rPr>
                <w:sz w:val="22"/>
                <w:szCs w:val="22"/>
              </w:rPr>
            </w:pPr>
            <w:r w:rsidRPr="00EA3C83">
              <w:rPr>
                <w:sz w:val="22"/>
                <w:szCs w:val="22"/>
              </w:rPr>
              <w:t>7) Улучшит качество проведения региональных и окружных соревнований.</w:t>
            </w:r>
          </w:p>
        </w:tc>
      </w:tr>
      <w:tr w:rsidR="00EA3C83" w:rsidRPr="00EA3C83" w:rsidTr="000F350E">
        <w:tc>
          <w:tcPr>
            <w:tcW w:w="14029" w:type="dxa"/>
            <w:gridSpan w:val="5"/>
          </w:tcPr>
          <w:p w:rsidR="00EA3C83" w:rsidRPr="00EA3C83" w:rsidRDefault="00EA3C83" w:rsidP="00EA3C83">
            <w:pPr>
              <w:widowControl w:val="0"/>
              <w:autoSpaceDE w:val="0"/>
              <w:autoSpaceDN w:val="0"/>
              <w:adjustRightInd w:val="0"/>
              <w:rPr>
                <w:sz w:val="22"/>
                <w:szCs w:val="22"/>
              </w:rPr>
            </w:pPr>
            <w:r w:rsidRPr="00EA3C83">
              <w:rPr>
                <w:b/>
                <w:sz w:val="22"/>
                <w:szCs w:val="22"/>
              </w:rPr>
              <w:lastRenderedPageBreak/>
              <w:t>Всероссийский физкультурно-спортивный комплекс сдачи норм «Готов к труду и обороне»</w:t>
            </w:r>
          </w:p>
        </w:tc>
      </w:tr>
      <w:tr w:rsidR="00EA3C83" w:rsidRPr="00EA3C83" w:rsidTr="00D54651">
        <w:tc>
          <w:tcPr>
            <w:tcW w:w="3964" w:type="dxa"/>
          </w:tcPr>
          <w:p w:rsidR="00EA3C83" w:rsidRPr="00EA3C83" w:rsidRDefault="00EA3C83" w:rsidP="00EA3C83">
            <w:pPr>
              <w:widowControl w:val="0"/>
              <w:autoSpaceDE w:val="0"/>
              <w:autoSpaceDN w:val="0"/>
              <w:adjustRightInd w:val="0"/>
              <w:rPr>
                <w:sz w:val="22"/>
                <w:szCs w:val="22"/>
              </w:rPr>
            </w:pPr>
            <w:r w:rsidRPr="00EA3C83">
              <w:rPr>
                <w:sz w:val="22"/>
                <w:szCs w:val="22"/>
              </w:rPr>
              <w:t xml:space="preserve">Муниципальный центр тестирования Всероссийского физкультурно-спортивного комплекса сдачи норм «Готов к труду и обороне» (далее центр ГТО) </w:t>
            </w:r>
            <w:r w:rsidRPr="00EA3C83">
              <w:rPr>
                <w:sz w:val="22"/>
                <w:szCs w:val="22"/>
              </w:rPr>
              <w:lastRenderedPageBreak/>
              <w:t xml:space="preserve">расположен на базе МБУ ФОК «Темп». </w:t>
            </w:r>
          </w:p>
          <w:p w:rsidR="00EA3C83" w:rsidRPr="00EA3C83" w:rsidRDefault="00EA3C83" w:rsidP="00EA3C83">
            <w:pPr>
              <w:widowControl w:val="0"/>
              <w:autoSpaceDE w:val="0"/>
              <w:autoSpaceDN w:val="0"/>
              <w:adjustRightInd w:val="0"/>
              <w:rPr>
                <w:sz w:val="22"/>
                <w:szCs w:val="22"/>
              </w:rPr>
            </w:pPr>
          </w:p>
        </w:tc>
        <w:tc>
          <w:tcPr>
            <w:tcW w:w="3119" w:type="dxa"/>
          </w:tcPr>
          <w:p w:rsidR="00EA3C83" w:rsidRPr="00EA3C83" w:rsidRDefault="00EA3C83" w:rsidP="00EA3C83">
            <w:pPr>
              <w:widowControl w:val="0"/>
              <w:autoSpaceDE w:val="0"/>
              <w:autoSpaceDN w:val="0"/>
              <w:adjustRightInd w:val="0"/>
              <w:rPr>
                <w:sz w:val="22"/>
                <w:szCs w:val="22"/>
              </w:rPr>
            </w:pPr>
            <w:r w:rsidRPr="00EA3C83">
              <w:rPr>
                <w:sz w:val="22"/>
                <w:szCs w:val="22"/>
              </w:rPr>
              <w:lastRenderedPageBreak/>
              <w:t xml:space="preserve">Работа по тестированию норм ГТО у населения ведется с 2014 года. За все время работа </w:t>
            </w:r>
            <w:r w:rsidRPr="00EA3C83">
              <w:rPr>
                <w:sz w:val="22"/>
                <w:szCs w:val="22"/>
              </w:rPr>
              <w:lastRenderedPageBreak/>
              <w:t xml:space="preserve">велась не только по тестированию, но и по популяризации среди населения сдачи норм ГТО. Проводились фестивали ГТО, на которых каждый участник мог без зачета попробовать пройти испытания. Таких фестивалей прошло около 50, общее число участников таких фестивалей составило – 10120 человек. Непосредственно прошли тестирование в 2018 году: 122 человека, они получили знаки отличия. </w:t>
            </w:r>
          </w:p>
          <w:p w:rsidR="00EA3C83" w:rsidRPr="00EA3C83" w:rsidRDefault="00EA3C83" w:rsidP="00EA3C83">
            <w:pPr>
              <w:widowControl w:val="0"/>
              <w:autoSpaceDE w:val="0"/>
              <w:autoSpaceDN w:val="0"/>
              <w:adjustRightInd w:val="0"/>
              <w:rPr>
                <w:sz w:val="22"/>
                <w:szCs w:val="22"/>
              </w:rPr>
            </w:pPr>
            <w:r w:rsidRPr="00EA3C83">
              <w:rPr>
                <w:sz w:val="22"/>
                <w:szCs w:val="22"/>
              </w:rPr>
              <w:t>Гражданин, желающий сдать нормы ГТО должен быть зарегистрирован на всероссийском сайте тестирования ГТО. На 1 сентября 2019 года в г.о.г. Кулебаки зарегистрировано - 1850 человек. Приступили к сдаче норм ГТО в 2019 году – 409 человек (данные на 1 сентября 2019 года).</w:t>
            </w:r>
          </w:p>
          <w:p w:rsidR="00EA3C83" w:rsidRPr="00EA3C83" w:rsidRDefault="00EA3C83" w:rsidP="00EA3C83">
            <w:pPr>
              <w:widowControl w:val="0"/>
              <w:autoSpaceDE w:val="0"/>
              <w:autoSpaceDN w:val="0"/>
              <w:adjustRightInd w:val="0"/>
              <w:rPr>
                <w:sz w:val="22"/>
                <w:szCs w:val="22"/>
              </w:rPr>
            </w:pPr>
            <w:r w:rsidRPr="00EA3C83">
              <w:rPr>
                <w:sz w:val="22"/>
                <w:szCs w:val="22"/>
              </w:rPr>
              <w:t xml:space="preserve">Одним из показателей оценки работы центра ГТО является участие в областном конкурсе на лучший муниципальный центр тестирования ГТО. Центр ГТО участвовал в конкурсе в 2017 году и занял 6 место, в 2018 году мы вошли в 5 лучших центров тестирования, остановившись на 4 месте. В 2019 году идет работа по формированию заявки на участие. </w:t>
            </w:r>
          </w:p>
        </w:tc>
        <w:tc>
          <w:tcPr>
            <w:tcW w:w="2693" w:type="dxa"/>
          </w:tcPr>
          <w:p w:rsidR="00EA3C83" w:rsidRPr="00EA3C83" w:rsidRDefault="00EA3C83" w:rsidP="00EA3C83">
            <w:pPr>
              <w:widowControl w:val="0"/>
              <w:autoSpaceDE w:val="0"/>
              <w:autoSpaceDN w:val="0"/>
              <w:adjustRightInd w:val="0"/>
              <w:rPr>
                <w:sz w:val="22"/>
                <w:szCs w:val="22"/>
              </w:rPr>
            </w:pPr>
            <w:r w:rsidRPr="00EA3C83">
              <w:rPr>
                <w:sz w:val="22"/>
                <w:szCs w:val="22"/>
              </w:rPr>
              <w:lastRenderedPageBreak/>
              <w:t>Мало приобретается брендовой наградной продукции для проведе</w:t>
            </w:r>
            <w:r w:rsidRPr="00EA3C83">
              <w:rPr>
                <w:sz w:val="22"/>
                <w:szCs w:val="22"/>
              </w:rPr>
              <w:lastRenderedPageBreak/>
              <w:t>ния фестивалей и мероприятий по сдачи норм ГТО.</w:t>
            </w:r>
          </w:p>
        </w:tc>
        <w:tc>
          <w:tcPr>
            <w:tcW w:w="1559" w:type="dxa"/>
          </w:tcPr>
          <w:p w:rsidR="00EA3C83" w:rsidRPr="00EA3C83" w:rsidRDefault="00EA3C83" w:rsidP="00EA3C83">
            <w:pPr>
              <w:widowControl w:val="0"/>
              <w:autoSpaceDE w:val="0"/>
              <w:autoSpaceDN w:val="0"/>
              <w:adjustRightInd w:val="0"/>
              <w:rPr>
                <w:sz w:val="22"/>
                <w:szCs w:val="22"/>
              </w:rPr>
            </w:pPr>
            <w:r w:rsidRPr="00EA3C83">
              <w:rPr>
                <w:sz w:val="22"/>
                <w:szCs w:val="22"/>
              </w:rPr>
              <w:lastRenderedPageBreak/>
              <w:t xml:space="preserve">Ежегодно закупать брендовую наградную </w:t>
            </w:r>
            <w:r w:rsidRPr="00EA3C83">
              <w:rPr>
                <w:sz w:val="22"/>
                <w:szCs w:val="22"/>
              </w:rPr>
              <w:lastRenderedPageBreak/>
              <w:t xml:space="preserve">продукцию для награждения участников и призеров фестивалей и других мероприятий по сдачи норм ГТО. </w:t>
            </w:r>
          </w:p>
        </w:tc>
        <w:tc>
          <w:tcPr>
            <w:tcW w:w="2694" w:type="dxa"/>
          </w:tcPr>
          <w:p w:rsidR="00EA3C83" w:rsidRPr="00EA3C83" w:rsidRDefault="00EA3C83" w:rsidP="00EA3C83">
            <w:pPr>
              <w:widowControl w:val="0"/>
              <w:autoSpaceDE w:val="0"/>
              <w:autoSpaceDN w:val="0"/>
              <w:adjustRightInd w:val="0"/>
              <w:rPr>
                <w:sz w:val="22"/>
                <w:szCs w:val="22"/>
              </w:rPr>
            </w:pPr>
            <w:r w:rsidRPr="00EA3C83">
              <w:rPr>
                <w:sz w:val="22"/>
                <w:szCs w:val="22"/>
              </w:rPr>
              <w:lastRenderedPageBreak/>
              <w:t>Увеличит интерес у населения округа к сдаче норм ГТО. Повысит каче</w:t>
            </w:r>
            <w:r w:rsidRPr="00EA3C83">
              <w:rPr>
                <w:sz w:val="22"/>
                <w:szCs w:val="22"/>
              </w:rPr>
              <w:lastRenderedPageBreak/>
              <w:t>ство проведения фестивалей и других мероприятий по сдачи норм ГТО.</w:t>
            </w:r>
          </w:p>
        </w:tc>
      </w:tr>
    </w:tbl>
    <w:p w:rsidR="00EA3C83" w:rsidRDefault="00EA3C83" w:rsidP="00D10804">
      <w:pPr>
        <w:widowControl w:val="0"/>
        <w:autoSpaceDE w:val="0"/>
        <w:autoSpaceDN w:val="0"/>
        <w:adjustRightInd w:val="0"/>
        <w:spacing w:after="0" w:line="240" w:lineRule="auto"/>
        <w:rPr>
          <w:rFonts w:ascii="Times New Roman" w:eastAsia="Times New Roman" w:hAnsi="Times New Roman" w:cs="Times New Roman"/>
          <w:lang w:eastAsia="ru-RU"/>
        </w:rPr>
      </w:pPr>
    </w:p>
    <w:p w:rsidR="00EA3C83" w:rsidRDefault="00EA3C83" w:rsidP="00D10804">
      <w:pPr>
        <w:widowControl w:val="0"/>
        <w:autoSpaceDE w:val="0"/>
        <w:autoSpaceDN w:val="0"/>
        <w:adjustRightInd w:val="0"/>
        <w:spacing w:after="0" w:line="240" w:lineRule="auto"/>
        <w:rPr>
          <w:rFonts w:ascii="Times New Roman" w:eastAsia="Times New Roman" w:hAnsi="Times New Roman" w:cs="Times New Roman"/>
          <w:lang w:eastAsia="ru-RU"/>
        </w:rPr>
      </w:pPr>
    </w:p>
    <w:p w:rsidR="008D27D2" w:rsidRPr="00035A77" w:rsidRDefault="008D27D2" w:rsidP="00AB14CC">
      <w:pPr>
        <w:widowControl w:val="0"/>
        <w:autoSpaceDE w:val="0"/>
        <w:autoSpaceDN w:val="0"/>
        <w:adjustRightInd w:val="0"/>
        <w:spacing w:after="0" w:line="240" w:lineRule="auto"/>
        <w:jc w:val="center"/>
        <w:rPr>
          <w:rFonts w:ascii="Times New Roman" w:eastAsia="Times New Roman" w:hAnsi="Times New Roman" w:cs="Times New Roman"/>
          <w:b/>
          <w:bCs/>
          <w:color w:val="000000"/>
          <w:lang w:eastAsia="ru-RU"/>
        </w:rPr>
      </w:pPr>
      <w:r w:rsidRPr="00035A77">
        <w:rPr>
          <w:rFonts w:ascii="Times New Roman" w:eastAsia="Times New Roman" w:hAnsi="Times New Roman" w:cs="Times New Roman"/>
          <w:b/>
          <w:bCs/>
          <w:color w:val="000000"/>
          <w:lang w:eastAsia="ru-RU"/>
        </w:rPr>
        <w:t>3.1.3. Цели, задачи подпрограммы.</w:t>
      </w:r>
    </w:p>
    <w:p w:rsidR="008D27D2" w:rsidRPr="00035A77" w:rsidRDefault="008D27D2" w:rsidP="008D27D2">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lang w:eastAsia="ru-RU"/>
        </w:rPr>
      </w:pPr>
      <w:r w:rsidRPr="00035A77">
        <w:rPr>
          <w:rFonts w:ascii="Times New Roman" w:eastAsia="Times New Roman" w:hAnsi="Times New Roman" w:cs="Times New Roman"/>
          <w:bCs/>
          <w:color w:val="000000"/>
          <w:lang w:eastAsia="ru-RU"/>
        </w:rPr>
        <w:t>Цель подпрограммы -</w:t>
      </w:r>
      <w:r w:rsidRPr="00035A77">
        <w:rPr>
          <w:rFonts w:ascii="Times New Roman" w:eastAsia="Times New Roman" w:hAnsi="Times New Roman" w:cs="Times New Roman"/>
          <w:color w:val="000000"/>
          <w:lang w:eastAsia="ru-RU"/>
        </w:rPr>
        <w:t xml:space="preserve"> повышение мотивации граждан всех категорий и возрастных групп к регулярным занятиям физической культурой, спортом и ведению здорового образа жизни.</w:t>
      </w:r>
    </w:p>
    <w:p w:rsidR="008D27D2" w:rsidRPr="00035A77" w:rsidRDefault="008D27D2" w:rsidP="008D27D2">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035A77">
        <w:rPr>
          <w:rFonts w:ascii="Times New Roman" w:eastAsia="Times New Roman" w:hAnsi="Times New Roman" w:cs="Times New Roman"/>
          <w:color w:val="000000"/>
          <w:lang w:eastAsia="ru-RU"/>
        </w:rPr>
        <w:t>Задачи:</w:t>
      </w:r>
    </w:p>
    <w:p w:rsidR="008D27D2" w:rsidRPr="00035A77" w:rsidRDefault="008D27D2" w:rsidP="008D27D2">
      <w:pPr>
        <w:tabs>
          <w:tab w:val="left" w:pos="-360"/>
        </w:tabs>
        <w:spacing w:after="0" w:line="240" w:lineRule="auto"/>
        <w:ind w:left="92" w:right="59"/>
        <w:jc w:val="both"/>
        <w:rPr>
          <w:rFonts w:ascii="Times New Roman" w:eastAsia="Times New Roman" w:hAnsi="Times New Roman" w:cs="Times New Roman"/>
          <w:lang w:eastAsia="ru-RU"/>
        </w:rPr>
      </w:pPr>
      <w:r w:rsidRPr="00035A77">
        <w:rPr>
          <w:rFonts w:ascii="Times New Roman" w:eastAsia="Times New Roman" w:hAnsi="Times New Roman" w:cs="Times New Roman"/>
          <w:lang w:eastAsia="ru-RU"/>
        </w:rPr>
        <w:t>1.Совершенствование системы физического воспитания различ</w:t>
      </w:r>
      <w:r w:rsidR="00BC6CFB">
        <w:rPr>
          <w:rFonts w:ascii="Times New Roman" w:eastAsia="Times New Roman" w:hAnsi="Times New Roman" w:cs="Times New Roman"/>
          <w:lang w:eastAsia="ru-RU"/>
        </w:rPr>
        <w:t>ных категорий и групп населения.</w:t>
      </w:r>
      <w:r w:rsidR="00BC6CFB" w:rsidRPr="00BC6CFB">
        <w:t xml:space="preserve"> </w:t>
      </w:r>
      <w:r w:rsidR="00BC6CFB" w:rsidRPr="00BC6CFB">
        <w:rPr>
          <w:rFonts w:ascii="Times New Roman" w:eastAsia="Times New Roman" w:hAnsi="Times New Roman" w:cs="Times New Roman"/>
          <w:lang w:eastAsia="ru-RU"/>
        </w:rPr>
        <w:t>Улучшение мате</w:t>
      </w:r>
      <w:r w:rsidR="00BC6CFB">
        <w:rPr>
          <w:rFonts w:ascii="Times New Roman" w:eastAsia="Times New Roman" w:hAnsi="Times New Roman" w:cs="Times New Roman"/>
          <w:lang w:eastAsia="ru-RU"/>
        </w:rPr>
        <w:t>риально–технической базы спорта;</w:t>
      </w:r>
    </w:p>
    <w:p w:rsidR="008D27D2" w:rsidRPr="00BC6CFB" w:rsidRDefault="008D27D2" w:rsidP="00BC6CFB">
      <w:pPr>
        <w:spacing w:after="0" w:line="240" w:lineRule="auto"/>
        <w:ind w:left="92" w:right="59"/>
        <w:jc w:val="both"/>
        <w:rPr>
          <w:rFonts w:ascii="Times New Roman" w:eastAsia="Times New Roman" w:hAnsi="Times New Roman" w:cs="Times New Roman"/>
          <w:lang w:eastAsia="ru-RU"/>
        </w:rPr>
      </w:pPr>
      <w:r w:rsidRPr="00035A77">
        <w:rPr>
          <w:rFonts w:ascii="Times New Roman" w:eastAsia="Times New Roman" w:hAnsi="Times New Roman" w:cs="Times New Roman"/>
          <w:lang w:eastAsia="ru-RU"/>
        </w:rPr>
        <w:t>2.Обеспечение успешного выступления спортсменов на областных, региональны</w:t>
      </w:r>
      <w:r w:rsidR="00BC6CFB">
        <w:rPr>
          <w:rFonts w:ascii="Times New Roman" w:eastAsia="Times New Roman" w:hAnsi="Times New Roman" w:cs="Times New Roman"/>
          <w:lang w:eastAsia="ru-RU"/>
        </w:rPr>
        <w:t>х и всероссийских соревнованиях.</w:t>
      </w:r>
    </w:p>
    <w:p w:rsidR="008D27D2" w:rsidRPr="00035A77" w:rsidRDefault="008D27D2" w:rsidP="008D27D2">
      <w:pPr>
        <w:widowControl w:val="0"/>
        <w:autoSpaceDE w:val="0"/>
        <w:autoSpaceDN w:val="0"/>
        <w:adjustRightInd w:val="0"/>
        <w:spacing w:after="0" w:line="240" w:lineRule="auto"/>
        <w:ind w:firstLine="709"/>
        <w:jc w:val="center"/>
        <w:rPr>
          <w:rFonts w:ascii="Times New Roman" w:eastAsia="Times New Roman" w:hAnsi="Times New Roman" w:cs="Times New Roman"/>
          <w:b/>
          <w:bCs/>
          <w:color w:val="000000"/>
          <w:lang w:eastAsia="ru-RU"/>
        </w:rPr>
      </w:pPr>
    </w:p>
    <w:p w:rsidR="008D27D2" w:rsidRPr="00035A77" w:rsidRDefault="008D27D2" w:rsidP="008D27D2">
      <w:pPr>
        <w:widowControl w:val="0"/>
        <w:autoSpaceDE w:val="0"/>
        <w:autoSpaceDN w:val="0"/>
        <w:adjustRightInd w:val="0"/>
        <w:spacing w:after="0" w:line="240" w:lineRule="auto"/>
        <w:ind w:firstLine="709"/>
        <w:jc w:val="center"/>
        <w:rPr>
          <w:rFonts w:ascii="Times New Roman" w:eastAsia="Times New Roman" w:hAnsi="Times New Roman" w:cs="Times New Roman"/>
          <w:color w:val="000000"/>
          <w:lang w:eastAsia="ru-RU"/>
        </w:rPr>
      </w:pPr>
      <w:r w:rsidRPr="00035A77">
        <w:rPr>
          <w:rFonts w:ascii="Times New Roman" w:eastAsia="Times New Roman" w:hAnsi="Times New Roman" w:cs="Times New Roman"/>
          <w:b/>
          <w:bCs/>
          <w:color w:val="000000"/>
          <w:lang w:eastAsia="ru-RU"/>
        </w:rPr>
        <w:t>3.1.4. Сроки и этапы реализации подпрограммы</w:t>
      </w:r>
    </w:p>
    <w:p w:rsidR="008D27D2" w:rsidRPr="00035A77" w:rsidRDefault="008D27D2" w:rsidP="008D27D2">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035A77">
        <w:rPr>
          <w:rFonts w:ascii="Times New Roman" w:eastAsia="Times New Roman" w:hAnsi="Times New Roman" w:cs="Times New Roman"/>
          <w:color w:val="000000"/>
          <w:lang w:eastAsia="ru-RU"/>
        </w:rPr>
        <w:t xml:space="preserve">Реализация подпрограммы предусмотрена </w:t>
      </w:r>
      <w:r w:rsidR="00EE67FF">
        <w:rPr>
          <w:rFonts w:ascii="Times New Roman" w:eastAsia="Times New Roman" w:hAnsi="Times New Roman" w:cs="Times New Roman"/>
          <w:color w:val="000000"/>
          <w:lang w:eastAsia="ru-RU"/>
        </w:rPr>
        <w:t>на 2020-2025</w:t>
      </w:r>
      <w:r w:rsidRPr="00035A77">
        <w:rPr>
          <w:rFonts w:ascii="Times New Roman" w:eastAsia="Times New Roman" w:hAnsi="Times New Roman" w:cs="Times New Roman"/>
          <w:color w:val="000000"/>
          <w:lang w:eastAsia="ru-RU"/>
        </w:rPr>
        <w:t xml:space="preserve"> </w:t>
      </w:r>
      <w:r w:rsidR="00C2716A" w:rsidRPr="00035A77">
        <w:rPr>
          <w:rFonts w:ascii="Times New Roman" w:eastAsia="Times New Roman" w:hAnsi="Times New Roman" w:cs="Times New Roman"/>
          <w:color w:val="000000"/>
          <w:lang w:eastAsia="ru-RU"/>
        </w:rPr>
        <w:t>годы в</w:t>
      </w:r>
      <w:r w:rsidRPr="00035A77">
        <w:rPr>
          <w:rFonts w:ascii="Times New Roman" w:eastAsia="Times New Roman" w:hAnsi="Times New Roman" w:cs="Times New Roman"/>
          <w:color w:val="000000"/>
          <w:lang w:eastAsia="ru-RU"/>
        </w:rPr>
        <w:t xml:space="preserve"> один этап.</w:t>
      </w:r>
    </w:p>
    <w:p w:rsidR="008D27D2" w:rsidRPr="00035A77" w:rsidRDefault="008D27D2" w:rsidP="008D27D2">
      <w:pPr>
        <w:widowControl w:val="0"/>
        <w:autoSpaceDE w:val="0"/>
        <w:autoSpaceDN w:val="0"/>
        <w:adjustRightInd w:val="0"/>
        <w:spacing w:after="0" w:line="240" w:lineRule="auto"/>
        <w:ind w:firstLine="709"/>
        <w:jc w:val="center"/>
        <w:rPr>
          <w:rFonts w:ascii="Times New Roman" w:eastAsia="Times New Roman" w:hAnsi="Times New Roman" w:cs="Times New Roman"/>
          <w:b/>
          <w:bCs/>
          <w:color w:val="000000"/>
          <w:lang w:eastAsia="ru-RU"/>
        </w:rPr>
      </w:pPr>
    </w:p>
    <w:p w:rsidR="008D27D2" w:rsidRPr="00035A77" w:rsidRDefault="008D27D2" w:rsidP="008D27D2">
      <w:pPr>
        <w:autoSpaceDE w:val="0"/>
        <w:autoSpaceDN w:val="0"/>
        <w:adjustRightInd w:val="0"/>
        <w:spacing w:after="0" w:line="240" w:lineRule="auto"/>
        <w:jc w:val="center"/>
        <w:outlineLvl w:val="2"/>
        <w:rPr>
          <w:rFonts w:ascii="Times New Roman" w:eastAsia="Times New Roman" w:hAnsi="Times New Roman" w:cs="Times New Roman"/>
          <w:b/>
          <w:lang w:eastAsia="ru-RU"/>
        </w:rPr>
      </w:pPr>
    </w:p>
    <w:p w:rsidR="008D27D2" w:rsidRPr="00035A77" w:rsidRDefault="008D27D2" w:rsidP="008D27D2">
      <w:pPr>
        <w:autoSpaceDE w:val="0"/>
        <w:autoSpaceDN w:val="0"/>
        <w:adjustRightInd w:val="0"/>
        <w:spacing w:after="0" w:line="240" w:lineRule="auto"/>
        <w:jc w:val="center"/>
        <w:outlineLvl w:val="2"/>
        <w:rPr>
          <w:rFonts w:ascii="Times New Roman" w:eastAsia="Times New Roman" w:hAnsi="Times New Roman" w:cs="Times New Roman"/>
          <w:b/>
          <w:lang w:eastAsia="ru-RU"/>
        </w:rPr>
      </w:pPr>
      <w:r w:rsidRPr="00035A77">
        <w:rPr>
          <w:rFonts w:ascii="Times New Roman" w:eastAsia="Times New Roman" w:hAnsi="Times New Roman" w:cs="Times New Roman"/>
          <w:b/>
          <w:lang w:eastAsia="ru-RU"/>
        </w:rPr>
        <w:t>3.1.5. Перечень основных мероприятий подпрограммы</w:t>
      </w:r>
    </w:p>
    <w:p w:rsidR="008D27D2" w:rsidRPr="00035A77" w:rsidRDefault="00EE67FF" w:rsidP="008D27D2">
      <w:pPr>
        <w:autoSpaceDE w:val="0"/>
        <w:autoSpaceDN w:val="0"/>
        <w:adjustRightInd w:val="0"/>
        <w:spacing w:after="0" w:line="240" w:lineRule="auto"/>
        <w:ind w:firstLine="708"/>
        <w:jc w:val="both"/>
        <w:outlineLvl w:val="2"/>
        <w:rPr>
          <w:rFonts w:ascii="Times New Roman" w:eastAsia="Times New Roman" w:hAnsi="Times New Roman" w:cs="Times New Roman"/>
          <w:bCs/>
          <w:lang w:eastAsia="ru-RU"/>
        </w:rPr>
      </w:pPr>
      <w:r w:rsidRPr="00035A77">
        <w:rPr>
          <w:rFonts w:ascii="Times New Roman" w:eastAsia="Times New Roman" w:hAnsi="Times New Roman" w:cs="Times New Roman"/>
          <w:lang w:eastAsia="ru-RU"/>
        </w:rPr>
        <w:t>Перечень основных</w:t>
      </w:r>
      <w:r w:rsidR="008D27D2" w:rsidRPr="00035A77">
        <w:rPr>
          <w:rFonts w:ascii="Times New Roman" w:eastAsia="Times New Roman" w:hAnsi="Times New Roman" w:cs="Times New Roman"/>
          <w:lang w:eastAsia="ru-RU"/>
        </w:rPr>
        <w:t xml:space="preserve"> мероприятий подпрограммы изложен в Таблице 1 «П</w:t>
      </w:r>
      <w:r w:rsidR="008D27D2" w:rsidRPr="00035A77">
        <w:rPr>
          <w:rFonts w:ascii="Times New Roman" w:eastAsia="Times New Roman" w:hAnsi="Times New Roman" w:cs="Times New Roman"/>
          <w:bCs/>
          <w:lang w:eastAsia="ru-RU"/>
        </w:rPr>
        <w:t>еречень основных мероприятий муниципальной программы»</w:t>
      </w:r>
    </w:p>
    <w:p w:rsidR="008D27D2" w:rsidRPr="00035A77" w:rsidRDefault="008D27D2" w:rsidP="008D27D2">
      <w:pPr>
        <w:autoSpaceDE w:val="0"/>
        <w:autoSpaceDN w:val="0"/>
        <w:adjustRightInd w:val="0"/>
        <w:spacing w:after="0" w:line="240" w:lineRule="auto"/>
        <w:ind w:firstLine="708"/>
        <w:jc w:val="both"/>
        <w:outlineLvl w:val="2"/>
        <w:rPr>
          <w:rFonts w:ascii="Times New Roman" w:eastAsia="Times New Roman" w:hAnsi="Times New Roman" w:cs="Times New Roman"/>
          <w:lang w:eastAsia="ru-RU"/>
        </w:rPr>
      </w:pPr>
    </w:p>
    <w:p w:rsidR="008D27D2" w:rsidRPr="00035A77" w:rsidRDefault="008D27D2" w:rsidP="008D27D2">
      <w:pPr>
        <w:autoSpaceDE w:val="0"/>
        <w:autoSpaceDN w:val="0"/>
        <w:adjustRightInd w:val="0"/>
        <w:spacing w:after="0" w:line="240" w:lineRule="auto"/>
        <w:jc w:val="center"/>
        <w:outlineLvl w:val="2"/>
        <w:rPr>
          <w:rFonts w:ascii="Times New Roman" w:eastAsia="Times New Roman" w:hAnsi="Times New Roman" w:cs="Times New Roman"/>
          <w:b/>
          <w:lang w:eastAsia="ru-RU"/>
        </w:rPr>
      </w:pPr>
      <w:r w:rsidRPr="00035A77">
        <w:rPr>
          <w:rFonts w:ascii="Times New Roman" w:eastAsia="Times New Roman" w:hAnsi="Times New Roman" w:cs="Times New Roman"/>
          <w:b/>
          <w:lang w:eastAsia="ru-RU"/>
        </w:rPr>
        <w:t>3.1.6.</w:t>
      </w:r>
      <w:r w:rsidRPr="00035A77">
        <w:rPr>
          <w:rFonts w:ascii="Times New Roman" w:eastAsia="Times New Roman" w:hAnsi="Times New Roman" w:cs="Times New Roman"/>
          <w:lang w:eastAsia="ru-RU"/>
        </w:rPr>
        <w:t xml:space="preserve"> </w:t>
      </w:r>
      <w:r w:rsidRPr="00035A77">
        <w:rPr>
          <w:rFonts w:ascii="Times New Roman" w:eastAsia="Times New Roman" w:hAnsi="Times New Roman" w:cs="Times New Roman"/>
          <w:b/>
          <w:lang w:eastAsia="ru-RU"/>
        </w:rPr>
        <w:t xml:space="preserve">Индикаторы достижения цели и непосредственные </w:t>
      </w:r>
    </w:p>
    <w:p w:rsidR="008D27D2" w:rsidRPr="00035A77" w:rsidRDefault="008D27D2" w:rsidP="008D27D2">
      <w:pPr>
        <w:autoSpaceDE w:val="0"/>
        <w:autoSpaceDN w:val="0"/>
        <w:adjustRightInd w:val="0"/>
        <w:spacing w:after="0" w:line="240" w:lineRule="auto"/>
        <w:jc w:val="center"/>
        <w:outlineLvl w:val="2"/>
        <w:rPr>
          <w:rFonts w:ascii="Times New Roman" w:eastAsia="Times New Roman" w:hAnsi="Times New Roman" w:cs="Times New Roman"/>
          <w:lang w:eastAsia="ru-RU"/>
        </w:rPr>
      </w:pPr>
      <w:r w:rsidRPr="00035A77">
        <w:rPr>
          <w:rFonts w:ascii="Times New Roman" w:eastAsia="Times New Roman" w:hAnsi="Times New Roman" w:cs="Times New Roman"/>
          <w:b/>
          <w:lang w:eastAsia="ru-RU"/>
        </w:rPr>
        <w:t>результаты реализации подпрограммы</w:t>
      </w:r>
    </w:p>
    <w:p w:rsidR="008D27D2" w:rsidRPr="00035A77" w:rsidRDefault="008D27D2" w:rsidP="00D54651">
      <w:pPr>
        <w:widowControl w:val="0"/>
        <w:autoSpaceDE w:val="0"/>
        <w:autoSpaceDN w:val="0"/>
        <w:adjustRightInd w:val="0"/>
        <w:spacing w:after="0" w:line="240" w:lineRule="auto"/>
        <w:ind w:firstLine="708"/>
        <w:jc w:val="both"/>
        <w:outlineLvl w:val="2"/>
        <w:rPr>
          <w:rFonts w:ascii="Times New Roman" w:eastAsia="Times New Roman" w:hAnsi="Times New Roman" w:cs="Times New Roman"/>
          <w:lang w:eastAsia="ru-RU"/>
        </w:rPr>
      </w:pPr>
      <w:r w:rsidRPr="00035A77">
        <w:rPr>
          <w:rFonts w:ascii="Times New Roman" w:eastAsia="Times New Roman" w:hAnsi="Times New Roman" w:cs="Times New Roman"/>
          <w:color w:val="000000"/>
          <w:lang w:eastAsia="ru-RU"/>
        </w:rPr>
        <w:t xml:space="preserve">Информации о составе и значениях индикаторов и непосредственных </w:t>
      </w:r>
      <w:r w:rsidR="00EE67FF" w:rsidRPr="00035A77">
        <w:rPr>
          <w:rFonts w:ascii="Times New Roman" w:eastAsia="Times New Roman" w:hAnsi="Times New Roman" w:cs="Times New Roman"/>
          <w:color w:val="000000"/>
          <w:lang w:eastAsia="ru-RU"/>
        </w:rPr>
        <w:t>результатов подпрограммы</w:t>
      </w:r>
      <w:r w:rsidRPr="00035A77">
        <w:rPr>
          <w:rFonts w:ascii="Times New Roman" w:eastAsia="Times New Roman" w:hAnsi="Times New Roman" w:cs="Times New Roman"/>
          <w:color w:val="000000"/>
          <w:lang w:eastAsia="ru-RU"/>
        </w:rPr>
        <w:t xml:space="preserve"> приводится в Таблице 2   муниципальной программы.</w:t>
      </w:r>
    </w:p>
    <w:p w:rsidR="008D27D2" w:rsidRPr="00035A77" w:rsidRDefault="008D27D2" w:rsidP="008D27D2">
      <w:pPr>
        <w:autoSpaceDE w:val="0"/>
        <w:autoSpaceDN w:val="0"/>
        <w:adjustRightInd w:val="0"/>
        <w:spacing w:after="0" w:line="240" w:lineRule="auto"/>
        <w:jc w:val="center"/>
        <w:outlineLvl w:val="4"/>
        <w:rPr>
          <w:rFonts w:ascii="Times New Roman" w:eastAsia="Times New Roman" w:hAnsi="Times New Roman" w:cs="Times New Roman"/>
          <w:b/>
          <w:lang w:eastAsia="ru-RU"/>
        </w:rPr>
      </w:pPr>
      <w:r w:rsidRPr="00035A77">
        <w:rPr>
          <w:rFonts w:ascii="Times New Roman" w:eastAsia="Times New Roman" w:hAnsi="Times New Roman" w:cs="Times New Roman"/>
          <w:b/>
          <w:lang w:eastAsia="ru-RU"/>
        </w:rPr>
        <w:t xml:space="preserve">3.1.7. Меры правового регулирования </w:t>
      </w:r>
    </w:p>
    <w:p w:rsidR="008D27D2" w:rsidRPr="00035A77" w:rsidRDefault="008D27D2" w:rsidP="008D27D2">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035A77">
        <w:rPr>
          <w:rFonts w:ascii="Times New Roman" w:eastAsia="Times New Roman" w:hAnsi="Times New Roman" w:cs="Times New Roman"/>
          <w:lang w:eastAsia="ru-RU"/>
        </w:rPr>
        <w:t xml:space="preserve">Для реализации </w:t>
      </w:r>
      <w:r w:rsidR="00EE67FF" w:rsidRPr="00035A77">
        <w:rPr>
          <w:rFonts w:ascii="Times New Roman" w:eastAsia="Times New Roman" w:hAnsi="Times New Roman" w:cs="Times New Roman"/>
          <w:lang w:eastAsia="ru-RU"/>
        </w:rPr>
        <w:t>подпрограммы разработка</w:t>
      </w:r>
      <w:r w:rsidRPr="00035A77">
        <w:rPr>
          <w:rFonts w:ascii="Times New Roman" w:eastAsia="Times New Roman" w:hAnsi="Times New Roman" w:cs="Times New Roman"/>
          <w:lang w:eastAsia="ru-RU"/>
        </w:rPr>
        <w:t xml:space="preserve"> нормативных правовых актов не требуется.</w:t>
      </w:r>
    </w:p>
    <w:p w:rsidR="008D27D2" w:rsidRPr="00035A77" w:rsidRDefault="008D27D2" w:rsidP="008D27D2">
      <w:pPr>
        <w:autoSpaceDE w:val="0"/>
        <w:autoSpaceDN w:val="0"/>
        <w:adjustRightInd w:val="0"/>
        <w:spacing w:after="0" w:line="240" w:lineRule="auto"/>
        <w:jc w:val="center"/>
        <w:outlineLvl w:val="4"/>
        <w:rPr>
          <w:rFonts w:ascii="Times New Roman" w:eastAsia="Times New Roman" w:hAnsi="Times New Roman" w:cs="Times New Roman"/>
          <w:b/>
          <w:lang w:eastAsia="ru-RU"/>
        </w:rPr>
      </w:pPr>
    </w:p>
    <w:p w:rsidR="008D27D2" w:rsidRPr="00035A77" w:rsidRDefault="008D27D2" w:rsidP="008D27D2">
      <w:pPr>
        <w:autoSpaceDE w:val="0"/>
        <w:autoSpaceDN w:val="0"/>
        <w:adjustRightInd w:val="0"/>
        <w:spacing w:after="0" w:line="240" w:lineRule="auto"/>
        <w:jc w:val="center"/>
        <w:outlineLvl w:val="4"/>
        <w:rPr>
          <w:rFonts w:ascii="Times New Roman" w:eastAsia="Times New Roman" w:hAnsi="Times New Roman" w:cs="Times New Roman"/>
          <w:b/>
          <w:lang w:eastAsia="ru-RU"/>
        </w:rPr>
      </w:pPr>
      <w:r w:rsidRPr="00035A77">
        <w:rPr>
          <w:rFonts w:ascii="Times New Roman" w:eastAsia="Times New Roman" w:hAnsi="Times New Roman" w:cs="Times New Roman"/>
          <w:b/>
          <w:lang w:eastAsia="ru-RU"/>
        </w:rPr>
        <w:t xml:space="preserve">3.1.8. Анализ рисков реализации подпрограммы </w:t>
      </w:r>
    </w:p>
    <w:p w:rsidR="008D27D2" w:rsidRPr="00035A77" w:rsidRDefault="008D27D2" w:rsidP="008D27D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035A77">
        <w:rPr>
          <w:rFonts w:ascii="Times New Roman" w:eastAsia="Times New Roman" w:hAnsi="Times New Roman" w:cs="Times New Roman"/>
          <w:lang w:eastAsia="ru-RU"/>
        </w:rPr>
        <w:t>Недостаточное финансирование, не позволяющее обеспечить выполнение мероприятий.</w:t>
      </w:r>
    </w:p>
    <w:p w:rsidR="008D27D2" w:rsidRPr="00035A77" w:rsidRDefault="008D27D2" w:rsidP="008D27D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035A77">
        <w:rPr>
          <w:rFonts w:ascii="Times New Roman" w:eastAsia="Times New Roman" w:hAnsi="Times New Roman" w:cs="Times New Roman"/>
          <w:lang w:eastAsia="ru-RU"/>
        </w:rPr>
        <w:t xml:space="preserve">Несогласованность </w:t>
      </w:r>
      <w:r w:rsidR="00EE67FF" w:rsidRPr="00035A77">
        <w:rPr>
          <w:rFonts w:ascii="Times New Roman" w:eastAsia="Times New Roman" w:hAnsi="Times New Roman" w:cs="Times New Roman"/>
          <w:lang w:eastAsia="ru-RU"/>
        </w:rPr>
        <w:t>действий исполнителей</w:t>
      </w:r>
      <w:r w:rsidRPr="00035A77">
        <w:rPr>
          <w:rFonts w:ascii="Times New Roman" w:eastAsia="Times New Roman" w:hAnsi="Times New Roman" w:cs="Times New Roman"/>
          <w:lang w:eastAsia="ru-RU"/>
        </w:rPr>
        <w:t xml:space="preserve"> подпрограммы.</w:t>
      </w:r>
    </w:p>
    <w:p w:rsidR="008D27D2" w:rsidRPr="00035A77" w:rsidRDefault="008D27D2" w:rsidP="008D27D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035A77">
        <w:rPr>
          <w:rFonts w:ascii="Times New Roman" w:eastAsia="Times New Roman" w:hAnsi="Times New Roman" w:cs="Times New Roman"/>
          <w:lang w:eastAsia="ru-RU"/>
        </w:rPr>
        <w:t xml:space="preserve">Другие обстоятельства непреодолимой силы. </w:t>
      </w:r>
    </w:p>
    <w:p w:rsidR="008D27D2" w:rsidRPr="00035A77" w:rsidRDefault="008D27D2" w:rsidP="008D27D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035A77">
        <w:rPr>
          <w:rFonts w:ascii="Times New Roman" w:eastAsia="Times New Roman" w:hAnsi="Times New Roman" w:cs="Times New Roman"/>
          <w:lang w:eastAsia="ru-RU"/>
        </w:rPr>
        <w:t>Для проведения мероприятий по их снижению необходимо принять меры по улучшению взаимодействия исполнителей мероприятий и своевременному финансированию всех программных мероприятий.</w:t>
      </w:r>
    </w:p>
    <w:p w:rsidR="008D27D2" w:rsidRPr="00035A77" w:rsidRDefault="008D27D2" w:rsidP="008D27D2">
      <w:pPr>
        <w:spacing w:after="0" w:line="240" w:lineRule="auto"/>
        <w:ind w:firstLine="709"/>
        <w:jc w:val="center"/>
        <w:rPr>
          <w:rFonts w:ascii="Times New Roman" w:eastAsia="Times New Roman" w:hAnsi="Times New Roman" w:cs="Times New Roman"/>
          <w:b/>
          <w:lang w:eastAsia="ru-RU"/>
        </w:rPr>
      </w:pPr>
      <w:r w:rsidRPr="00035A77">
        <w:rPr>
          <w:rFonts w:ascii="Times New Roman" w:eastAsia="Times New Roman" w:hAnsi="Times New Roman" w:cs="Times New Roman"/>
          <w:b/>
          <w:lang w:eastAsia="ru-RU"/>
        </w:rPr>
        <w:t>3.1.9. Ресурсное обеспечение подпрограммы.</w:t>
      </w:r>
    </w:p>
    <w:p w:rsidR="008D27D2" w:rsidRPr="00035A77" w:rsidRDefault="008D27D2" w:rsidP="008D27D2">
      <w:pPr>
        <w:spacing w:after="0" w:line="240" w:lineRule="auto"/>
        <w:ind w:firstLine="709"/>
        <w:jc w:val="both"/>
        <w:rPr>
          <w:rFonts w:ascii="Times New Roman" w:eastAsia="Times New Roman" w:hAnsi="Times New Roman" w:cs="Times New Roman"/>
          <w:lang w:eastAsia="ru-RU"/>
        </w:rPr>
      </w:pPr>
      <w:r w:rsidRPr="00035A77">
        <w:rPr>
          <w:rFonts w:ascii="Times New Roman" w:eastAsia="Times New Roman" w:hAnsi="Times New Roman" w:cs="Times New Roman"/>
          <w:lang w:eastAsia="ru-RU"/>
        </w:rPr>
        <w:t xml:space="preserve">Финансирование подпрограммы изложено в Таблице 3 и Таблице 4 муниципальной программы». </w:t>
      </w:r>
    </w:p>
    <w:p w:rsidR="00D54651" w:rsidRDefault="00D54651" w:rsidP="008D27D2">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b/>
          <w:lang w:eastAsia="ru-RU"/>
        </w:rPr>
      </w:pPr>
    </w:p>
    <w:p w:rsidR="008D27D2" w:rsidRPr="00035A77" w:rsidRDefault="008D27D2" w:rsidP="008D27D2">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b/>
          <w:lang w:eastAsia="ru-RU"/>
        </w:rPr>
      </w:pPr>
      <w:r w:rsidRPr="00035A77">
        <w:rPr>
          <w:rFonts w:ascii="Times New Roman" w:eastAsia="Times New Roman" w:hAnsi="Times New Roman" w:cs="Times New Roman"/>
          <w:b/>
          <w:lang w:eastAsia="ru-RU"/>
        </w:rPr>
        <w:t>3.1.10.  Мониторинг реализации подпрограммы</w:t>
      </w:r>
    </w:p>
    <w:p w:rsidR="008D27D2" w:rsidRPr="00035A77" w:rsidRDefault="008D27D2" w:rsidP="008D27D2">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035A77">
        <w:rPr>
          <w:rFonts w:ascii="Times New Roman" w:eastAsia="Times New Roman" w:hAnsi="Times New Roman" w:cs="Times New Roman"/>
          <w:lang w:eastAsia="ru-RU"/>
        </w:rPr>
        <w:t>Мониторинг реализации подпрограммы представляет собой периодическое наблюдение за ходом ее реализации с помощью сбора информации по определенной системе показателей.</w:t>
      </w:r>
    </w:p>
    <w:p w:rsidR="008D27D2" w:rsidRPr="00035A77" w:rsidRDefault="008D27D2" w:rsidP="008D27D2">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035A77">
        <w:rPr>
          <w:rFonts w:ascii="Times New Roman" w:eastAsia="Times New Roman" w:hAnsi="Times New Roman" w:cs="Times New Roman"/>
          <w:lang w:eastAsia="ru-RU"/>
        </w:rPr>
        <w:t xml:space="preserve"> Исполнители подпрограммы представляют ответственному исполнителю:</w:t>
      </w:r>
    </w:p>
    <w:p w:rsidR="008D27D2" w:rsidRPr="00035A77" w:rsidRDefault="008D27D2" w:rsidP="008D27D2">
      <w:pPr>
        <w:widowControl w:val="0"/>
        <w:autoSpaceDE w:val="0"/>
        <w:autoSpaceDN w:val="0"/>
        <w:adjustRightInd w:val="0"/>
        <w:spacing w:after="0" w:line="240" w:lineRule="auto"/>
        <w:ind w:firstLine="540"/>
        <w:rPr>
          <w:rFonts w:ascii="Times New Roman" w:eastAsia="Times New Roman" w:hAnsi="Times New Roman" w:cs="Times New Roman"/>
          <w:lang w:eastAsia="ru-RU"/>
        </w:rPr>
      </w:pPr>
      <w:r w:rsidRPr="00035A77">
        <w:rPr>
          <w:rFonts w:ascii="Times New Roman" w:eastAsia="Times New Roman" w:hAnsi="Times New Roman" w:cs="Times New Roman"/>
          <w:lang w:eastAsia="ru-RU"/>
        </w:rPr>
        <w:t>- ежеквартально, в срок до 10 числа месяца, следующего за отчетным кварталом, информацию о финансировании и ходе реализации подпрограммы;</w:t>
      </w:r>
    </w:p>
    <w:p w:rsidR="008D27D2" w:rsidRPr="00035A77" w:rsidRDefault="008D27D2" w:rsidP="008D27D2">
      <w:pPr>
        <w:widowControl w:val="0"/>
        <w:autoSpaceDE w:val="0"/>
        <w:autoSpaceDN w:val="0"/>
        <w:adjustRightInd w:val="0"/>
        <w:spacing w:after="0" w:line="240" w:lineRule="auto"/>
        <w:ind w:firstLine="540"/>
        <w:rPr>
          <w:rFonts w:ascii="Times New Roman" w:eastAsia="Times New Roman" w:hAnsi="Times New Roman" w:cs="Times New Roman"/>
          <w:lang w:eastAsia="ru-RU"/>
        </w:rPr>
      </w:pPr>
      <w:r w:rsidRPr="00035A77">
        <w:rPr>
          <w:rFonts w:ascii="Times New Roman" w:eastAsia="Times New Roman" w:hAnsi="Times New Roman" w:cs="Times New Roman"/>
          <w:lang w:eastAsia="ru-RU"/>
        </w:rPr>
        <w:t xml:space="preserve">- ежегодно, в срок до 10 февраля года, следующего за отчетным, информацию о финансировании и ходе реализации подпрограммы и </w:t>
      </w:r>
      <w:r w:rsidR="00742527" w:rsidRPr="00035A77">
        <w:rPr>
          <w:rFonts w:ascii="Times New Roman" w:eastAsia="Times New Roman" w:hAnsi="Times New Roman" w:cs="Times New Roman"/>
          <w:lang w:eastAsia="ru-RU"/>
        </w:rPr>
        <w:t>информацию,</w:t>
      </w:r>
      <w:r w:rsidRPr="00035A77">
        <w:rPr>
          <w:rFonts w:ascii="Times New Roman" w:eastAsia="Times New Roman" w:hAnsi="Times New Roman" w:cs="Times New Roman"/>
          <w:lang w:eastAsia="ru-RU"/>
        </w:rPr>
        <w:t xml:space="preserve"> по оценке эффективности подпрограммы.</w:t>
      </w:r>
    </w:p>
    <w:p w:rsidR="008D27D2" w:rsidRPr="00035A77" w:rsidRDefault="008D27D2" w:rsidP="008D27D2">
      <w:pPr>
        <w:spacing w:after="0" w:line="240" w:lineRule="auto"/>
        <w:ind w:firstLine="708"/>
        <w:jc w:val="both"/>
        <w:rPr>
          <w:rFonts w:ascii="Times New Roman" w:eastAsia="Times New Roman" w:hAnsi="Times New Roman" w:cs="Times New Roman"/>
          <w:lang w:eastAsia="ru-RU"/>
        </w:rPr>
      </w:pPr>
      <w:r w:rsidRPr="00035A77">
        <w:rPr>
          <w:rFonts w:ascii="Times New Roman" w:eastAsia="Times New Roman" w:hAnsi="Times New Roman" w:cs="Times New Roman"/>
          <w:lang w:eastAsia="ru-RU"/>
        </w:rPr>
        <w:lastRenderedPageBreak/>
        <w:t xml:space="preserve"> Оценка эффективности реализации муниципальной подпрограммы </w:t>
      </w:r>
      <w:r w:rsidR="00742527" w:rsidRPr="00035A77">
        <w:rPr>
          <w:rFonts w:ascii="Times New Roman" w:eastAsia="Times New Roman" w:hAnsi="Times New Roman" w:cs="Times New Roman"/>
          <w:lang w:eastAsia="ru-RU"/>
        </w:rPr>
        <w:t>осуществляется сектором</w:t>
      </w:r>
      <w:r w:rsidRPr="00035A77">
        <w:rPr>
          <w:rFonts w:ascii="Times New Roman" w:eastAsia="Times New Roman" w:hAnsi="Times New Roman" w:cs="Times New Roman"/>
          <w:lang w:eastAsia="ru-RU"/>
        </w:rPr>
        <w:t xml:space="preserve"> реализации и координации программ отдела экономики на основе годового отчета по муниципальной программе в соответствии с методикой оценки эффективности муниципальных программ городского округа </w:t>
      </w:r>
      <w:proofErr w:type="gramStart"/>
      <w:r w:rsidRPr="00035A77">
        <w:rPr>
          <w:rFonts w:ascii="Times New Roman" w:eastAsia="Times New Roman" w:hAnsi="Times New Roman" w:cs="Times New Roman"/>
          <w:lang w:eastAsia="ru-RU"/>
        </w:rPr>
        <w:t>город .Кулебаки</w:t>
      </w:r>
      <w:proofErr w:type="gramEnd"/>
      <w:r w:rsidRPr="00035A77">
        <w:rPr>
          <w:rFonts w:ascii="Times New Roman" w:eastAsia="Times New Roman" w:hAnsi="Times New Roman" w:cs="Times New Roman"/>
          <w:lang w:eastAsia="ru-RU"/>
        </w:rPr>
        <w:t>, утвержденной постановлением администрации.</w:t>
      </w:r>
    </w:p>
    <w:p w:rsidR="008D27D2" w:rsidRPr="00035A77" w:rsidRDefault="008D27D2" w:rsidP="008D27D2">
      <w:pPr>
        <w:spacing w:after="0" w:line="240" w:lineRule="auto"/>
        <w:ind w:firstLine="708"/>
        <w:jc w:val="center"/>
        <w:rPr>
          <w:rFonts w:ascii="Times New Roman" w:eastAsia="Times New Roman" w:hAnsi="Times New Roman" w:cs="Times New Roman"/>
          <w:b/>
          <w:lang w:eastAsia="ru-RU"/>
        </w:rPr>
      </w:pPr>
    </w:p>
    <w:p w:rsidR="008D27D2" w:rsidRPr="00035A77" w:rsidRDefault="008D27D2" w:rsidP="008D27D2">
      <w:pPr>
        <w:spacing w:after="0" w:line="240" w:lineRule="auto"/>
        <w:ind w:firstLine="708"/>
        <w:jc w:val="center"/>
        <w:rPr>
          <w:rFonts w:ascii="Times New Roman" w:eastAsia="Times New Roman" w:hAnsi="Times New Roman" w:cs="Times New Roman"/>
          <w:b/>
          <w:lang w:eastAsia="ru-RU"/>
        </w:rPr>
      </w:pPr>
      <w:r w:rsidRPr="00035A77">
        <w:rPr>
          <w:rFonts w:ascii="Times New Roman" w:eastAsia="Times New Roman" w:hAnsi="Times New Roman" w:cs="Times New Roman"/>
          <w:b/>
          <w:lang w:eastAsia="ru-RU"/>
        </w:rPr>
        <w:t>3.1.11. Система организации контроля за исполнением подпрограммы.</w:t>
      </w:r>
    </w:p>
    <w:p w:rsidR="008D27D2" w:rsidRPr="00035A77" w:rsidRDefault="008D27D2" w:rsidP="008D27D2">
      <w:pPr>
        <w:spacing w:after="0" w:line="240" w:lineRule="auto"/>
        <w:ind w:firstLine="709"/>
        <w:jc w:val="both"/>
        <w:rPr>
          <w:rFonts w:ascii="Times New Roman" w:eastAsia="Times New Roman" w:hAnsi="Times New Roman" w:cs="Times New Roman"/>
          <w:lang w:eastAsia="ru-RU"/>
        </w:rPr>
      </w:pPr>
      <w:r w:rsidRPr="00035A77">
        <w:rPr>
          <w:rFonts w:ascii="Times New Roman" w:eastAsia="Times New Roman" w:hAnsi="Times New Roman" w:cs="Times New Roman"/>
          <w:lang w:eastAsia="ru-RU"/>
        </w:rPr>
        <w:t xml:space="preserve">Текущее управление реализацией подпрограммы </w:t>
      </w:r>
      <w:r w:rsidR="00742527" w:rsidRPr="00035A77">
        <w:rPr>
          <w:rFonts w:ascii="Times New Roman" w:eastAsia="Times New Roman" w:hAnsi="Times New Roman" w:cs="Times New Roman"/>
          <w:lang w:eastAsia="ru-RU"/>
        </w:rPr>
        <w:t>осуществляется исполнителем</w:t>
      </w:r>
      <w:r w:rsidRPr="00035A77">
        <w:rPr>
          <w:rFonts w:ascii="Times New Roman" w:eastAsia="Times New Roman" w:hAnsi="Times New Roman" w:cs="Times New Roman"/>
          <w:lang w:eastAsia="ru-RU"/>
        </w:rPr>
        <w:t xml:space="preserve"> (ОКРСиМП) совместно с </w:t>
      </w:r>
      <w:r w:rsidR="00AB14CC" w:rsidRPr="00035A77">
        <w:rPr>
          <w:rFonts w:ascii="Times New Roman" w:eastAsia="Times New Roman" w:hAnsi="Times New Roman" w:cs="Times New Roman"/>
          <w:lang w:eastAsia="ru-RU"/>
        </w:rPr>
        <w:t>соисполнителями в</w:t>
      </w:r>
      <w:r w:rsidRPr="00035A77">
        <w:rPr>
          <w:rFonts w:ascii="Times New Roman" w:eastAsia="Times New Roman" w:hAnsi="Times New Roman" w:cs="Times New Roman"/>
          <w:lang w:eastAsia="ru-RU"/>
        </w:rPr>
        <w:t xml:space="preserve"> соответствии с их компетенцией.</w:t>
      </w:r>
    </w:p>
    <w:p w:rsidR="008D27D2" w:rsidRPr="00035A77" w:rsidRDefault="008D27D2" w:rsidP="008D27D2">
      <w:pPr>
        <w:spacing w:after="0" w:line="240" w:lineRule="auto"/>
        <w:ind w:firstLine="709"/>
        <w:jc w:val="both"/>
        <w:rPr>
          <w:rFonts w:ascii="Times New Roman" w:eastAsia="Times New Roman" w:hAnsi="Times New Roman" w:cs="Times New Roman"/>
          <w:lang w:eastAsia="ru-RU"/>
        </w:rPr>
      </w:pPr>
      <w:r w:rsidRPr="00035A77">
        <w:rPr>
          <w:rFonts w:ascii="Times New Roman" w:eastAsia="Times New Roman" w:hAnsi="Times New Roman" w:cs="Times New Roman"/>
          <w:lang w:eastAsia="ru-RU"/>
        </w:rPr>
        <w:t>Реализация подпрограммы осуществляется в соответствии с планом реализации муниципальной программы (далее план реализации), содержащим перечень мероприятий муниципальной программы, с указанием сроков их выполнения, бюджетных ассигнований, а также информации о расходах из других источников.</w:t>
      </w:r>
    </w:p>
    <w:p w:rsidR="008D27D2" w:rsidRPr="00035A77" w:rsidRDefault="008D27D2" w:rsidP="008D27D2">
      <w:pPr>
        <w:spacing w:after="0" w:line="240" w:lineRule="auto"/>
        <w:ind w:firstLine="709"/>
        <w:jc w:val="both"/>
        <w:rPr>
          <w:rFonts w:ascii="Times New Roman" w:eastAsia="Times New Roman" w:hAnsi="Times New Roman" w:cs="Times New Roman"/>
          <w:color w:val="000000"/>
          <w:lang w:eastAsia="ru-RU"/>
        </w:rPr>
      </w:pPr>
      <w:r w:rsidRPr="00035A77">
        <w:rPr>
          <w:rFonts w:ascii="Times New Roman" w:eastAsia="Times New Roman" w:hAnsi="Times New Roman" w:cs="Times New Roman"/>
          <w:lang w:eastAsia="ru-RU"/>
        </w:rPr>
        <w:t>Контроль за исполнением подпрограммы осуществляет заместитель главы администрации по социальным вопросам Ж.В. Глебова.</w:t>
      </w:r>
    </w:p>
    <w:p w:rsidR="008D27D2" w:rsidRPr="00035A77" w:rsidRDefault="008D27D2" w:rsidP="008D27D2">
      <w:pPr>
        <w:widowControl w:val="0"/>
        <w:autoSpaceDE w:val="0"/>
        <w:autoSpaceDN w:val="0"/>
        <w:adjustRightInd w:val="0"/>
        <w:spacing w:after="0" w:line="240" w:lineRule="auto"/>
        <w:ind w:firstLine="709"/>
        <w:jc w:val="center"/>
        <w:rPr>
          <w:rFonts w:ascii="Times New Roman" w:eastAsia="Times New Roman" w:hAnsi="Times New Roman" w:cs="Times New Roman"/>
          <w:lang w:eastAsia="ru-RU"/>
        </w:rPr>
      </w:pPr>
      <w:r w:rsidRPr="00035A77">
        <w:rPr>
          <w:rFonts w:ascii="Times New Roman" w:eastAsia="Times New Roman" w:hAnsi="Times New Roman" w:cs="Times New Roman"/>
          <w:lang w:eastAsia="ru-RU"/>
        </w:rPr>
        <w:t>_______________________________________</w:t>
      </w:r>
    </w:p>
    <w:p w:rsidR="00326132" w:rsidRDefault="00326132" w:rsidP="008D27D2">
      <w:pPr>
        <w:widowControl w:val="0"/>
        <w:autoSpaceDE w:val="0"/>
        <w:autoSpaceDN w:val="0"/>
        <w:adjustRightInd w:val="0"/>
        <w:spacing w:after="0" w:line="240" w:lineRule="auto"/>
        <w:ind w:left="360"/>
        <w:jc w:val="center"/>
        <w:rPr>
          <w:rFonts w:ascii="Times New Roman" w:eastAsia="Times New Roman" w:hAnsi="Times New Roman" w:cs="Times New Roman"/>
          <w:b/>
          <w:lang w:eastAsia="ru-RU"/>
        </w:rPr>
      </w:pPr>
    </w:p>
    <w:p w:rsidR="00326132" w:rsidRDefault="00326132" w:rsidP="008D27D2">
      <w:pPr>
        <w:widowControl w:val="0"/>
        <w:autoSpaceDE w:val="0"/>
        <w:autoSpaceDN w:val="0"/>
        <w:adjustRightInd w:val="0"/>
        <w:spacing w:after="0" w:line="240" w:lineRule="auto"/>
        <w:ind w:left="360"/>
        <w:jc w:val="center"/>
        <w:rPr>
          <w:rFonts w:ascii="Times New Roman" w:eastAsia="Times New Roman" w:hAnsi="Times New Roman" w:cs="Times New Roman"/>
          <w:b/>
          <w:lang w:eastAsia="ru-RU"/>
        </w:rPr>
      </w:pPr>
    </w:p>
    <w:p w:rsidR="00326132" w:rsidRDefault="00326132" w:rsidP="008D27D2">
      <w:pPr>
        <w:widowControl w:val="0"/>
        <w:autoSpaceDE w:val="0"/>
        <w:autoSpaceDN w:val="0"/>
        <w:adjustRightInd w:val="0"/>
        <w:spacing w:after="0" w:line="240" w:lineRule="auto"/>
        <w:ind w:left="360"/>
        <w:jc w:val="center"/>
        <w:rPr>
          <w:rFonts w:ascii="Times New Roman" w:eastAsia="Times New Roman" w:hAnsi="Times New Roman" w:cs="Times New Roman"/>
          <w:b/>
          <w:lang w:eastAsia="ru-RU"/>
        </w:rPr>
      </w:pPr>
    </w:p>
    <w:p w:rsidR="008D27D2" w:rsidRPr="00035A77" w:rsidRDefault="008D27D2" w:rsidP="008D27D2">
      <w:pPr>
        <w:widowControl w:val="0"/>
        <w:autoSpaceDE w:val="0"/>
        <w:autoSpaceDN w:val="0"/>
        <w:adjustRightInd w:val="0"/>
        <w:spacing w:after="0" w:line="240" w:lineRule="auto"/>
        <w:ind w:left="360"/>
        <w:jc w:val="center"/>
        <w:rPr>
          <w:rFonts w:ascii="Times New Roman" w:eastAsia="Times New Roman" w:hAnsi="Times New Roman" w:cs="Times New Roman"/>
          <w:b/>
          <w:color w:val="000000"/>
          <w:lang w:eastAsia="ru-RU"/>
        </w:rPr>
      </w:pPr>
      <w:r w:rsidRPr="00035A77">
        <w:rPr>
          <w:rFonts w:ascii="Times New Roman" w:eastAsia="Times New Roman" w:hAnsi="Times New Roman" w:cs="Times New Roman"/>
          <w:b/>
          <w:lang w:eastAsia="ru-RU"/>
        </w:rPr>
        <w:t xml:space="preserve">3.2 Подпрограмма 2 </w:t>
      </w:r>
      <w:r w:rsidRPr="00035A77">
        <w:rPr>
          <w:rFonts w:ascii="Times New Roman" w:eastAsia="Times New Roman" w:hAnsi="Times New Roman" w:cs="Times New Roman"/>
          <w:b/>
          <w:color w:val="000000"/>
          <w:lang w:eastAsia="ru-RU"/>
        </w:rPr>
        <w:t>«Развитие молодежной политики»</w:t>
      </w:r>
    </w:p>
    <w:p w:rsidR="008D27D2" w:rsidRPr="00035A77" w:rsidRDefault="008D27D2" w:rsidP="008D27D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35A77">
        <w:rPr>
          <w:rFonts w:ascii="Times New Roman" w:eastAsia="Times New Roman" w:hAnsi="Times New Roman" w:cs="Times New Roman"/>
          <w:lang w:eastAsia="ru-RU"/>
        </w:rPr>
        <w:t xml:space="preserve"> (далее - Подпрограмма)</w:t>
      </w:r>
      <w:r w:rsidRPr="00035A77">
        <w:rPr>
          <w:rFonts w:ascii="Times New Roman" w:eastAsia="Times New Roman" w:hAnsi="Times New Roman" w:cs="Times New Roman"/>
          <w:lang w:eastAsia="ru-RU"/>
        </w:rPr>
        <w:tab/>
      </w:r>
    </w:p>
    <w:p w:rsidR="008D27D2" w:rsidRPr="00035A77" w:rsidRDefault="008D27D2" w:rsidP="008D27D2">
      <w:pPr>
        <w:widowControl w:val="0"/>
        <w:autoSpaceDE w:val="0"/>
        <w:autoSpaceDN w:val="0"/>
        <w:adjustRightInd w:val="0"/>
        <w:spacing w:after="0" w:line="240" w:lineRule="auto"/>
        <w:ind w:left="1080"/>
        <w:jc w:val="center"/>
        <w:rPr>
          <w:rFonts w:ascii="Times New Roman" w:eastAsia="Times New Roman" w:hAnsi="Times New Roman" w:cs="Times New Roman"/>
          <w:b/>
          <w:lang w:eastAsia="ru-RU"/>
        </w:rPr>
      </w:pPr>
      <w:r w:rsidRPr="00035A77">
        <w:rPr>
          <w:rFonts w:ascii="Times New Roman" w:eastAsia="Times New Roman" w:hAnsi="Times New Roman" w:cs="Times New Roman"/>
          <w:b/>
          <w:bCs/>
          <w:lang w:eastAsia="ru-RU"/>
        </w:rPr>
        <w:t>3.2.1. ПАСПОРТ подпрограммы</w:t>
      </w:r>
      <w:r w:rsidRPr="00035A77">
        <w:rPr>
          <w:rFonts w:ascii="Times New Roman" w:eastAsia="Times New Roman" w:hAnsi="Times New Roman" w:cs="Times New Roman"/>
          <w:b/>
          <w:lang w:eastAsia="ru-RU"/>
        </w:rPr>
        <w:t xml:space="preserve"> </w:t>
      </w:r>
    </w:p>
    <w:tbl>
      <w:tblPr>
        <w:tblW w:w="13807" w:type="dxa"/>
        <w:tblInd w:w="80" w:type="dxa"/>
        <w:tblLayout w:type="fixed"/>
        <w:tblCellMar>
          <w:left w:w="75" w:type="dxa"/>
          <w:right w:w="75" w:type="dxa"/>
        </w:tblCellMar>
        <w:tblLook w:val="00A0" w:firstRow="1" w:lastRow="0" w:firstColumn="1" w:lastColumn="0" w:noHBand="0" w:noVBand="0"/>
      </w:tblPr>
      <w:tblGrid>
        <w:gridCol w:w="1839"/>
        <w:gridCol w:w="11968"/>
      </w:tblGrid>
      <w:tr w:rsidR="008D27D2" w:rsidRPr="00035A77" w:rsidTr="00644615">
        <w:trPr>
          <w:trHeight w:val="489"/>
        </w:trPr>
        <w:tc>
          <w:tcPr>
            <w:tcW w:w="666" w:type="pct"/>
            <w:tcBorders>
              <w:top w:val="single" w:sz="4" w:space="0" w:color="auto"/>
              <w:left w:val="single" w:sz="4" w:space="0" w:color="auto"/>
              <w:bottom w:val="single" w:sz="4" w:space="0" w:color="auto"/>
              <w:right w:val="single" w:sz="4" w:space="0" w:color="auto"/>
            </w:tcBorders>
          </w:tcPr>
          <w:p w:rsidR="008D27D2" w:rsidRPr="00035A77" w:rsidRDefault="008D27D2" w:rsidP="008D27D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035A77">
              <w:rPr>
                <w:rFonts w:ascii="Times New Roman" w:eastAsia="Times New Roman" w:hAnsi="Times New Roman" w:cs="Times New Roman"/>
                <w:lang w:eastAsia="ru-RU"/>
              </w:rPr>
              <w:t>Наименование подпрограммы</w:t>
            </w:r>
          </w:p>
        </w:tc>
        <w:tc>
          <w:tcPr>
            <w:tcW w:w="4334" w:type="pct"/>
            <w:tcBorders>
              <w:top w:val="single" w:sz="4" w:space="0" w:color="auto"/>
              <w:left w:val="single" w:sz="4" w:space="0" w:color="auto"/>
              <w:bottom w:val="single" w:sz="4" w:space="0" w:color="auto"/>
              <w:right w:val="single" w:sz="4" w:space="0" w:color="auto"/>
            </w:tcBorders>
          </w:tcPr>
          <w:p w:rsidR="008D27D2" w:rsidRPr="00035A77" w:rsidRDefault="008D27D2" w:rsidP="008D27D2">
            <w:pPr>
              <w:widowControl w:val="0"/>
              <w:autoSpaceDE w:val="0"/>
              <w:autoSpaceDN w:val="0"/>
              <w:adjustRightInd w:val="0"/>
              <w:spacing w:after="0" w:line="240" w:lineRule="auto"/>
              <w:ind w:left="360"/>
              <w:rPr>
                <w:rFonts w:ascii="Times New Roman" w:eastAsia="Times New Roman" w:hAnsi="Times New Roman" w:cs="Times New Roman"/>
                <w:color w:val="000000"/>
                <w:lang w:eastAsia="ru-RU"/>
              </w:rPr>
            </w:pPr>
            <w:r w:rsidRPr="00035A77">
              <w:rPr>
                <w:rFonts w:ascii="Times New Roman" w:eastAsia="Times New Roman" w:hAnsi="Times New Roman" w:cs="Times New Roman"/>
                <w:color w:val="000000"/>
                <w:lang w:eastAsia="ru-RU"/>
              </w:rPr>
              <w:t>«Развитие молодежной политики»</w:t>
            </w:r>
          </w:p>
          <w:p w:rsidR="008D27D2" w:rsidRPr="00035A77" w:rsidRDefault="008D27D2" w:rsidP="008D27D2">
            <w:pPr>
              <w:keepNext/>
              <w:spacing w:after="0" w:line="240" w:lineRule="auto"/>
              <w:outlineLvl w:val="2"/>
              <w:rPr>
                <w:rFonts w:ascii="Times New Roman" w:eastAsia="Times New Roman" w:hAnsi="Times New Roman" w:cs="Times New Roman"/>
                <w:lang w:eastAsia="ru-RU"/>
              </w:rPr>
            </w:pPr>
          </w:p>
        </w:tc>
      </w:tr>
      <w:tr w:rsidR="008D27D2" w:rsidRPr="00035A77" w:rsidTr="00644615">
        <w:trPr>
          <w:trHeight w:val="416"/>
        </w:trPr>
        <w:tc>
          <w:tcPr>
            <w:tcW w:w="666" w:type="pct"/>
            <w:tcBorders>
              <w:top w:val="single" w:sz="4" w:space="0" w:color="auto"/>
              <w:left w:val="single" w:sz="4" w:space="0" w:color="auto"/>
              <w:bottom w:val="single" w:sz="4" w:space="0" w:color="auto"/>
              <w:right w:val="single" w:sz="4" w:space="0" w:color="auto"/>
            </w:tcBorders>
          </w:tcPr>
          <w:p w:rsidR="008D27D2" w:rsidRPr="00035A77" w:rsidRDefault="008D27D2" w:rsidP="008D27D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035A77">
              <w:rPr>
                <w:rFonts w:ascii="Times New Roman" w:eastAsia="Times New Roman" w:hAnsi="Times New Roman" w:cs="Times New Roman"/>
                <w:lang w:eastAsia="ru-RU"/>
              </w:rPr>
              <w:t>Заказчик программы</w:t>
            </w:r>
          </w:p>
        </w:tc>
        <w:tc>
          <w:tcPr>
            <w:tcW w:w="4334" w:type="pct"/>
            <w:tcBorders>
              <w:top w:val="single" w:sz="4" w:space="0" w:color="auto"/>
              <w:left w:val="single" w:sz="4" w:space="0" w:color="auto"/>
              <w:bottom w:val="single" w:sz="4" w:space="0" w:color="auto"/>
              <w:right w:val="single" w:sz="4" w:space="0" w:color="auto"/>
            </w:tcBorders>
          </w:tcPr>
          <w:p w:rsidR="008D27D2" w:rsidRPr="00035A77" w:rsidRDefault="008D27D2" w:rsidP="008D27D2">
            <w:pPr>
              <w:widowControl w:val="0"/>
              <w:autoSpaceDE w:val="0"/>
              <w:autoSpaceDN w:val="0"/>
              <w:adjustRightInd w:val="0"/>
              <w:spacing w:after="0" w:line="240" w:lineRule="auto"/>
              <w:ind w:left="92" w:right="59"/>
              <w:jc w:val="both"/>
              <w:rPr>
                <w:rFonts w:ascii="Times New Roman" w:eastAsia="Times New Roman" w:hAnsi="Times New Roman" w:cs="Times New Roman"/>
                <w:lang w:eastAsia="ru-RU"/>
              </w:rPr>
            </w:pPr>
            <w:r w:rsidRPr="00035A77">
              <w:rPr>
                <w:rFonts w:ascii="Times New Roman" w:eastAsia="Times New Roman" w:hAnsi="Times New Roman" w:cs="Times New Roman"/>
                <w:lang w:eastAsia="ru-RU"/>
              </w:rPr>
              <w:t>Администрация городского округа город Кулебаки Нижегородской области</w:t>
            </w:r>
          </w:p>
        </w:tc>
      </w:tr>
      <w:tr w:rsidR="008D27D2" w:rsidRPr="00035A77" w:rsidTr="00644615">
        <w:trPr>
          <w:trHeight w:val="690"/>
        </w:trPr>
        <w:tc>
          <w:tcPr>
            <w:tcW w:w="666" w:type="pct"/>
            <w:tcBorders>
              <w:top w:val="single" w:sz="4" w:space="0" w:color="auto"/>
              <w:left w:val="single" w:sz="4" w:space="0" w:color="auto"/>
              <w:bottom w:val="single" w:sz="4" w:space="0" w:color="auto"/>
              <w:right w:val="single" w:sz="4" w:space="0" w:color="auto"/>
            </w:tcBorders>
          </w:tcPr>
          <w:p w:rsidR="008D27D2" w:rsidRPr="00035A77" w:rsidRDefault="008D27D2" w:rsidP="008D27D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035A77">
              <w:rPr>
                <w:rFonts w:ascii="Times New Roman" w:eastAsia="Times New Roman" w:hAnsi="Times New Roman" w:cs="Times New Roman"/>
                <w:lang w:eastAsia="ru-RU"/>
              </w:rPr>
              <w:t>Основание разработки подпрограммы</w:t>
            </w:r>
          </w:p>
        </w:tc>
        <w:tc>
          <w:tcPr>
            <w:tcW w:w="4334" w:type="pct"/>
            <w:tcBorders>
              <w:top w:val="single" w:sz="4" w:space="0" w:color="auto"/>
              <w:left w:val="single" w:sz="4" w:space="0" w:color="auto"/>
              <w:bottom w:val="single" w:sz="4" w:space="0" w:color="auto"/>
              <w:right w:val="single" w:sz="4" w:space="0" w:color="auto"/>
            </w:tcBorders>
          </w:tcPr>
          <w:p w:rsidR="008D27D2" w:rsidRPr="00035A77" w:rsidRDefault="008D27D2" w:rsidP="008D27D2">
            <w:pPr>
              <w:autoSpaceDE w:val="0"/>
              <w:autoSpaceDN w:val="0"/>
              <w:adjustRightInd w:val="0"/>
              <w:spacing w:after="0" w:line="240" w:lineRule="auto"/>
              <w:ind w:left="57" w:firstLine="35"/>
              <w:jc w:val="both"/>
              <w:rPr>
                <w:rFonts w:ascii="Times New Roman" w:eastAsia="Times New Roman" w:hAnsi="Times New Roman" w:cs="Times New Roman"/>
                <w:lang w:eastAsia="ru-RU"/>
              </w:rPr>
            </w:pPr>
            <w:r w:rsidRPr="00035A77">
              <w:rPr>
                <w:rFonts w:ascii="Times New Roman" w:eastAsia="Times New Roman" w:hAnsi="Times New Roman" w:cs="Times New Roman"/>
                <w:lang w:eastAsia="ru-RU"/>
              </w:rPr>
              <w:t xml:space="preserve">-Федеральный </w:t>
            </w:r>
            <w:hyperlink r:id="rId13" w:history="1">
              <w:r w:rsidRPr="00035A77">
                <w:rPr>
                  <w:rFonts w:ascii="Times New Roman" w:eastAsia="Times New Roman" w:hAnsi="Times New Roman" w:cs="Times New Roman"/>
                  <w:lang w:eastAsia="ru-RU"/>
                </w:rPr>
                <w:t>закон</w:t>
              </w:r>
            </w:hyperlink>
            <w:r w:rsidRPr="00035A77">
              <w:rPr>
                <w:rFonts w:ascii="Times New Roman" w:eastAsia="Times New Roman" w:hAnsi="Times New Roman" w:cs="Times New Roman"/>
                <w:lang w:eastAsia="ru-RU"/>
              </w:rPr>
              <w:t xml:space="preserve"> от 28.06.1995 г. № 98-ФЗ "О </w:t>
            </w:r>
            <w:proofErr w:type="gramStart"/>
            <w:r w:rsidRPr="00035A77">
              <w:rPr>
                <w:rFonts w:ascii="Times New Roman" w:eastAsia="Times New Roman" w:hAnsi="Times New Roman" w:cs="Times New Roman"/>
                <w:lang w:eastAsia="ru-RU"/>
              </w:rPr>
              <w:t>государственной  поддержке</w:t>
            </w:r>
            <w:proofErr w:type="gramEnd"/>
            <w:r w:rsidRPr="00035A77">
              <w:rPr>
                <w:rFonts w:ascii="Times New Roman" w:eastAsia="Times New Roman" w:hAnsi="Times New Roman" w:cs="Times New Roman"/>
                <w:lang w:eastAsia="ru-RU"/>
              </w:rPr>
              <w:t xml:space="preserve"> молодежных и детских общественных объединений";                                   </w:t>
            </w:r>
          </w:p>
          <w:p w:rsidR="008D27D2" w:rsidRPr="00035A77" w:rsidRDefault="008D27D2" w:rsidP="008D27D2">
            <w:pPr>
              <w:autoSpaceDE w:val="0"/>
              <w:autoSpaceDN w:val="0"/>
              <w:adjustRightInd w:val="0"/>
              <w:spacing w:after="0" w:line="240" w:lineRule="auto"/>
              <w:ind w:left="57" w:firstLine="35"/>
              <w:jc w:val="both"/>
              <w:rPr>
                <w:rFonts w:ascii="Times New Roman" w:eastAsia="Times New Roman" w:hAnsi="Times New Roman" w:cs="Times New Roman"/>
                <w:lang w:eastAsia="ru-RU"/>
              </w:rPr>
            </w:pPr>
            <w:r w:rsidRPr="00035A77">
              <w:rPr>
                <w:rFonts w:ascii="Times New Roman" w:eastAsia="Times New Roman" w:hAnsi="Times New Roman" w:cs="Times New Roman"/>
                <w:lang w:eastAsia="ru-RU"/>
              </w:rPr>
              <w:t xml:space="preserve">-  </w:t>
            </w:r>
            <w:hyperlink r:id="rId14" w:history="1">
              <w:r w:rsidRPr="00035A77">
                <w:rPr>
                  <w:rFonts w:ascii="Times New Roman" w:eastAsia="Times New Roman" w:hAnsi="Times New Roman" w:cs="Times New Roman"/>
                  <w:lang w:eastAsia="ru-RU"/>
                </w:rPr>
                <w:t>Закон</w:t>
              </w:r>
            </w:hyperlink>
            <w:r w:rsidRPr="00035A77">
              <w:rPr>
                <w:rFonts w:ascii="Times New Roman" w:eastAsia="Times New Roman" w:hAnsi="Times New Roman" w:cs="Times New Roman"/>
                <w:lang w:eastAsia="ru-RU"/>
              </w:rPr>
              <w:t xml:space="preserve"> Российской Федерации от 29.12.2012 г. № 273-ФЗ "Об образовании в Российской Федерации";</w:t>
            </w:r>
          </w:p>
          <w:p w:rsidR="008D27D2" w:rsidRPr="00035A77" w:rsidRDefault="008D27D2" w:rsidP="008D27D2">
            <w:pPr>
              <w:autoSpaceDE w:val="0"/>
              <w:autoSpaceDN w:val="0"/>
              <w:adjustRightInd w:val="0"/>
              <w:spacing w:after="0" w:line="240" w:lineRule="auto"/>
              <w:ind w:left="57" w:hanging="57"/>
              <w:jc w:val="both"/>
              <w:rPr>
                <w:rFonts w:ascii="Times New Roman" w:eastAsia="Times New Roman" w:hAnsi="Times New Roman" w:cs="Times New Roman"/>
                <w:lang w:eastAsia="ru-RU"/>
              </w:rPr>
            </w:pPr>
            <w:r w:rsidRPr="00035A77">
              <w:rPr>
                <w:rFonts w:ascii="Times New Roman" w:eastAsia="Times New Roman" w:hAnsi="Times New Roman" w:cs="Times New Roman"/>
                <w:lang w:eastAsia="ru-RU"/>
              </w:rPr>
              <w:t>-  Федеральный закон от 06.10.2003 г. № 131-</w:t>
            </w:r>
            <w:r w:rsidR="00D5166F" w:rsidRPr="00035A77">
              <w:rPr>
                <w:rFonts w:ascii="Times New Roman" w:eastAsia="Times New Roman" w:hAnsi="Times New Roman" w:cs="Times New Roman"/>
                <w:lang w:eastAsia="ru-RU"/>
              </w:rPr>
              <w:t>ФЗ «</w:t>
            </w:r>
            <w:r w:rsidRPr="00035A77">
              <w:rPr>
                <w:rFonts w:ascii="Times New Roman" w:eastAsia="Times New Roman" w:hAnsi="Times New Roman" w:cs="Times New Roman"/>
                <w:lang w:eastAsia="ru-RU"/>
              </w:rPr>
              <w:t>Об общих принципах организации местного самоуправления в Российской Федерации»;</w:t>
            </w:r>
          </w:p>
          <w:p w:rsidR="008D27D2" w:rsidRPr="00035A77" w:rsidRDefault="008D27D2" w:rsidP="008D27D2">
            <w:pPr>
              <w:autoSpaceDE w:val="0"/>
              <w:autoSpaceDN w:val="0"/>
              <w:adjustRightInd w:val="0"/>
              <w:spacing w:after="0" w:line="240" w:lineRule="auto"/>
              <w:ind w:left="57" w:firstLine="34"/>
              <w:jc w:val="both"/>
              <w:rPr>
                <w:rFonts w:ascii="Times New Roman" w:eastAsia="Times New Roman" w:hAnsi="Times New Roman" w:cs="Times New Roman"/>
                <w:lang w:eastAsia="ru-RU"/>
              </w:rPr>
            </w:pPr>
            <w:r w:rsidRPr="00035A77">
              <w:rPr>
                <w:rFonts w:ascii="Times New Roman" w:eastAsia="Times New Roman" w:hAnsi="Times New Roman" w:cs="Times New Roman"/>
                <w:lang w:eastAsia="ru-RU"/>
              </w:rPr>
              <w:t xml:space="preserve">- Закон Нижегородской области от 25.04.1997 г. № 70-З «О молодежной политике в Нижегородской области» </w:t>
            </w:r>
          </w:p>
          <w:p w:rsidR="008D27D2" w:rsidRPr="00035A77" w:rsidRDefault="008D27D2" w:rsidP="008D27D2">
            <w:pPr>
              <w:autoSpaceDE w:val="0"/>
              <w:autoSpaceDN w:val="0"/>
              <w:adjustRightInd w:val="0"/>
              <w:spacing w:after="0" w:line="240" w:lineRule="auto"/>
              <w:ind w:left="57" w:firstLine="35"/>
              <w:jc w:val="both"/>
              <w:rPr>
                <w:rFonts w:ascii="Times New Roman" w:eastAsia="Times New Roman" w:hAnsi="Times New Roman" w:cs="Times New Roman"/>
                <w:lang w:eastAsia="ru-RU"/>
              </w:rPr>
            </w:pPr>
            <w:r w:rsidRPr="00035A77">
              <w:rPr>
                <w:rFonts w:ascii="Times New Roman" w:eastAsia="Times New Roman" w:hAnsi="Times New Roman" w:cs="Times New Roman"/>
                <w:lang w:eastAsia="ru-RU"/>
              </w:rPr>
              <w:t>- Стратегия государственной молодежной политики Нижегородской области до 2020 года, утвержденная постановлением правительства Нижегородской области от 21 ноября 2011 года № 934;</w:t>
            </w:r>
          </w:p>
          <w:p w:rsidR="008D27D2" w:rsidRPr="00035A77" w:rsidRDefault="008D27D2" w:rsidP="008D27D2">
            <w:pPr>
              <w:autoSpaceDE w:val="0"/>
              <w:autoSpaceDN w:val="0"/>
              <w:adjustRightInd w:val="0"/>
              <w:spacing w:after="0" w:line="240" w:lineRule="auto"/>
              <w:ind w:left="57" w:firstLine="34"/>
              <w:jc w:val="both"/>
              <w:rPr>
                <w:rFonts w:ascii="Times New Roman" w:eastAsia="Times New Roman" w:hAnsi="Times New Roman" w:cs="Times New Roman"/>
                <w:lang w:eastAsia="ru-RU"/>
              </w:rPr>
            </w:pPr>
            <w:r w:rsidRPr="00035A77">
              <w:rPr>
                <w:rFonts w:ascii="Times New Roman" w:eastAsia="Times New Roman" w:hAnsi="Times New Roman" w:cs="Times New Roman"/>
                <w:lang w:eastAsia="ru-RU"/>
              </w:rPr>
              <w:t>- Основы государственной молодежной политики Российской Федерации на период до 2025 года, утвержденной распоряжением Правительства РФ от 29 ноября 2014 годя № 2403-р</w:t>
            </w:r>
          </w:p>
        </w:tc>
      </w:tr>
      <w:tr w:rsidR="008D27D2" w:rsidRPr="00035A77" w:rsidTr="00644615">
        <w:trPr>
          <w:trHeight w:val="690"/>
        </w:trPr>
        <w:tc>
          <w:tcPr>
            <w:tcW w:w="666" w:type="pct"/>
            <w:tcBorders>
              <w:top w:val="single" w:sz="4" w:space="0" w:color="auto"/>
              <w:left w:val="single" w:sz="4" w:space="0" w:color="auto"/>
              <w:bottom w:val="single" w:sz="4" w:space="0" w:color="auto"/>
              <w:right w:val="single" w:sz="4" w:space="0" w:color="auto"/>
            </w:tcBorders>
          </w:tcPr>
          <w:p w:rsidR="008D27D2" w:rsidRPr="00035A77" w:rsidRDefault="008D27D2" w:rsidP="008D27D2">
            <w:pPr>
              <w:widowControl w:val="0"/>
              <w:autoSpaceDE w:val="0"/>
              <w:autoSpaceDN w:val="0"/>
              <w:adjustRightInd w:val="0"/>
              <w:spacing w:after="0" w:line="240" w:lineRule="auto"/>
              <w:rPr>
                <w:rFonts w:ascii="Times New Roman" w:eastAsia="Times New Roman" w:hAnsi="Times New Roman" w:cs="Times New Roman"/>
                <w:lang w:eastAsia="ru-RU"/>
              </w:rPr>
            </w:pPr>
            <w:r w:rsidRPr="00035A77">
              <w:rPr>
                <w:rFonts w:ascii="Times New Roman" w:eastAsia="Times New Roman" w:hAnsi="Times New Roman" w:cs="Times New Roman"/>
                <w:lang w:eastAsia="ru-RU"/>
              </w:rPr>
              <w:t>Разработчик подпрограммы</w:t>
            </w:r>
          </w:p>
        </w:tc>
        <w:tc>
          <w:tcPr>
            <w:tcW w:w="4334" w:type="pct"/>
            <w:tcBorders>
              <w:top w:val="single" w:sz="4" w:space="0" w:color="auto"/>
              <w:left w:val="single" w:sz="4" w:space="0" w:color="auto"/>
              <w:bottom w:val="single" w:sz="4" w:space="0" w:color="auto"/>
              <w:right w:val="single" w:sz="4" w:space="0" w:color="auto"/>
            </w:tcBorders>
          </w:tcPr>
          <w:p w:rsidR="008D27D2" w:rsidRPr="00035A77" w:rsidRDefault="008D27D2" w:rsidP="008D27D2">
            <w:pPr>
              <w:spacing w:after="0" w:line="240" w:lineRule="auto"/>
              <w:ind w:left="92" w:right="59"/>
              <w:jc w:val="both"/>
              <w:rPr>
                <w:rFonts w:ascii="Times New Roman" w:eastAsia="Times New Roman" w:hAnsi="Times New Roman" w:cs="Times New Roman"/>
                <w:lang w:eastAsia="ru-RU"/>
              </w:rPr>
            </w:pPr>
            <w:r w:rsidRPr="00035A77">
              <w:rPr>
                <w:rFonts w:ascii="Times New Roman" w:eastAsia="Times New Roman" w:hAnsi="Times New Roman" w:cs="Times New Roman"/>
                <w:lang w:eastAsia="ru-RU"/>
              </w:rPr>
              <w:t xml:space="preserve">Отдел по культуре, развитию спорта и молодежной политике администрации городского </w:t>
            </w:r>
            <w:proofErr w:type="gramStart"/>
            <w:r w:rsidRPr="00035A77">
              <w:rPr>
                <w:rFonts w:ascii="Times New Roman" w:eastAsia="Times New Roman" w:hAnsi="Times New Roman" w:cs="Times New Roman"/>
                <w:lang w:eastAsia="ru-RU"/>
              </w:rPr>
              <w:t>округа  город</w:t>
            </w:r>
            <w:proofErr w:type="gramEnd"/>
            <w:r w:rsidRPr="00035A77">
              <w:rPr>
                <w:rFonts w:ascii="Times New Roman" w:eastAsia="Times New Roman" w:hAnsi="Times New Roman" w:cs="Times New Roman"/>
                <w:lang w:eastAsia="ru-RU"/>
              </w:rPr>
              <w:t xml:space="preserve"> Кулебаки Нижегородской области</w:t>
            </w:r>
          </w:p>
        </w:tc>
      </w:tr>
      <w:tr w:rsidR="008D27D2" w:rsidRPr="00035A77" w:rsidTr="00644615">
        <w:trPr>
          <w:trHeight w:val="690"/>
        </w:trPr>
        <w:tc>
          <w:tcPr>
            <w:tcW w:w="666" w:type="pct"/>
            <w:tcBorders>
              <w:top w:val="single" w:sz="4" w:space="0" w:color="auto"/>
              <w:left w:val="single" w:sz="4" w:space="0" w:color="auto"/>
              <w:bottom w:val="single" w:sz="4" w:space="0" w:color="auto"/>
              <w:right w:val="single" w:sz="4" w:space="0" w:color="auto"/>
            </w:tcBorders>
          </w:tcPr>
          <w:p w:rsidR="008D27D2" w:rsidRPr="00035A77" w:rsidRDefault="008D27D2" w:rsidP="008D27D2">
            <w:pPr>
              <w:spacing w:after="0" w:line="240" w:lineRule="auto"/>
              <w:rPr>
                <w:rFonts w:ascii="Times New Roman" w:eastAsia="Times New Roman" w:hAnsi="Times New Roman" w:cs="Times New Roman"/>
                <w:lang w:eastAsia="ru-RU"/>
              </w:rPr>
            </w:pPr>
            <w:r w:rsidRPr="00035A77">
              <w:rPr>
                <w:rFonts w:ascii="Times New Roman" w:eastAsia="Times New Roman" w:hAnsi="Times New Roman" w:cs="Times New Roman"/>
                <w:lang w:eastAsia="ru-RU"/>
              </w:rPr>
              <w:t>Исполнитель подпрограммы</w:t>
            </w:r>
          </w:p>
        </w:tc>
        <w:tc>
          <w:tcPr>
            <w:tcW w:w="4334" w:type="pct"/>
            <w:tcBorders>
              <w:top w:val="single" w:sz="4" w:space="0" w:color="auto"/>
              <w:left w:val="single" w:sz="4" w:space="0" w:color="auto"/>
              <w:bottom w:val="single" w:sz="4" w:space="0" w:color="auto"/>
              <w:right w:val="single" w:sz="4" w:space="0" w:color="auto"/>
            </w:tcBorders>
          </w:tcPr>
          <w:p w:rsidR="008D27D2" w:rsidRPr="00035A77" w:rsidRDefault="008D27D2" w:rsidP="008D27D2">
            <w:pPr>
              <w:spacing w:after="0" w:line="240" w:lineRule="auto"/>
              <w:ind w:left="92" w:right="59"/>
              <w:jc w:val="both"/>
              <w:rPr>
                <w:rFonts w:ascii="Times New Roman" w:eastAsia="Times New Roman" w:hAnsi="Times New Roman" w:cs="Times New Roman"/>
                <w:lang w:eastAsia="ru-RU"/>
              </w:rPr>
            </w:pPr>
            <w:r w:rsidRPr="00035A77">
              <w:rPr>
                <w:rFonts w:ascii="Times New Roman" w:eastAsia="Times New Roman" w:hAnsi="Times New Roman" w:cs="Times New Roman"/>
                <w:lang w:eastAsia="ru-RU"/>
              </w:rPr>
              <w:t xml:space="preserve">Отдел по культуре, развитию спорта и молодежной политике администрации городского </w:t>
            </w:r>
            <w:proofErr w:type="gramStart"/>
            <w:r w:rsidRPr="00035A77">
              <w:rPr>
                <w:rFonts w:ascii="Times New Roman" w:eastAsia="Times New Roman" w:hAnsi="Times New Roman" w:cs="Times New Roman"/>
                <w:lang w:eastAsia="ru-RU"/>
              </w:rPr>
              <w:t>округа  город</w:t>
            </w:r>
            <w:proofErr w:type="gramEnd"/>
            <w:r w:rsidRPr="00035A77">
              <w:rPr>
                <w:rFonts w:ascii="Times New Roman" w:eastAsia="Times New Roman" w:hAnsi="Times New Roman" w:cs="Times New Roman"/>
                <w:lang w:eastAsia="ru-RU"/>
              </w:rPr>
              <w:t xml:space="preserve"> Кулебаки Нижегородской области</w:t>
            </w:r>
          </w:p>
        </w:tc>
      </w:tr>
      <w:tr w:rsidR="008D27D2" w:rsidRPr="00035A77" w:rsidTr="00644615">
        <w:trPr>
          <w:trHeight w:val="690"/>
        </w:trPr>
        <w:tc>
          <w:tcPr>
            <w:tcW w:w="666" w:type="pct"/>
            <w:tcBorders>
              <w:top w:val="single" w:sz="4" w:space="0" w:color="auto"/>
              <w:left w:val="single" w:sz="4" w:space="0" w:color="auto"/>
              <w:bottom w:val="single" w:sz="4" w:space="0" w:color="auto"/>
              <w:right w:val="single" w:sz="4" w:space="0" w:color="auto"/>
            </w:tcBorders>
          </w:tcPr>
          <w:p w:rsidR="008D27D2" w:rsidRPr="00035A77" w:rsidRDefault="008D27D2" w:rsidP="008D27D2">
            <w:pPr>
              <w:widowControl w:val="0"/>
              <w:autoSpaceDE w:val="0"/>
              <w:autoSpaceDN w:val="0"/>
              <w:adjustRightInd w:val="0"/>
              <w:spacing w:after="0" w:line="240" w:lineRule="auto"/>
              <w:ind w:right="645"/>
              <w:rPr>
                <w:rFonts w:ascii="Times New Roman" w:eastAsia="Times New Roman" w:hAnsi="Times New Roman" w:cs="Times New Roman"/>
                <w:lang w:eastAsia="ru-RU"/>
              </w:rPr>
            </w:pPr>
            <w:r w:rsidRPr="00035A77">
              <w:rPr>
                <w:rFonts w:ascii="Times New Roman" w:eastAsia="Times New Roman" w:hAnsi="Times New Roman" w:cs="Times New Roman"/>
                <w:lang w:eastAsia="ru-RU"/>
              </w:rPr>
              <w:lastRenderedPageBreak/>
              <w:t xml:space="preserve">Соисполнители подпрограммы                                                  </w:t>
            </w:r>
          </w:p>
        </w:tc>
        <w:tc>
          <w:tcPr>
            <w:tcW w:w="4334" w:type="pct"/>
            <w:tcBorders>
              <w:top w:val="single" w:sz="4" w:space="0" w:color="auto"/>
              <w:left w:val="single" w:sz="4" w:space="0" w:color="auto"/>
              <w:bottom w:val="single" w:sz="4" w:space="0" w:color="auto"/>
              <w:right w:val="single" w:sz="4" w:space="0" w:color="auto"/>
            </w:tcBorders>
          </w:tcPr>
          <w:p w:rsidR="008D27D2" w:rsidRPr="00035A77" w:rsidRDefault="008D27D2" w:rsidP="008D27D2">
            <w:pPr>
              <w:spacing w:after="0" w:line="240" w:lineRule="auto"/>
              <w:jc w:val="both"/>
              <w:rPr>
                <w:rFonts w:ascii="Times New Roman" w:eastAsia="Times New Roman" w:hAnsi="Times New Roman" w:cs="Times New Roman"/>
                <w:lang w:eastAsia="ru-RU"/>
              </w:rPr>
            </w:pPr>
            <w:r w:rsidRPr="00035A77">
              <w:rPr>
                <w:rFonts w:ascii="Times New Roman" w:eastAsia="Times New Roman" w:hAnsi="Times New Roman" w:cs="Times New Roman"/>
                <w:lang w:eastAsia="ru-RU"/>
              </w:rPr>
              <w:t>Управление образования администрации городского округа город Кулебаки Нижегородской области (далее - управление образования</w:t>
            </w:r>
            <w:proofErr w:type="gramStart"/>
            <w:r w:rsidRPr="00035A77">
              <w:rPr>
                <w:rFonts w:ascii="Times New Roman" w:eastAsia="Times New Roman" w:hAnsi="Times New Roman" w:cs="Times New Roman"/>
                <w:lang w:eastAsia="ru-RU"/>
              </w:rPr>
              <w:t>),  Сектор</w:t>
            </w:r>
            <w:proofErr w:type="gramEnd"/>
            <w:r w:rsidRPr="00035A77">
              <w:rPr>
                <w:rFonts w:ascii="Times New Roman" w:eastAsia="Times New Roman" w:hAnsi="Times New Roman" w:cs="Times New Roman"/>
                <w:lang w:eastAsia="ru-RU"/>
              </w:rPr>
              <w:t xml:space="preserve"> по обеспечению прав несовершеннолетних администрации городского округа город Кулебаки Нижегородской области, ГПБОУ СПО «Кулебакский металлургический колледж», Центр занятости населения, Молодежные организации и объединения  городского округа город Кулебаки (по согласованию)</w:t>
            </w:r>
          </w:p>
        </w:tc>
      </w:tr>
      <w:tr w:rsidR="008D27D2" w:rsidRPr="00035A77" w:rsidTr="00644615">
        <w:trPr>
          <w:trHeight w:val="690"/>
        </w:trPr>
        <w:tc>
          <w:tcPr>
            <w:tcW w:w="666" w:type="pct"/>
            <w:tcBorders>
              <w:top w:val="nil"/>
              <w:left w:val="single" w:sz="4" w:space="0" w:color="auto"/>
              <w:bottom w:val="single" w:sz="4" w:space="0" w:color="auto"/>
              <w:right w:val="single" w:sz="4" w:space="0" w:color="auto"/>
            </w:tcBorders>
          </w:tcPr>
          <w:p w:rsidR="008D27D2" w:rsidRPr="00035A77" w:rsidRDefault="008D27D2" w:rsidP="008D27D2">
            <w:pPr>
              <w:widowControl w:val="0"/>
              <w:autoSpaceDE w:val="0"/>
              <w:autoSpaceDN w:val="0"/>
              <w:adjustRightInd w:val="0"/>
              <w:spacing w:after="0" w:line="240" w:lineRule="auto"/>
              <w:rPr>
                <w:rFonts w:ascii="Times New Roman" w:eastAsia="Times New Roman" w:hAnsi="Times New Roman" w:cs="Times New Roman"/>
                <w:lang w:eastAsia="ru-RU"/>
              </w:rPr>
            </w:pPr>
            <w:r w:rsidRPr="00035A77">
              <w:rPr>
                <w:rFonts w:ascii="Times New Roman" w:eastAsia="Times New Roman" w:hAnsi="Times New Roman" w:cs="Times New Roman"/>
                <w:lang w:eastAsia="ru-RU"/>
              </w:rPr>
              <w:t xml:space="preserve">Цель подпрограммы                                                           </w:t>
            </w:r>
          </w:p>
        </w:tc>
        <w:tc>
          <w:tcPr>
            <w:tcW w:w="4334" w:type="pct"/>
            <w:tcBorders>
              <w:top w:val="nil"/>
              <w:left w:val="single" w:sz="4" w:space="0" w:color="auto"/>
              <w:bottom w:val="single" w:sz="4" w:space="0" w:color="auto"/>
              <w:right w:val="single" w:sz="4" w:space="0" w:color="auto"/>
            </w:tcBorders>
          </w:tcPr>
          <w:p w:rsidR="008D27D2" w:rsidRPr="00035A77" w:rsidRDefault="008D27D2" w:rsidP="00853F3D">
            <w:pPr>
              <w:spacing w:after="0" w:line="240" w:lineRule="auto"/>
              <w:jc w:val="both"/>
              <w:rPr>
                <w:rFonts w:ascii="Times New Roman" w:eastAsia="Times New Roman" w:hAnsi="Times New Roman" w:cs="Times New Roman"/>
                <w:lang w:eastAsia="ru-RU"/>
              </w:rPr>
            </w:pPr>
            <w:r w:rsidRPr="00035A77">
              <w:rPr>
                <w:rFonts w:ascii="Times New Roman" w:eastAsia="Times New Roman" w:hAnsi="Times New Roman" w:cs="Times New Roman"/>
                <w:lang w:eastAsia="ru-RU"/>
              </w:rPr>
              <w:t>Создание системы мер по воспитанию молодого поколения в духе   нравственности, приверженности интересам общества и его традиционным ценностям.</w:t>
            </w:r>
          </w:p>
        </w:tc>
      </w:tr>
      <w:tr w:rsidR="008D27D2" w:rsidRPr="00035A77" w:rsidTr="00644615">
        <w:trPr>
          <w:trHeight w:val="698"/>
        </w:trPr>
        <w:tc>
          <w:tcPr>
            <w:tcW w:w="666" w:type="pct"/>
            <w:tcBorders>
              <w:top w:val="single" w:sz="4" w:space="0" w:color="auto"/>
              <w:left w:val="single" w:sz="4" w:space="0" w:color="auto"/>
              <w:bottom w:val="single" w:sz="4" w:space="0" w:color="auto"/>
              <w:right w:val="single" w:sz="4" w:space="0" w:color="auto"/>
            </w:tcBorders>
          </w:tcPr>
          <w:p w:rsidR="008D27D2" w:rsidRPr="00035A77" w:rsidRDefault="008D27D2" w:rsidP="008D27D2">
            <w:pPr>
              <w:widowControl w:val="0"/>
              <w:autoSpaceDE w:val="0"/>
              <w:autoSpaceDN w:val="0"/>
              <w:adjustRightInd w:val="0"/>
              <w:spacing w:after="0" w:line="240" w:lineRule="auto"/>
              <w:rPr>
                <w:rFonts w:ascii="Times New Roman" w:eastAsia="Times New Roman" w:hAnsi="Times New Roman" w:cs="Times New Roman"/>
                <w:lang w:eastAsia="ru-RU"/>
              </w:rPr>
            </w:pPr>
            <w:r w:rsidRPr="00035A77">
              <w:rPr>
                <w:rFonts w:ascii="Times New Roman" w:eastAsia="Times New Roman" w:hAnsi="Times New Roman" w:cs="Times New Roman"/>
                <w:lang w:eastAsia="ru-RU"/>
              </w:rPr>
              <w:t xml:space="preserve">Задачи подпрограммы                                                         </w:t>
            </w:r>
          </w:p>
        </w:tc>
        <w:tc>
          <w:tcPr>
            <w:tcW w:w="4334" w:type="pct"/>
            <w:tcBorders>
              <w:top w:val="single" w:sz="4" w:space="0" w:color="auto"/>
              <w:left w:val="single" w:sz="4" w:space="0" w:color="auto"/>
              <w:bottom w:val="single" w:sz="4" w:space="0" w:color="auto"/>
              <w:right w:val="single" w:sz="4" w:space="0" w:color="auto"/>
            </w:tcBorders>
          </w:tcPr>
          <w:p w:rsidR="008D27D2" w:rsidRPr="00035A77" w:rsidRDefault="008D27D2" w:rsidP="008D27D2">
            <w:pPr>
              <w:autoSpaceDE w:val="0"/>
              <w:autoSpaceDN w:val="0"/>
              <w:adjustRightInd w:val="0"/>
              <w:spacing w:after="0" w:line="240" w:lineRule="auto"/>
              <w:ind w:left="92" w:right="59"/>
              <w:jc w:val="both"/>
              <w:rPr>
                <w:rFonts w:ascii="Times New Roman" w:eastAsia="Calibri" w:hAnsi="Times New Roman" w:cs="Times New Roman"/>
                <w:shd w:val="clear" w:color="auto" w:fill="FFFFFF"/>
                <w:lang w:eastAsia="ru-RU"/>
              </w:rPr>
            </w:pPr>
            <w:r w:rsidRPr="00035A77">
              <w:rPr>
                <w:rFonts w:ascii="Times New Roman" w:eastAsia="Times New Roman" w:hAnsi="Times New Roman" w:cs="Times New Roman"/>
                <w:lang w:eastAsia="ru-RU"/>
              </w:rPr>
              <w:t>1.</w:t>
            </w:r>
            <w:r w:rsidR="00326132">
              <w:rPr>
                <w:rFonts w:ascii="Times New Roman" w:eastAsia="Times New Roman" w:hAnsi="Times New Roman" w:cs="Times New Roman"/>
                <w:lang w:eastAsia="ru-RU"/>
              </w:rPr>
              <w:t xml:space="preserve"> </w:t>
            </w:r>
            <w:r w:rsidRPr="00035A77">
              <w:rPr>
                <w:rFonts w:ascii="Times New Roman" w:eastAsia="Times New Roman" w:hAnsi="Times New Roman" w:cs="Times New Roman"/>
                <w:lang w:eastAsia="ru-RU"/>
              </w:rPr>
              <w:t>П</w:t>
            </w:r>
            <w:r w:rsidRPr="00035A77">
              <w:rPr>
                <w:rFonts w:ascii="Times New Roman" w:eastAsia="Calibri" w:hAnsi="Times New Roman" w:cs="Times New Roman"/>
                <w:shd w:val="clear" w:color="auto" w:fill="FFFFFF"/>
                <w:lang w:eastAsia="ru-RU"/>
              </w:rPr>
              <w:t xml:space="preserve">роведение социально важных мероприятий по вовлечению молодежи в общественную деятельность и </w:t>
            </w:r>
            <w:r w:rsidRPr="00035A77">
              <w:rPr>
                <w:rFonts w:ascii="Times New Roman" w:eastAsia="Calibri" w:hAnsi="Times New Roman" w:cs="Times New Roman"/>
                <w:lang w:eastAsia="ru-RU"/>
              </w:rPr>
              <w:t xml:space="preserve">развитие социальной, </w:t>
            </w:r>
            <w:r w:rsidR="00D5166F" w:rsidRPr="00035A77">
              <w:rPr>
                <w:rFonts w:ascii="Times New Roman" w:eastAsia="Calibri" w:hAnsi="Times New Roman" w:cs="Times New Roman"/>
                <w:lang w:eastAsia="ru-RU"/>
              </w:rPr>
              <w:t>общественной и</w:t>
            </w:r>
            <w:r w:rsidRPr="00035A77">
              <w:rPr>
                <w:rFonts w:ascii="Times New Roman" w:eastAsia="Calibri" w:hAnsi="Times New Roman" w:cs="Times New Roman"/>
                <w:lang w:eastAsia="ru-RU"/>
              </w:rPr>
              <w:t xml:space="preserve"> добровольческой активности молодежи,</w:t>
            </w:r>
            <w:r w:rsidRPr="00035A77">
              <w:rPr>
                <w:rFonts w:ascii="Times New Roman" w:eastAsia="Calibri" w:hAnsi="Times New Roman" w:cs="Times New Roman"/>
                <w:shd w:val="clear" w:color="auto" w:fill="FFFFFF"/>
                <w:lang w:eastAsia="ru-RU"/>
              </w:rPr>
              <w:t xml:space="preserve"> направленных на улучшение качества жизни округа.</w:t>
            </w:r>
          </w:p>
          <w:p w:rsidR="008D27D2" w:rsidRPr="00035A77" w:rsidRDefault="008D27D2" w:rsidP="008D27D2">
            <w:pPr>
              <w:autoSpaceDE w:val="0"/>
              <w:autoSpaceDN w:val="0"/>
              <w:adjustRightInd w:val="0"/>
              <w:spacing w:after="0" w:line="240" w:lineRule="auto"/>
              <w:ind w:left="92" w:right="59"/>
              <w:jc w:val="both"/>
              <w:rPr>
                <w:rFonts w:ascii="Times New Roman" w:eastAsia="Calibri" w:hAnsi="Times New Roman" w:cs="Times New Roman"/>
                <w:shd w:val="clear" w:color="auto" w:fill="FFFFFF"/>
                <w:lang w:eastAsia="ru-RU"/>
              </w:rPr>
            </w:pPr>
            <w:r w:rsidRPr="00035A77">
              <w:rPr>
                <w:rFonts w:ascii="Times New Roman" w:eastAsia="Calibri" w:hAnsi="Times New Roman" w:cs="Times New Roman"/>
                <w:shd w:val="clear" w:color="auto" w:fill="FFFFFF"/>
                <w:lang w:eastAsia="ru-RU"/>
              </w:rPr>
              <w:t>2.</w:t>
            </w:r>
            <w:r w:rsidRPr="00035A77">
              <w:rPr>
                <w:rFonts w:ascii="Times New Roman" w:eastAsia="Times New Roman" w:hAnsi="Times New Roman" w:cs="Times New Roman"/>
                <w:lang w:eastAsia="ru-RU"/>
              </w:rPr>
              <w:t xml:space="preserve"> Создание условий и возможностей для профессиональной </w:t>
            </w:r>
            <w:r w:rsidR="00D5166F" w:rsidRPr="00035A77">
              <w:rPr>
                <w:rFonts w:ascii="Times New Roman" w:eastAsia="Times New Roman" w:hAnsi="Times New Roman" w:cs="Times New Roman"/>
                <w:lang w:eastAsia="ru-RU"/>
              </w:rPr>
              <w:t>самореализации, временной</w:t>
            </w:r>
            <w:r w:rsidRPr="00035A77">
              <w:rPr>
                <w:rFonts w:ascii="Times New Roman" w:eastAsia="Times New Roman" w:hAnsi="Times New Roman" w:cs="Times New Roman"/>
                <w:lang w:eastAsia="ru-RU"/>
              </w:rPr>
              <w:t xml:space="preserve"> и сезонной занятости студенческой и учащейся молодежи.</w:t>
            </w:r>
          </w:p>
          <w:p w:rsidR="008D27D2" w:rsidRPr="00035A77" w:rsidRDefault="008D27D2" w:rsidP="008D27D2">
            <w:pPr>
              <w:autoSpaceDE w:val="0"/>
              <w:autoSpaceDN w:val="0"/>
              <w:adjustRightInd w:val="0"/>
              <w:spacing w:after="0" w:line="240" w:lineRule="auto"/>
              <w:ind w:left="92" w:right="59"/>
              <w:jc w:val="both"/>
              <w:rPr>
                <w:rFonts w:ascii="Times New Roman" w:eastAsia="Times New Roman" w:hAnsi="Times New Roman" w:cs="Times New Roman"/>
                <w:lang w:eastAsia="ru-RU"/>
              </w:rPr>
            </w:pPr>
            <w:r w:rsidRPr="00035A77">
              <w:rPr>
                <w:rFonts w:ascii="Times New Roman" w:eastAsia="Times New Roman" w:hAnsi="Times New Roman" w:cs="Times New Roman"/>
                <w:lang w:eastAsia="ru-RU"/>
              </w:rPr>
              <w:t>3.</w:t>
            </w:r>
            <w:r w:rsidRPr="00035A77">
              <w:rPr>
                <w:rFonts w:ascii="Times New Roman" w:eastAsia="Times New Roman" w:hAnsi="Times New Roman" w:cs="Times New Roman"/>
                <w:b/>
                <w:lang w:eastAsia="ru-RU"/>
              </w:rPr>
              <w:t xml:space="preserve"> </w:t>
            </w:r>
            <w:r w:rsidRPr="00035A77">
              <w:rPr>
                <w:rFonts w:ascii="Times New Roman" w:eastAsia="Times New Roman" w:hAnsi="Times New Roman" w:cs="Times New Roman"/>
                <w:lang w:eastAsia="ru-RU"/>
              </w:rPr>
              <w:t>П</w:t>
            </w:r>
            <w:r w:rsidRPr="00035A77">
              <w:rPr>
                <w:rFonts w:ascii="Times New Roman" w:eastAsia="Calibri" w:hAnsi="Times New Roman" w:cs="Times New Roman"/>
                <w:lang w:eastAsia="ru-RU"/>
              </w:rPr>
              <w:t>оддержка молодежных проектов и инициатив,</w:t>
            </w:r>
            <w:r w:rsidRPr="00035A77">
              <w:rPr>
                <w:rFonts w:ascii="Times New Roman" w:eastAsia="Times New Roman" w:hAnsi="Times New Roman" w:cs="Times New Roman"/>
                <w:lang w:eastAsia="ru-RU"/>
              </w:rPr>
              <w:t xml:space="preserve"> выявление и поддержка способной молодежи, в рамках проекта Моногород Кулебаки, по различным направлениям общественной и творческой деятельности.</w:t>
            </w:r>
          </w:p>
          <w:p w:rsidR="008D27D2" w:rsidRPr="00035A77" w:rsidRDefault="008D27D2" w:rsidP="008D27D2">
            <w:pPr>
              <w:autoSpaceDE w:val="0"/>
              <w:autoSpaceDN w:val="0"/>
              <w:adjustRightInd w:val="0"/>
              <w:spacing w:after="0" w:line="240" w:lineRule="auto"/>
              <w:ind w:left="92" w:right="59"/>
              <w:jc w:val="both"/>
              <w:rPr>
                <w:rFonts w:ascii="Times New Roman" w:eastAsia="Times New Roman" w:hAnsi="Times New Roman" w:cs="Times New Roman"/>
                <w:lang w:eastAsia="ru-RU"/>
              </w:rPr>
            </w:pPr>
            <w:r w:rsidRPr="00035A77">
              <w:rPr>
                <w:rFonts w:ascii="Times New Roman" w:eastAsia="Times New Roman" w:hAnsi="Times New Roman" w:cs="Times New Roman"/>
                <w:lang w:eastAsia="ru-RU"/>
              </w:rPr>
              <w:t>4. Пропаганда семейных ценностей и традиций, повышение престижа материнства и отцовства, содействие развитию института молодой семьи.</w:t>
            </w:r>
          </w:p>
          <w:p w:rsidR="008D27D2" w:rsidRPr="00035A77" w:rsidRDefault="008D27D2" w:rsidP="008D27D2">
            <w:pPr>
              <w:autoSpaceDE w:val="0"/>
              <w:autoSpaceDN w:val="0"/>
              <w:adjustRightInd w:val="0"/>
              <w:spacing w:after="0" w:line="240" w:lineRule="auto"/>
              <w:ind w:left="92" w:right="59"/>
              <w:jc w:val="both"/>
              <w:rPr>
                <w:rFonts w:ascii="Times New Roman" w:eastAsia="Times New Roman" w:hAnsi="Times New Roman" w:cs="Times New Roman"/>
                <w:lang w:eastAsia="ru-RU"/>
              </w:rPr>
            </w:pPr>
            <w:r w:rsidRPr="00035A77">
              <w:rPr>
                <w:rFonts w:ascii="Times New Roman" w:eastAsia="Times New Roman" w:hAnsi="Times New Roman" w:cs="Times New Roman"/>
                <w:lang w:eastAsia="ru-RU"/>
              </w:rPr>
              <w:t>5. Информационное обеспечение государственной молодежной политики, информирование молодежи о позитивных возможностях самореализации.</w:t>
            </w:r>
          </w:p>
        </w:tc>
      </w:tr>
      <w:tr w:rsidR="008D27D2" w:rsidRPr="00035A77" w:rsidTr="00644615">
        <w:trPr>
          <w:trHeight w:val="690"/>
        </w:trPr>
        <w:tc>
          <w:tcPr>
            <w:tcW w:w="666" w:type="pct"/>
            <w:tcBorders>
              <w:top w:val="nil"/>
              <w:left w:val="single" w:sz="4" w:space="0" w:color="auto"/>
              <w:bottom w:val="single" w:sz="4" w:space="0" w:color="auto"/>
              <w:right w:val="single" w:sz="4" w:space="0" w:color="auto"/>
            </w:tcBorders>
          </w:tcPr>
          <w:p w:rsidR="008D27D2" w:rsidRPr="00035A77" w:rsidRDefault="008D27D2" w:rsidP="008D27D2">
            <w:pPr>
              <w:widowControl w:val="0"/>
              <w:autoSpaceDE w:val="0"/>
              <w:autoSpaceDN w:val="0"/>
              <w:adjustRightInd w:val="0"/>
              <w:spacing w:after="0" w:line="240" w:lineRule="auto"/>
              <w:rPr>
                <w:rFonts w:ascii="Times New Roman" w:eastAsia="Times New Roman" w:hAnsi="Times New Roman" w:cs="Times New Roman"/>
                <w:lang w:eastAsia="ru-RU"/>
              </w:rPr>
            </w:pPr>
            <w:r w:rsidRPr="00035A77">
              <w:rPr>
                <w:rFonts w:ascii="Times New Roman" w:eastAsia="Times New Roman" w:hAnsi="Times New Roman" w:cs="Times New Roman"/>
                <w:lang w:eastAsia="ru-RU"/>
              </w:rPr>
              <w:t xml:space="preserve">Этапы и сроки реализации подпрограммы                                       </w:t>
            </w:r>
          </w:p>
        </w:tc>
        <w:tc>
          <w:tcPr>
            <w:tcW w:w="4334" w:type="pct"/>
            <w:tcBorders>
              <w:top w:val="nil"/>
              <w:left w:val="single" w:sz="4" w:space="0" w:color="auto"/>
              <w:bottom w:val="single" w:sz="4" w:space="0" w:color="auto"/>
              <w:right w:val="single" w:sz="4" w:space="0" w:color="auto"/>
            </w:tcBorders>
          </w:tcPr>
          <w:p w:rsidR="008D27D2" w:rsidRPr="00035A77" w:rsidRDefault="00A1149D" w:rsidP="008D27D2">
            <w:pPr>
              <w:widowControl w:val="0"/>
              <w:autoSpaceDE w:val="0"/>
              <w:autoSpaceDN w:val="0"/>
              <w:adjustRightInd w:val="0"/>
              <w:spacing w:after="0" w:line="240" w:lineRule="auto"/>
              <w:ind w:left="92" w:right="59"/>
              <w:rPr>
                <w:rFonts w:ascii="Times New Roman" w:eastAsia="Times New Roman" w:hAnsi="Times New Roman" w:cs="Times New Roman"/>
                <w:lang w:eastAsia="ru-RU"/>
              </w:rPr>
            </w:pPr>
            <w:r>
              <w:rPr>
                <w:rFonts w:ascii="Times New Roman" w:eastAsia="Times New Roman" w:hAnsi="Times New Roman" w:cs="Times New Roman"/>
                <w:lang w:eastAsia="ru-RU"/>
              </w:rPr>
              <w:t>2020</w:t>
            </w:r>
            <w:r w:rsidR="008D27D2" w:rsidRPr="00035A77">
              <w:rPr>
                <w:rFonts w:ascii="Times New Roman" w:eastAsia="Times New Roman" w:hAnsi="Times New Roman" w:cs="Times New Roman"/>
                <w:lang w:eastAsia="ru-RU"/>
              </w:rPr>
              <w:t>- 202</w:t>
            </w:r>
            <w:r w:rsidR="00326132">
              <w:rPr>
                <w:rFonts w:ascii="Times New Roman" w:eastAsia="Times New Roman" w:hAnsi="Times New Roman" w:cs="Times New Roman"/>
                <w:lang w:eastAsia="ru-RU"/>
              </w:rPr>
              <w:t>5</w:t>
            </w:r>
            <w:r w:rsidR="008D27D2" w:rsidRPr="00035A77">
              <w:rPr>
                <w:rFonts w:ascii="Times New Roman" w:eastAsia="Times New Roman" w:hAnsi="Times New Roman" w:cs="Times New Roman"/>
                <w:lang w:eastAsia="ru-RU"/>
              </w:rPr>
              <w:t xml:space="preserve"> годы</w:t>
            </w:r>
          </w:p>
          <w:p w:rsidR="008D27D2" w:rsidRPr="00035A77" w:rsidRDefault="009A041B" w:rsidP="008D27D2">
            <w:pPr>
              <w:widowControl w:val="0"/>
              <w:autoSpaceDE w:val="0"/>
              <w:autoSpaceDN w:val="0"/>
              <w:adjustRightInd w:val="0"/>
              <w:spacing w:after="0" w:line="240" w:lineRule="auto"/>
              <w:ind w:left="92" w:right="59"/>
              <w:rPr>
                <w:rFonts w:ascii="Times New Roman" w:eastAsia="Times New Roman" w:hAnsi="Times New Roman" w:cs="Times New Roman"/>
                <w:lang w:eastAsia="ru-RU"/>
              </w:rPr>
            </w:pPr>
            <w:r>
              <w:rPr>
                <w:rFonts w:ascii="Times New Roman" w:eastAsia="Times New Roman" w:hAnsi="Times New Roman" w:cs="Times New Roman"/>
                <w:lang w:eastAsia="ru-RU"/>
              </w:rPr>
              <w:t>Подп</w:t>
            </w:r>
            <w:r w:rsidR="008D27D2" w:rsidRPr="00035A77">
              <w:rPr>
                <w:rFonts w:ascii="Times New Roman" w:eastAsia="Times New Roman" w:hAnsi="Times New Roman" w:cs="Times New Roman"/>
                <w:lang w:eastAsia="ru-RU"/>
              </w:rPr>
              <w:t xml:space="preserve">рограмма реализуется в 1 этап. </w:t>
            </w:r>
          </w:p>
        </w:tc>
      </w:tr>
      <w:tr w:rsidR="008D27D2" w:rsidRPr="00035A77" w:rsidTr="00644615">
        <w:trPr>
          <w:trHeight w:val="917"/>
        </w:trPr>
        <w:tc>
          <w:tcPr>
            <w:tcW w:w="666" w:type="pct"/>
            <w:tcBorders>
              <w:top w:val="nil"/>
              <w:left w:val="single" w:sz="4" w:space="0" w:color="auto"/>
              <w:bottom w:val="single" w:sz="4" w:space="0" w:color="auto"/>
              <w:right w:val="single" w:sz="4" w:space="0" w:color="auto"/>
            </w:tcBorders>
          </w:tcPr>
          <w:p w:rsidR="008D27D2" w:rsidRPr="00035A77" w:rsidRDefault="008D27D2" w:rsidP="008D27D2">
            <w:pPr>
              <w:widowControl w:val="0"/>
              <w:autoSpaceDE w:val="0"/>
              <w:autoSpaceDN w:val="0"/>
              <w:adjustRightInd w:val="0"/>
              <w:spacing w:after="0" w:line="240" w:lineRule="auto"/>
              <w:rPr>
                <w:rFonts w:ascii="Times New Roman" w:eastAsia="Times New Roman" w:hAnsi="Times New Roman" w:cs="Times New Roman"/>
                <w:lang w:eastAsia="ru-RU"/>
              </w:rPr>
            </w:pPr>
          </w:p>
          <w:p w:rsidR="008D27D2" w:rsidRPr="00035A77" w:rsidRDefault="008D27D2" w:rsidP="008D27D2">
            <w:pPr>
              <w:widowControl w:val="0"/>
              <w:autoSpaceDE w:val="0"/>
              <w:autoSpaceDN w:val="0"/>
              <w:adjustRightInd w:val="0"/>
              <w:spacing w:after="0" w:line="240" w:lineRule="auto"/>
              <w:rPr>
                <w:rFonts w:ascii="Times New Roman" w:eastAsia="Times New Roman" w:hAnsi="Times New Roman" w:cs="Times New Roman"/>
                <w:lang w:eastAsia="ru-RU"/>
              </w:rPr>
            </w:pPr>
            <w:r w:rsidRPr="00035A77">
              <w:rPr>
                <w:rFonts w:ascii="Times New Roman" w:eastAsia="Times New Roman" w:hAnsi="Times New Roman" w:cs="Times New Roman"/>
                <w:lang w:eastAsia="ru-RU"/>
              </w:rPr>
              <w:t>Объемы финансирования подпрограммы</w:t>
            </w:r>
          </w:p>
        </w:tc>
        <w:tc>
          <w:tcPr>
            <w:tcW w:w="4334" w:type="pct"/>
            <w:tcBorders>
              <w:top w:val="nil"/>
              <w:left w:val="single" w:sz="4" w:space="0" w:color="auto"/>
              <w:bottom w:val="single" w:sz="4" w:space="0" w:color="auto"/>
              <w:right w:val="single" w:sz="4" w:space="0" w:color="auto"/>
            </w:tcBorders>
          </w:tcPr>
          <w:p w:rsidR="008D27D2" w:rsidRPr="00035A77" w:rsidRDefault="008D27D2" w:rsidP="008D27D2">
            <w:pPr>
              <w:widowControl w:val="0"/>
              <w:autoSpaceDE w:val="0"/>
              <w:autoSpaceDN w:val="0"/>
              <w:adjustRightInd w:val="0"/>
              <w:spacing w:after="0" w:line="240" w:lineRule="auto"/>
              <w:ind w:left="92" w:right="59"/>
              <w:jc w:val="right"/>
              <w:rPr>
                <w:rFonts w:ascii="Times New Roman" w:eastAsia="Times New Roman" w:hAnsi="Times New Roman" w:cs="Times New Roman"/>
                <w:lang w:eastAsia="ru-RU"/>
              </w:rPr>
            </w:pPr>
            <w:r w:rsidRPr="00035A77">
              <w:rPr>
                <w:rFonts w:ascii="Times New Roman" w:eastAsia="Times New Roman" w:hAnsi="Times New Roman" w:cs="Times New Roman"/>
                <w:lang w:eastAsia="ru-RU"/>
              </w:rPr>
              <w:t xml:space="preserve">                                                                          Тыс.руб.</w:t>
            </w:r>
          </w:p>
          <w:tbl>
            <w:tblPr>
              <w:tblW w:w="11319"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80"/>
              <w:gridCol w:w="1417"/>
              <w:gridCol w:w="1276"/>
              <w:gridCol w:w="1418"/>
              <w:gridCol w:w="1417"/>
              <w:gridCol w:w="1418"/>
              <w:gridCol w:w="1275"/>
              <w:gridCol w:w="1418"/>
            </w:tblGrid>
            <w:tr w:rsidR="00A1149D" w:rsidRPr="00035A77" w:rsidTr="000F350E">
              <w:trPr>
                <w:trHeight w:val="40"/>
              </w:trPr>
              <w:tc>
                <w:tcPr>
                  <w:tcW w:w="1680" w:type="dxa"/>
                </w:tcPr>
                <w:p w:rsidR="00A1149D" w:rsidRPr="00D54651" w:rsidRDefault="00A1149D" w:rsidP="00D54651">
                  <w:pPr>
                    <w:spacing w:after="0" w:line="240" w:lineRule="auto"/>
                    <w:rPr>
                      <w:rFonts w:ascii="Times New Roman" w:eastAsia="Times New Roman" w:hAnsi="Times New Roman" w:cs="Times New Roman"/>
                      <w:sz w:val="20"/>
                      <w:szCs w:val="20"/>
                      <w:lang w:eastAsia="ru-RU"/>
                    </w:rPr>
                  </w:pPr>
                </w:p>
              </w:tc>
              <w:tc>
                <w:tcPr>
                  <w:tcW w:w="1417" w:type="dxa"/>
                </w:tcPr>
                <w:p w:rsidR="00A1149D" w:rsidRPr="00D54651" w:rsidRDefault="00A1149D" w:rsidP="00D54651">
                  <w:pPr>
                    <w:spacing w:after="0" w:line="240" w:lineRule="auto"/>
                    <w:jc w:val="center"/>
                    <w:rPr>
                      <w:rFonts w:ascii="Times New Roman" w:eastAsia="Times New Roman" w:hAnsi="Times New Roman" w:cs="Times New Roman"/>
                      <w:bCs/>
                      <w:sz w:val="20"/>
                      <w:szCs w:val="20"/>
                      <w:lang w:eastAsia="ru-RU"/>
                    </w:rPr>
                  </w:pPr>
                  <w:r w:rsidRPr="00D54651">
                    <w:rPr>
                      <w:rFonts w:ascii="Times New Roman" w:eastAsia="Times New Roman" w:hAnsi="Times New Roman" w:cs="Times New Roman"/>
                      <w:bCs/>
                      <w:sz w:val="20"/>
                      <w:szCs w:val="20"/>
                      <w:lang w:eastAsia="ru-RU"/>
                    </w:rPr>
                    <w:t>2020г.</w:t>
                  </w:r>
                </w:p>
              </w:tc>
              <w:tc>
                <w:tcPr>
                  <w:tcW w:w="1276" w:type="dxa"/>
                </w:tcPr>
                <w:p w:rsidR="00A1149D" w:rsidRPr="00D54651" w:rsidRDefault="00A1149D" w:rsidP="00D54651">
                  <w:pPr>
                    <w:spacing w:after="0" w:line="240" w:lineRule="auto"/>
                    <w:jc w:val="center"/>
                    <w:rPr>
                      <w:rFonts w:ascii="Times New Roman" w:eastAsia="Times New Roman" w:hAnsi="Times New Roman" w:cs="Times New Roman"/>
                      <w:bCs/>
                      <w:sz w:val="20"/>
                      <w:szCs w:val="20"/>
                      <w:lang w:eastAsia="ru-RU"/>
                    </w:rPr>
                  </w:pPr>
                  <w:r w:rsidRPr="00D54651">
                    <w:rPr>
                      <w:rFonts w:ascii="Times New Roman" w:eastAsia="Times New Roman" w:hAnsi="Times New Roman" w:cs="Times New Roman"/>
                      <w:bCs/>
                      <w:sz w:val="20"/>
                      <w:szCs w:val="20"/>
                      <w:lang w:eastAsia="ru-RU"/>
                    </w:rPr>
                    <w:t>2021г.</w:t>
                  </w:r>
                </w:p>
              </w:tc>
              <w:tc>
                <w:tcPr>
                  <w:tcW w:w="1418" w:type="dxa"/>
                </w:tcPr>
                <w:p w:rsidR="00A1149D" w:rsidRPr="00D54651" w:rsidRDefault="00A1149D" w:rsidP="00D54651">
                  <w:pPr>
                    <w:spacing w:after="0" w:line="240" w:lineRule="auto"/>
                    <w:jc w:val="center"/>
                    <w:rPr>
                      <w:rFonts w:ascii="Times New Roman" w:eastAsia="Times New Roman" w:hAnsi="Times New Roman" w:cs="Times New Roman"/>
                      <w:bCs/>
                      <w:sz w:val="20"/>
                      <w:szCs w:val="20"/>
                      <w:lang w:eastAsia="ru-RU"/>
                    </w:rPr>
                  </w:pPr>
                  <w:r w:rsidRPr="00D54651">
                    <w:rPr>
                      <w:rFonts w:ascii="Times New Roman" w:eastAsia="Times New Roman" w:hAnsi="Times New Roman" w:cs="Times New Roman"/>
                      <w:bCs/>
                      <w:sz w:val="20"/>
                      <w:szCs w:val="20"/>
                      <w:lang w:eastAsia="ru-RU"/>
                    </w:rPr>
                    <w:t>2022г.</w:t>
                  </w:r>
                </w:p>
              </w:tc>
              <w:tc>
                <w:tcPr>
                  <w:tcW w:w="1417" w:type="dxa"/>
                </w:tcPr>
                <w:p w:rsidR="00A1149D" w:rsidRPr="00D54651" w:rsidRDefault="00A1149D" w:rsidP="00D54651">
                  <w:pPr>
                    <w:spacing w:after="0" w:line="240" w:lineRule="auto"/>
                    <w:jc w:val="center"/>
                    <w:rPr>
                      <w:rFonts w:ascii="Times New Roman" w:eastAsia="Times New Roman" w:hAnsi="Times New Roman" w:cs="Times New Roman"/>
                      <w:bCs/>
                      <w:sz w:val="20"/>
                      <w:szCs w:val="20"/>
                      <w:lang w:eastAsia="ru-RU"/>
                    </w:rPr>
                  </w:pPr>
                  <w:r w:rsidRPr="00D54651">
                    <w:rPr>
                      <w:rFonts w:ascii="Times New Roman" w:eastAsia="Times New Roman" w:hAnsi="Times New Roman" w:cs="Times New Roman"/>
                      <w:bCs/>
                      <w:sz w:val="20"/>
                      <w:szCs w:val="20"/>
                      <w:lang w:eastAsia="ru-RU"/>
                    </w:rPr>
                    <w:t>2023г.</w:t>
                  </w:r>
                </w:p>
              </w:tc>
              <w:tc>
                <w:tcPr>
                  <w:tcW w:w="1418" w:type="dxa"/>
                </w:tcPr>
                <w:p w:rsidR="00A1149D" w:rsidRPr="00D54651" w:rsidRDefault="00A1149D" w:rsidP="00D54651">
                  <w:pPr>
                    <w:spacing w:after="0" w:line="240" w:lineRule="auto"/>
                    <w:jc w:val="center"/>
                    <w:rPr>
                      <w:rFonts w:ascii="Times New Roman" w:eastAsia="Times New Roman" w:hAnsi="Times New Roman" w:cs="Times New Roman"/>
                      <w:bCs/>
                      <w:sz w:val="20"/>
                      <w:szCs w:val="20"/>
                      <w:lang w:eastAsia="ru-RU"/>
                    </w:rPr>
                  </w:pPr>
                  <w:r w:rsidRPr="00D54651">
                    <w:rPr>
                      <w:rFonts w:ascii="Times New Roman" w:eastAsia="Times New Roman" w:hAnsi="Times New Roman" w:cs="Times New Roman"/>
                      <w:bCs/>
                      <w:sz w:val="20"/>
                      <w:szCs w:val="20"/>
                      <w:lang w:eastAsia="ru-RU"/>
                    </w:rPr>
                    <w:t>2024г.</w:t>
                  </w:r>
                </w:p>
              </w:tc>
              <w:tc>
                <w:tcPr>
                  <w:tcW w:w="1275" w:type="dxa"/>
                </w:tcPr>
                <w:p w:rsidR="00A1149D" w:rsidRPr="00D54651" w:rsidRDefault="00A1149D" w:rsidP="00D54651">
                  <w:pPr>
                    <w:spacing w:after="0" w:line="240" w:lineRule="auto"/>
                    <w:jc w:val="center"/>
                    <w:rPr>
                      <w:rFonts w:ascii="Times New Roman" w:eastAsia="Times New Roman" w:hAnsi="Times New Roman" w:cs="Times New Roman"/>
                      <w:bCs/>
                      <w:sz w:val="20"/>
                      <w:szCs w:val="20"/>
                      <w:lang w:eastAsia="ru-RU"/>
                    </w:rPr>
                  </w:pPr>
                  <w:r w:rsidRPr="00D54651">
                    <w:rPr>
                      <w:rFonts w:ascii="Times New Roman" w:eastAsia="Times New Roman" w:hAnsi="Times New Roman" w:cs="Times New Roman"/>
                      <w:bCs/>
                      <w:sz w:val="20"/>
                      <w:szCs w:val="20"/>
                      <w:lang w:eastAsia="ru-RU"/>
                    </w:rPr>
                    <w:t>2025г.</w:t>
                  </w:r>
                </w:p>
              </w:tc>
              <w:tc>
                <w:tcPr>
                  <w:tcW w:w="1418" w:type="dxa"/>
                </w:tcPr>
                <w:p w:rsidR="00A1149D" w:rsidRPr="00D54651" w:rsidRDefault="00A1149D" w:rsidP="00D54651">
                  <w:pPr>
                    <w:spacing w:after="0" w:line="240" w:lineRule="auto"/>
                    <w:jc w:val="center"/>
                    <w:rPr>
                      <w:rFonts w:ascii="Times New Roman" w:eastAsia="Times New Roman" w:hAnsi="Times New Roman" w:cs="Times New Roman"/>
                      <w:bCs/>
                      <w:sz w:val="20"/>
                      <w:szCs w:val="20"/>
                      <w:lang w:eastAsia="ru-RU"/>
                    </w:rPr>
                  </w:pPr>
                  <w:r w:rsidRPr="00D54651">
                    <w:rPr>
                      <w:rFonts w:ascii="Times New Roman" w:eastAsia="Times New Roman" w:hAnsi="Times New Roman" w:cs="Times New Roman"/>
                      <w:bCs/>
                      <w:sz w:val="20"/>
                      <w:szCs w:val="20"/>
                      <w:lang w:eastAsia="ru-RU"/>
                    </w:rPr>
                    <w:t>Всего:</w:t>
                  </w:r>
                </w:p>
              </w:tc>
            </w:tr>
            <w:tr w:rsidR="00A1149D" w:rsidRPr="00035A77" w:rsidTr="000F350E">
              <w:trPr>
                <w:trHeight w:val="40"/>
              </w:trPr>
              <w:tc>
                <w:tcPr>
                  <w:tcW w:w="1680" w:type="dxa"/>
                </w:tcPr>
                <w:p w:rsidR="00A1149D" w:rsidRPr="00D54651" w:rsidRDefault="00A1149D" w:rsidP="00D54651">
                  <w:pPr>
                    <w:spacing w:after="0" w:line="240" w:lineRule="auto"/>
                    <w:rPr>
                      <w:rFonts w:ascii="Times New Roman" w:eastAsia="Times New Roman" w:hAnsi="Times New Roman" w:cs="Times New Roman"/>
                      <w:sz w:val="20"/>
                      <w:szCs w:val="20"/>
                      <w:lang w:eastAsia="ru-RU"/>
                    </w:rPr>
                  </w:pPr>
                  <w:r w:rsidRPr="00D54651">
                    <w:rPr>
                      <w:rFonts w:ascii="Times New Roman" w:eastAsia="Times New Roman" w:hAnsi="Times New Roman" w:cs="Times New Roman"/>
                      <w:sz w:val="20"/>
                      <w:szCs w:val="20"/>
                      <w:lang w:eastAsia="ru-RU"/>
                    </w:rPr>
                    <w:t>Всего</w:t>
                  </w:r>
                </w:p>
              </w:tc>
              <w:tc>
                <w:tcPr>
                  <w:tcW w:w="1417" w:type="dxa"/>
                </w:tcPr>
                <w:p w:rsidR="00A1149D" w:rsidRPr="00D54651" w:rsidRDefault="00A1149D" w:rsidP="00D54651">
                  <w:pPr>
                    <w:spacing w:after="0" w:line="240" w:lineRule="auto"/>
                    <w:jc w:val="center"/>
                    <w:rPr>
                      <w:rFonts w:ascii="Times New Roman" w:hAnsi="Times New Roman" w:cs="Times New Roman"/>
                      <w:sz w:val="20"/>
                      <w:szCs w:val="20"/>
                    </w:rPr>
                  </w:pPr>
                  <w:r w:rsidRPr="00D54651">
                    <w:rPr>
                      <w:rFonts w:ascii="Times New Roman" w:hAnsi="Times New Roman" w:cs="Times New Roman"/>
                      <w:sz w:val="20"/>
                      <w:szCs w:val="20"/>
                    </w:rPr>
                    <w:t>180,0</w:t>
                  </w:r>
                </w:p>
              </w:tc>
              <w:tc>
                <w:tcPr>
                  <w:tcW w:w="1276" w:type="dxa"/>
                </w:tcPr>
                <w:p w:rsidR="00A1149D" w:rsidRPr="00D54651" w:rsidRDefault="00A1149D" w:rsidP="00D54651">
                  <w:pPr>
                    <w:spacing w:after="0" w:line="240" w:lineRule="auto"/>
                    <w:jc w:val="center"/>
                    <w:rPr>
                      <w:rFonts w:ascii="Times New Roman" w:eastAsia="Times New Roman" w:hAnsi="Times New Roman" w:cs="Times New Roman"/>
                      <w:sz w:val="20"/>
                      <w:szCs w:val="20"/>
                      <w:lang w:eastAsia="ru-RU"/>
                    </w:rPr>
                  </w:pPr>
                  <w:r w:rsidRPr="00D54651">
                    <w:rPr>
                      <w:rFonts w:ascii="Times New Roman" w:eastAsia="Times New Roman" w:hAnsi="Times New Roman" w:cs="Times New Roman"/>
                      <w:sz w:val="20"/>
                      <w:szCs w:val="20"/>
                      <w:lang w:eastAsia="ru-RU"/>
                    </w:rPr>
                    <w:t>190,0</w:t>
                  </w:r>
                </w:p>
              </w:tc>
              <w:tc>
                <w:tcPr>
                  <w:tcW w:w="1418" w:type="dxa"/>
                </w:tcPr>
                <w:p w:rsidR="00A1149D" w:rsidRPr="00D54651" w:rsidRDefault="00A1149D" w:rsidP="00D54651">
                  <w:pPr>
                    <w:spacing w:after="0" w:line="240" w:lineRule="auto"/>
                    <w:jc w:val="center"/>
                    <w:rPr>
                      <w:sz w:val="20"/>
                      <w:szCs w:val="20"/>
                    </w:rPr>
                  </w:pPr>
                  <w:r w:rsidRPr="00D54651">
                    <w:rPr>
                      <w:rFonts w:ascii="Times New Roman" w:eastAsia="Times New Roman" w:hAnsi="Times New Roman" w:cs="Times New Roman"/>
                      <w:sz w:val="20"/>
                      <w:szCs w:val="20"/>
                      <w:lang w:eastAsia="ru-RU"/>
                    </w:rPr>
                    <w:t>190,0</w:t>
                  </w:r>
                </w:p>
              </w:tc>
              <w:tc>
                <w:tcPr>
                  <w:tcW w:w="1417" w:type="dxa"/>
                </w:tcPr>
                <w:p w:rsidR="00A1149D" w:rsidRPr="00D54651" w:rsidRDefault="00A1149D" w:rsidP="00D54651">
                  <w:pPr>
                    <w:spacing w:after="0" w:line="240" w:lineRule="auto"/>
                    <w:jc w:val="center"/>
                    <w:rPr>
                      <w:sz w:val="20"/>
                      <w:szCs w:val="20"/>
                    </w:rPr>
                  </w:pPr>
                  <w:r w:rsidRPr="00D54651">
                    <w:rPr>
                      <w:rFonts w:ascii="Times New Roman" w:eastAsia="Times New Roman" w:hAnsi="Times New Roman" w:cs="Times New Roman"/>
                      <w:sz w:val="20"/>
                      <w:szCs w:val="20"/>
                      <w:lang w:eastAsia="ru-RU"/>
                    </w:rPr>
                    <w:t>190,0</w:t>
                  </w:r>
                </w:p>
              </w:tc>
              <w:tc>
                <w:tcPr>
                  <w:tcW w:w="1418" w:type="dxa"/>
                </w:tcPr>
                <w:p w:rsidR="00A1149D" w:rsidRPr="00D54651" w:rsidRDefault="00A1149D" w:rsidP="00D54651">
                  <w:pPr>
                    <w:spacing w:after="0" w:line="240" w:lineRule="auto"/>
                    <w:jc w:val="center"/>
                    <w:rPr>
                      <w:sz w:val="20"/>
                      <w:szCs w:val="20"/>
                    </w:rPr>
                  </w:pPr>
                  <w:r w:rsidRPr="00D54651">
                    <w:rPr>
                      <w:rFonts w:ascii="Times New Roman" w:eastAsia="Times New Roman" w:hAnsi="Times New Roman" w:cs="Times New Roman"/>
                      <w:sz w:val="20"/>
                      <w:szCs w:val="20"/>
                      <w:lang w:eastAsia="ru-RU"/>
                    </w:rPr>
                    <w:t>190,0</w:t>
                  </w:r>
                </w:p>
              </w:tc>
              <w:tc>
                <w:tcPr>
                  <w:tcW w:w="1275" w:type="dxa"/>
                </w:tcPr>
                <w:p w:rsidR="00A1149D" w:rsidRPr="00D54651" w:rsidRDefault="00A1149D" w:rsidP="00D54651">
                  <w:pPr>
                    <w:spacing w:after="0" w:line="240" w:lineRule="auto"/>
                    <w:jc w:val="center"/>
                    <w:rPr>
                      <w:sz w:val="20"/>
                      <w:szCs w:val="20"/>
                    </w:rPr>
                  </w:pPr>
                  <w:r w:rsidRPr="00D54651">
                    <w:rPr>
                      <w:rFonts w:ascii="Times New Roman" w:eastAsia="Times New Roman" w:hAnsi="Times New Roman" w:cs="Times New Roman"/>
                      <w:sz w:val="20"/>
                      <w:szCs w:val="20"/>
                      <w:lang w:eastAsia="ru-RU"/>
                    </w:rPr>
                    <w:t>190,0</w:t>
                  </w:r>
                </w:p>
              </w:tc>
              <w:tc>
                <w:tcPr>
                  <w:tcW w:w="1418" w:type="dxa"/>
                </w:tcPr>
                <w:p w:rsidR="00A1149D" w:rsidRPr="00D54651" w:rsidRDefault="00A1149D" w:rsidP="00D54651">
                  <w:pPr>
                    <w:spacing w:after="0" w:line="240" w:lineRule="auto"/>
                    <w:jc w:val="center"/>
                    <w:rPr>
                      <w:rFonts w:ascii="Times New Roman" w:eastAsia="Times New Roman" w:hAnsi="Times New Roman" w:cs="Times New Roman"/>
                      <w:b/>
                      <w:sz w:val="20"/>
                      <w:szCs w:val="20"/>
                      <w:lang w:eastAsia="ru-RU"/>
                    </w:rPr>
                  </w:pPr>
                  <w:r w:rsidRPr="00D54651">
                    <w:rPr>
                      <w:rFonts w:ascii="Times New Roman" w:eastAsia="Times New Roman" w:hAnsi="Times New Roman" w:cs="Times New Roman"/>
                      <w:b/>
                      <w:sz w:val="20"/>
                      <w:szCs w:val="20"/>
                      <w:lang w:eastAsia="ru-RU"/>
                    </w:rPr>
                    <w:t>1130,0</w:t>
                  </w:r>
                </w:p>
              </w:tc>
            </w:tr>
            <w:tr w:rsidR="00A1149D" w:rsidRPr="00035A77" w:rsidTr="000F350E">
              <w:trPr>
                <w:trHeight w:val="40"/>
              </w:trPr>
              <w:tc>
                <w:tcPr>
                  <w:tcW w:w="1680" w:type="dxa"/>
                </w:tcPr>
                <w:p w:rsidR="00A1149D" w:rsidRPr="00D54651" w:rsidRDefault="00A1149D" w:rsidP="00D54651">
                  <w:pPr>
                    <w:spacing w:after="0" w:line="240" w:lineRule="auto"/>
                    <w:rPr>
                      <w:rFonts w:ascii="Times New Roman" w:eastAsia="Times New Roman" w:hAnsi="Times New Roman" w:cs="Times New Roman"/>
                      <w:sz w:val="20"/>
                      <w:szCs w:val="20"/>
                      <w:lang w:eastAsia="ru-RU"/>
                    </w:rPr>
                  </w:pPr>
                  <w:r w:rsidRPr="00D54651">
                    <w:rPr>
                      <w:rFonts w:ascii="Times New Roman" w:eastAsia="Times New Roman" w:hAnsi="Times New Roman" w:cs="Times New Roman"/>
                      <w:sz w:val="20"/>
                      <w:szCs w:val="20"/>
                      <w:lang w:eastAsia="ru-RU"/>
                    </w:rPr>
                    <w:t>Бюджет округа</w:t>
                  </w:r>
                </w:p>
              </w:tc>
              <w:tc>
                <w:tcPr>
                  <w:tcW w:w="1417" w:type="dxa"/>
                </w:tcPr>
                <w:p w:rsidR="00A1149D" w:rsidRPr="00D54651" w:rsidRDefault="00A1149D" w:rsidP="00D54651">
                  <w:pPr>
                    <w:spacing w:after="0" w:line="240" w:lineRule="auto"/>
                    <w:jc w:val="center"/>
                    <w:rPr>
                      <w:rFonts w:ascii="Times New Roman" w:hAnsi="Times New Roman" w:cs="Times New Roman"/>
                      <w:sz w:val="20"/>
                      <w:szCs w:val="20"/>
                    </w:rPr>
                  </w:pPr>
                  <w:r w:rsidRPr="00D54651">
                    <w:rPr>
                      <w:rFonts w:ascii="Times New Roman" w:hAnsi="Times New Roman" w:cs="Times New Roman"/>
                      <w:sz w:val="20"/>
                      <w:szCs w:val="20"/>
                    </w:rPr>
                    <w:t>180,0</w:t>
                  </w:r>
                </w:p>
              </w:tc>
              <w:tc>
                <w:tcPr>
                  <w:tcW w:w="1276" w:type="dxa"/>
                </w:tcPr>
                <w:p w:rsidR="00A1149D" w:rsidRPr="00D54651" w:rsidRDefault="00A1149D" w:rsidP="00D54651">
                  <w:pPr>
                    <w:spacing w:after="0" w:line="240" w:lineRule="auto"/>
                    <w:jc w:val="center"/>
                    <w:rPr>
                      <w:rFonts w:ascii="Times New Roman" w:eastAsia="Times New Roman" w:hAnsi="Times New Roman" w:cs="Times New Roman"/>
                      <w:sz w:val="20"/>
                      <w:szCs w:val="20"/>
                      <w:lang w:eastAsia="ru-RU"/>
                    </w:rPr>
                  </w:pPr>
                  <w:r w:rsidRPr="00D54651">
                    <w:rPr>
                      <w:rFonts w:ascii="Times New Roman" w:eastAsia="Times New Roman" w:hAnsi="Times New Roman" w:cs="Times New Roman"/>
                      <w:sz w:val="20"/>
                      <w:szCs w:val="20"/>
                      <w:lang w:eastAsia="ru-RU"/>
                    </w:rPr>
                    <w:t>190,0</w:t>
                  </w:r>
                </w:p>
              </w:tc>
              <w:tc>
                <w:tcPr>
                  <w:tcW w:w="1418" w:type="dxa"/>
                </w:tcPr>
                <w:p w:rsidR="00A1149D" w:rsidRPr="00D54651" w:rsidRDefault="00A1149D" w:rsidP="00D54651">
                  <w:pPr>
                    <w:spacing w:after="0" w:line="240" w:lineRule="auto"/>
                    <w:jc w:val="center"/>
                    <w:rPr>
                      <w:sz w:val="20"/>
                      <w:szCs w:val="20"/>
                    </w:rPr>
                  </w:pPr>
                  <w:r w:rsidRPr="00D54651">
                    <w:rPr>
                      <w:rFonts w:ascii="Times New Roman" w:eastAsia="Times New Roman" w:hAnsi="Times New Roman" w:cs="Times New Roman"/>
                      <w:sz w:val="20"/>
                      <w:szCs w:val="20"/>
                      <w:lang w:eastAsia="ru-RU"/>
                    </w:rPr>
                    <w:t>190,0</w:t>
                  </w:r>
                </w:p>
              </w:tc>
              <w:tc>
                <w:tcPr>
                  <w:tcW w:w="1417" w:type="dxa"/>
                </w:tcPr>
                <w:p w:rsidR="00A1149D" w:rsidRPr="00D54651" w:rsidRDefault="00A1149D" w:rsidP="00D54651">
                  <w:pPr>
                    <w:spacing w:after="0" w:line="240" w:lineRule="auto"/>
                    <w:jc w:val="center"/>
                    <w:rPr>
                      <w:sz w:val="20"/>
                      <w:szCs w:val="20"/>
                    </w:rPr>
                  </w:pPr>
                  <w:r w:rsidRPr="00D54651">
                    <w:rPr>
                      <w:rFonts w:ascii="Times New Roman" w:eastAsia="Times New Roman" w:hAnsi="Times New Roman" w:cs="Times New Roman"/>
                      <w:sz w:val="20"/>
                      <w:szCs w:val="20"/>
                      <w:lang w:eastAsia="ru-RU"/>
                    </w:rPr>
                    <w:t>190,0</w:t>
                  </w:r>
                </w:p>
              </w:tc>
              <w:tc>
                <w:tcPr>
                  <w:tcW w:w="1418" w:type="dxa"/>
                </w:tcPr>
                <w:p w:rsidR="00A1149D" w:rsidRPr="00D54651" w:rsidRDefault="00A1149D" w:rsidP="00D54651">
                  <w:pPr>
                    <w:spacing w:after="0" w:line="240" w:lineRule="auto"/>
                    <w:jc w:val="center"/>
                    <w:rPr>
                      <w:sz w:val="20"/>
                      <w:szCs w:val="20"/>
                    </w:rPr>
                  </w:pPr>
                  <w:r w:rsidRPr="00D54651">
                    <w:rPr>
                      <w:rFonts w:ascii="Times New Roman" w:eastAsia="Times New Roman" w:hAnsi="Times New Roman" w:cs="Times New Roman"/>
                      <w:sz w:val="20"/>
                      <w:szCs w:val="20"/>
                      <w:lang w:eastAsia="ru-RU"/>
                    </w:rPr>
                    <w:t>190,0</w:t>
                  </w:r>
                </w:p>
              </w:tc>
              <w:tc>
                <w:tcPr>
                  <w:tcW w:w="1275" w:type="dxa"/>
                </w:tcPr>
                <w:p w:rsidR="00A1149D" w:rsidRPr="00D54651" w:rsidRDefault="00A1149D" w:rsidP="00D54651">
                  <w:pPr>
                    <w:spacing w:after="0" w:line="240" w:lineRule="auto"/>
                    <w:jc w:val="center"/>
                    <w:rPr>
                      <w:sz w:val="20"/>
                      <w:szCs w:val="20"/>
                    </w:rPr>
                  </w:pPr>
                  <w:r w:rsidRPr="00D54651">
                    <w:rPr>
                      <w:rFonts w:ascii="Times New Roman" w:eastAsia="Times New Roman" w:hAnsi="Times New Roman" w:cs="Times New Roman"/>
                      <w:sz w:val="20"/>
                      <w:szCs w:val="20"/>
                      <w:lang w:eastAsia="ru-RU"/>
                    </w:rPr>
                    <w:t>190,0</w:t>
                  </w:r>
                </w:p>
              </w:tc>
              <w:tc>
                <w:tcPr>
                  <w:tcW w:w="1418" w:type="dxa"/>
                </w:tcPr>
                <w:p w:rsidR="00A1149D" w:rsidRPr="00D54651" w:rsidRDefault="00A1149D" w:rsidP="00D54651">
                  <w:pPr>
                    <w:spacing w:after="0" w:line="240" w:lineRule="auto"/>
                    <w:jc w:val="center"/>
                    <w:rPr>
                      <w:rFonts w:ascii="Times New Roman" w:eastAsia="Times New Roman" w:hAnsi="Times New Roman" w:cs="Times New Roman"/>
                      <w:b/>
                      <w:sz w:val="20"/>
                      <w:szCs w:val="20"/>
                      <w:lang w:eastAsia="ru-RU"/>
                    </w:rPr>
                  </w:pPr>
                  <w:r w:rsidRPr="00D54651">
                    <w:rPr>
                      <w:rFonts w:ascii="Times New Roman" w:eastAsia="Times New Roman" w:hAnsi="Times New Roman" w:cs="Times New Roman"/>
                      <w:b/>
                      <w:sz w:val="20"/>
                      <w:szCs w:val="20"/>
                      <w:lang w:eastAsia="ru-RU"/>
                    </w:rPr>
                    <w:t>1</w:t>
                  </w:r>
                  <w:r w:rsidR="00BD4DF2" w:rsidRPr="00D54651">
                    <w:rPr>
                      <w:rFonts w:ascii="Times New Roman" w:eastAsia="Times New Roman" w:hAnsi="Times New Roman" w:cs="Times New Roman"/>
                      <w:b/>
                      <w:sz w:val="20"/>
                      <w:szCs w:val="20"/>
                      <w:lang w:eastAsia="ru-RU"/>
                    </w:rPr>
                    <w:t>13</w:t>
                  </w:r>
                  <w:r w:rsidRPr="00D54651">
                    <w:rPr>
                      <w:rFonts w:ascii="Times New Roman" w:eastAsia="Times New Roman" w:hAnsi="Times New Roman" w:cs="Times New Roman"/>
                      <w:b/>
                      <w:sz w:val="20"/>
                      <w:szCs w:val="20"/>
                      <w:lang w:eastAsia="ru-RU"/>
                    </w:rPr>
                    <w:t>0,0</w:t>
                  </w:r>
                </w:p>
              </w:tc>
            </w:tr>
          </w:tbl>
          <w:p w:rsidR="008D27D2" w:rsidRPr="00035A77" w:rsidRDefault="008D27D2" w:rsidP="008D27D2">
            <w:pPr>
              <w:widowControl w:val="0"/>
              <w:autoSpaceDE w:val="0"/>
              <w:autoSpaceDN w:val="0"/>
              <w:adjustRightInd w:val="0"/>
              <w:spacing w:after="0" w:line="240" w:lineRule="auto"/>
              <w:ind w:left="92" w:right="59"/>
              <w:rPr>
                <w:rFonts w:ascii="Times New Roman" w:eastAsia="Times New Roman" w:hAnsi="Times New Roman" w:cs="Times New Roman"/>
                <w:lang w:eastAsia="ru-RU"/>
              </w:rPr>
            </w:pPr>
          </w:p>
        </w:tc>
      </w:tr>
      <w:tr w:rsidR="008D27D2" w:rsidRPr="00035A77" w:rsidTr="00644615">
        <w:trPr>
          <w:trHeight w:val="1081"/>
        </w:trPr>
        <w:tc>
          <w:tcPr>
            <w:tcW w:w="666" w:type="pct"/>
            <w:tcBorders>
              <w:top w:val="single" w:sz="4" w:space="0" w:color="auto"/>
              <w:left w:val="single" w:sz="4" w:space="0" w:color="auto"/>
              <w:bottom w:val="single" w:sz="4" w:space="0" w:color="auto"/>
              <w:right w:val="single" w:sz="4" w:space="0" w:color="auto"/>
            </w:tcBorders>
          </w:tcPr>
          <w:p w:rsidR="008D27D2" w:rsidRPr="00035A77" w:rsidRDefault="008D27D2" w:rsidP="008D27D2">
            <w:pPr>
              <w:widowControl w:val="0"/>
              <w:autoSpaceDE w:val="0"/>
              <w:autoSpaceDN w:val="0"/>
              <w:adjustRightInd w:val="0"/>
              <w:spacing w:after="0" w:line="240" w:lineRule="auto"/>
              <w:rPr>
                <w:rFonts w:ascii="Times New Roman" w:eastAsia="Times New Roman" w:hAnsi="Times New Roman" w:cs="Times New Roman"/>
                <w:lang w:eastAsia="ru-RU"/>
              </w:rPr>
            </w:pPr>
            <w:r w:rsidRPr="00035A77">
              <w:rPr>
                <w:rFonts w:ascii="Times New Roman" w:eastAsia="Times New Roman" w:hAnsi="Times New Roman" w:cs="Times New Roman"/>
                <w:lang w:eastAsia="ru-RU"/>
              </w:rPr>
              <w:t xml:space="preserve">Индикаторы достижения </w:t>
            </w:r>
          </w:p>
        </w:tc>
        <w:tc>
          <w:tcPr>
            <w:tcW w:w="4334" w:type="pct"/>
            <w:tcBorders>
              <w:top w:val="single" w:sz="4" w:space="0" w:color="auto"/>
              <w:left w:val="single" w:sz="4" w:space="0" w:color="auto"/>
              <w:bottom w:val="single" w:sz="4" w:space="0" w:color="auto"/>
              <w:right w:val="single" w:sz="4" w:space="0" w:color="auto"/>
            </w:tcBorders>
          </w:tcPr>
          <w:tbl>
            <w:tblPr>
              <w:tblW w:w="11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1"/>
              <w:gridCol w:w="709"/>
              <w:gridCol w:w="992"/>
              <w:gridCol w:w="1084"/>
              <w:gridCol w:w="1276"/>
              <w:gridCol w:w="1041"/>
              <w:gridCol w:w="93"/>
              <w:gridCol w:w="1041"/>
              <w:gridCol w:w="992"/>
              <w:gridCol w:w="1135"/>
            </w:tblGrid>
            <w:tr w:rsidR="002733D7" w:rsidRPr="00D54651" w:rsidTr="00377AED">
              <w:tc>
                <w:tcPr>
                  <w:tcW w:w="3241" w:type="dxa"/>
                  <w:vMerge w:val="restart"/>
                </w:tcPr>
                <w:p w:rsidR="00326132" w:rsidRPr="00D54651" w:rsidRDefault="00326132" w:rsidP="008D27D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54651">
                    <w:rPr>
                      <w:rFonts w:ascii="Times New Roman" w:eastAsia="Times New Roman" w:hAnsi="Times New Roman" w:cs="Times New Roman"/>
                      <w:sz w:val="20"/>
                      <w:szCs w:val="20"/>
                      <w:lang w:eastAsia="ru-RU"/>
                    </w:rPr>
                    <w:t>Наименование целевого индикатора показателя</w:t>
                  </w:r>
                </w:p>
              </w:tc>
              <w:tc>
                <w:tcPr>
                  <w:tcW w:w="1701" w:type="dxa"/>
                  <w:gridSpan w:val="2"/>
                  <w:vMerge w:val="restart"/>
                </w:tcPr>
                <w:p w:rsidR="00326132" w:rsidRPr="00D54651" w:rsidRDefault="00326132" w:rsidP="008D27D2">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D54651">
                    <w:rPr>
                      <w:rFonts w:ascii="Times New Roman" w:eastAsia="Times New Roman" w:hAnsi="Times New Roman" w:cs="Times New Roman"/>
                      <w:sz w:val="18"/>
                      <w:szCs w:val="18"/>
                      <w:lang w:eastAsia="ru-RU"/>
                    </w:rPr>
                    <w:t>Начальный (базовый) уровень на момент реализации программы</w:t>
                  </w:r>
                </w:p>
              </w:tc>
              <w:tc>
                <w:tcPr>
                  <w:tcW w:w="6662" w:type="dxa"/>
                  <w:gridSpan w:val="7"/>
                </w:tcPr>
                <w:p w:rsidR="00326132" w:rsidRPr="00D54651" w:rsidRDefault="00326132" w:rsidP="008D27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54651">
                    <w:rPr>
                      <w:rFonts w:ascii="Times New Roman" w:eastAsia="Times New Roman" w:hAnsi="Times New Roman" w:cs="Times New Roman"/>
                      <w:sz w:val="20"/>
                      <w:szCs w:val="20"/>
                      <w:lang w:eastAsia="ru-RU"/>
                    </w:rPr>
                    <w:t>Плановые значения по годам</w:t>
                  </w:r>
                </w:p>
              </w:tc>
            </w:tr>
            <w:tr w:rsidR="00CA1463" w:rsidRPr="00D54651" w:rsidTr="00377AED">
              <w:tc>
                <w:tcPr>
                  <w:tcW w:w="3241" w:type="dxa"/>
                  <w:vMerge/>
                </w:tcPr>
                <w:p w:rsidR="00CA1463" w:rsidRPr="00D54651" w:rsidRDefault="00CA1463" w:rsidP="008D27D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701" w:type="dxa"/>
                  <w:gridSpan w:val="2"/>
                  <w:vMerge/>
                </w:tcPr>
                <w:p w:rsidR="00CA1463" w:rsidRPr="00D54651" w:rsidRDefault="00CA1463" w:rsidP="008D27D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84" w:type="dxa"/>
                </w:tcPr>
                <w:p w:rsidR="00CA1463" w:rsidRPr="00D54651" w:rsidRDefault="00CA1463" w:rsidP="008D27D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54651">
                    <w:rPr>
                      <w:rFonts w:ascii="Times New Roman" w:eastAsia="Times New Roman" w:hAnsi="Times New Roman" w:cs="Times New Roman"/>
                      <w:sz w:val="20"/>
                      <w:szCs w:val="20"/>
                      <w:lang w:eastAsia="ru-RU"/>
                    </w:rPr>
                    <w:t xml:space="preserve">2020г </w:t>
                  </w:r>
                </w:p>
              </w:tc>
              <w:tc>
                <w:tcPr>
                  <w:tcW w:w="1276" w:type="dxa"/>
                </w:tcPr>
                <w:p w:rsidR="00CA1463" w:rsidRPr="00D54651" w:rsidRDefault="00CA1463" w:rsidP="008D27D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54651">
                    <w:rPr>
                      <w:rFonts w:ascii="Times New Roman" w:eastAsia="Times New Roman" w:hAnsi="Times New Roman" w:cs="Times New Roman"/>
                      <w:sz w:val="20"/>
                      <w:szCs w:val="20"/>
                      <w:lang w:eastAsia="ru-RU"/>
                    </w:rPr>
                    <w:t>2021г.</w:t>
                  </w:r>
                </w:p>
              </w:tc>
              <w:tc>
                <w:tcPr>
                  <w:tcW w:w="1041" w:type="dxa"/>
                </w:tcPr>
                <w:p w:rsidR="00CA1463" w:rsidRPr="00D54651" w:rsidRDefault="00CA1463" w:rsidP="008D27D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54651">
                    <w:rPr>
                      <w:rFonts w:ascii="Times New Roman" w:eastAsia="Times New Roman" w:hAnsi="Times New Roman" w:cs="Times New Roman"/>
                      <w:sz w:val="20"/>
                      <w:szCs w:val="20"/>
                      <w:lang w:eastAsia="ru-RU"/>
                    </w:rPr>
                    <w:t>2022г.</w:t>
                  </w:r>
                </w:p>
              </w:tc>
              <w:tc>
                <w:tcPr>
                  <w:tcW w:w="1134" w:type="dxa"/>
                  <w:gridSpan w:val="2"/>
                </w:tcPr>
                <w:p w:rsidR="00CA1463" w:rsidRPr="00D54651" w:rsidRDefault="00CA1463" w:rsidP="008D27D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54651">
                    <w:rPr>
                      <w:rFonts w:ascii="Times New Roman" w:eastAsia="Times New Roman" w:hAnsi="Times New Roman" w:cs="Times New Roman"/>
                      <w:sz w:val="20"/>
                      <w:szCs w:val="20"/>
                      <w:lang w:eastAsia="ru-RU"/>
                    </w:rPr>
                    <w:t>2023г.</w:t>
                  </w:r>
                </w:p>
              </w:tc>
              <w:tc>
                <w:tcPr>
                  <w:tcW w:w="992" w:type="dxa"/>
                </w:tcPr>
                <w:p w:rsidR="00CA1463" w:rsidRPr="00D54651" w:rsidRDefault="00CA1463" w:rsidP="008D27D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54651">
                    <w:rPr>
                      <w:rFonts w:ascii="Times New Roman" w:eastAsia="Times New Roman" w:hAnsi="Times New Roman" w:cs="Times New Roman"/>
                      <w:sz w:val="20"/>
                      <w:szCs w:val="20"/>
                      <w:lang w:eastAsia="ru-RU"/>
                    </w:rPr>
                    <w:t>2024г.</w:t>
                  </w:r>
                </w:p>
              </w:tc>
              <w:tc>
                <w:tcPr>
                  <w:tcW w:w="1135" w:type="dxa"/>
                </w:tcPr>
                <w:p w:rsidR="00CA1463" w:rsidRPr="00D54651" w:rsidRDefault="00CA1463" w:rsidP="008D27D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54651">
                    <w:rPr>
                      <w:rFonts w:ascii="Times New Roman" w:eastAsia="Times New Roman" w:hAnsi="Times New Roman" w:cs="Times New Roman"/>
                      <w:sz w:val="20"/>
                      <w:szCs w:val="20"/>
                      <w:lang w:eastAsia="ru-RU"/>
                    </w:rPr>
                    <w:t>2025г.</w:t>
                  </w:r>
                </w:p>
              </w:tc>
            </w:tr>
            <w:tr w:rsidR="00326132" w:rsidRPr="00D54651" w:rsidTr="00377AED">
              <w:trPr>
                <w:trHeight w:val="596"/>
              </w:trPr>
              <w:tc>
                <w:tcPr>
                  <w:tcW w:w="11604" w:type="dxa"/>
                  <w:gridSpan w:val="10"/>
                  <w:tcBorders>
                    <w:top w:val="single" w:sz="4" w:space="0" w:color="auto"/>
                    <w:left w:val="single" w:sz="4" w:space="0" w:color="auto"/>
                    <w:bottom w:val="single" w:sz="4" w:space="0" w:color="auto"/>
                    <w:right w:val="single" w:sz="4" w:space="0" w:color="auto"/>
                  </w:tcBorders>
                </w:tcPr>
                <w:p w:rsidR="00326132" w:rsidRPr="00D54651" w:rsidRDefault="00326132" w:rsidP="008D27D2">
                  <w:pPr>
                    <w:spacing w:after="0" w:line="240" w:lineRule="auto"/>
                    <w:jc w:val="both"/>
                    <w:rPr>
                      <w:rFonts w:ascii="Times New Roman" w:eastAsia="Times New Roman" w:hAnsi="Times New Roman" w:cs="Times New Roman"/>
                      <w:b/>
                      <w:sz w:val="20"/>
                      <w:szCs w:val="20"/>
                      <w:lang w:eastAsia="ru-RU"/>
                    </w:rPr>
                  </w:pPr>
                  <w:r w:rsidRPr="00D54651">
                    <w:rPr>
                      <w:rFonts w:ascii="Times New Roman" w:eastAsia="Times New Roman" w:hAnsi="Times New Roman" w:cs="Times New Roman"/>
                      <w:b/>
                      <w:sz w:val="20"/>
                      <w:szCs w:val="20"/>
                      <w:lang w:eastAsia="ru-RU"/>
                    </w:rPr>
                    <w:t>Задача 2.1</w:t>
                  </w:r>
                  <w:r w:rsidRPr="00D54651">
                    <w:rPr>
                      <w:rFonts w:ascii="Times New Roman" w:eastAsia="Times New Roman" w:hAnsi="Times New Roman" w:cs="Times New Roman"/>
                      <w:sz w:val="20"/>
                      <w:szCs w:val="20"/>
                      <w:lang w:eastAsia="ru-RU"/>
                    </w:rPr>
                    <w:t>. П</w:t>
                  </w:r>
                  <w:r w:rsidRPr="00D54651">
                    <w:rPr>
                      <w:rFonts w:ascii="Times New Roman" w:eastAsia="Calibri" w:hAnsi="Times New Roman" w:cs="Times New Roman"/>
                      <w:sz w:val="20"/>
                      <w:szCs w:val="20"/>
                      <w:shd w:val="clear" w:color="auto" w:fill="FFFFFF"/>
                      <w:lang w:eastAsia="ru-RU"/>
                    </w:rPr>
                    <w:t xml:space="preserve">роведение социально важных мероприятий по вовлечению молодежи в общественную деятельность и </w:t>
                  </w:r>
                  <w:r w:rsidRPr="00D54651">
                    <w:rPr>
                      <w:rFonts w:ascii="Times New Roman" w:eastAsia="Calibri" w:hAnsi="Times New Roman" w:cs="Times New Roman"/>
                      <w:sz w:val="20"/>
                      <w:szCs w:val="20"/>
                      <w:lang w:eastAsia="ru-RU"/>
                    </w:rPr>
                    <w:t xml:space="preserve">развитие социальной, </w:t>
                  </w:r>
                  <w:proofErr w:type="gramStart"/>
                  <w:r w:rsidRPr="00D54651">
                    <w:rPr>
                      <w:rFonts w:ascii="Times New Roman" w:eastAsia="Calibri" w:hAnsi="Times New Roman" w:cs="Times New Roman"/>
                      <w:sz w:val="20"/>
                      <w:szCs w:val="20"/>
                      <w:lang w:eastAsia="ru-RU"/>
                    </w:rPr>
                    <w:t>общественной  и</w:t>
                  </w:r>
                  <w:proofErr w:type="gramEnd"/>
                  <w:r w:rsidRPr="00D54651">
                    <w:rPr>
                      <w:rFonts w:ascii="Times New Roman" w:eastAsia="Calibri" w:hAnsi="Times New Roman" w:cs="Times New Roman"/>
                      <w:sz w:val="20"/>
                      <w:szCs w:val="20"/>
                      <w:lang w:eastAsia="ru-RU"/>
                    </w:rPr>
                    <w:t xml:space="preserve"> добровольческой активности молодежи,</w:t>
                  </w:r>
                  <w:r w:rsidRPr="00D54651">
                    <w:rPr>
                      <w:rFonts w:ascii="Times New Roman" w:eastAsia="Calibri" w:hAnsi="Times New Roman" w:cs="Times New Roman"/>
                      <w:sz w:val="20"/>
                      <w:szCs w:val="20"/>
                      <w:shd w:val="clear" w:color="auto" w:fill="FFFFFF"/>
                      <w:lang w:eastAsia="ru-RU"/>
                    </w:rPr>
                    <w:t xml:space="preserve"> направленных на улучшение качества жизни округа</w:t>
                  </w:r>
                </w:p>
              </w:tc>
            </w:tr>
            <w:tr w:rsidR="00CA1463" w:rsidRPr="00D54651" w:rsidTr="00377AED">
              <w:tc>
                <w:tcPr>
                  <w:tcW w:w="3950" w:type="dxa"/>
                  <w:gridSpan w:val="2"/>
                  <w:tcBorders>
                    <w:top w:val="single" w:sz="4" w:space="0" w:color="auto"/>
                    <w:left w:val="single" w:sz="4" w:space="0" w:color="auto"/>
                    <w:bottom w:val="single" w:sz="4" w:space="0" w:color="auto"/>
                    <w:right w:val="single" w:sz="4" w:space="0" w:color="auto"/>
                  </w:tcBorders>
                </w:tcPr>
                <w:p w:rsidR="00CA1463" w:rsidRPr="00D54651" w:rsidRDefault="00CA1463" w:rsidP="008D27D2">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D54651">
                    <w:rPr>
                      <w:rFonts w:ascii="Times New Roman" w:eastAsia="Times New Roman" w:hAnsi="Times New Roman" w:cs="Times New Roman"/>
                      <w:b/>
                      <w:sz w:val="20"/>
                      <w:szCs w:val="20"/>
                      <w:lang w:eastAsia="ru-RU"/>
                    </w:rPr>
                    <w:t>Индикатор 2.1.1.</w:t>
                  </w:r>
                </w:p>
                <w:p w:rsidR="00CA1463" w:rsidRPr="00D54651" w:rsidRDefault="00CA1463" w:rsidP="008D27D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54651">
                    <w:rPr>
                      <w:rFonts w:ascii="Times New Roman" w:eastAsia="Times New Roman" w:hAnsi="Times New Roman" w:cs="Times New Roman"/>
                      <w:sz w:val="20"/>
                      <w:szCs w:val="20"/>
                      <w:lang w:eastAsia="ru-RU"/>
                    </w:rPr>
                    <w:t xml:space="preserve">Доля охвата молодежи </w:t>
                  </w:r>
                  <w:proofErr w:type="gramStart"/>
                  <w:r w:rsidRPr="00D54651">
                    <w:rPr>
                      <w:rFonts w:ascii="Times New Roman" w:eastAsia="Times New Roman" w:hAnsi="Times New Roman" w:cs="Times New Roman"/>
                      <w:sz w:val="20"/>
                      <w:szCs w:val="20"/>
                      <w:lang w:eastAsia="ru-RU"/>
                    </w:rPr>
                    <w:t>мероприятиями ,</w:t>
                  </w:r>
                  <w:proofErr w:type="gramEnd"/>
                  <w:r w:rsidRPr="00D54651">
                    <w:rPr>
                      <w:rFonts w:ascii="Times New Roman" w:eastAsia="Times New Roman" w:hAnsi="Times New Roman" w:cs="Times New Roman"/>
                      <w:sz w:val="20"/>
                      <w:szCs w:val="20"/>
                      <w:lang w:eastAsia="ru-RU"/>
                    </w:rPr>
                    <w:t xml:space="preserve"> %</w:t>
                  </w:r>
                </w:p>
              </w:tc>
              <w:tc>
                <w:tcPr>
                  <w:tcW w:w="992" w:type="dxa"/>
                  <w:tcBorders>
                    <w:top w:val="single" w:sz="4" w:space="0" w:color="auto"/>
                    <w:left w:val="single" w:sz="4" w:space="0" w:color="auto"/>
                    <w:bottom w:val="single" w:sz="4" w:space="0" w:color="auto"/>
                    <w:right w:val="single" w:sz="4" w:space="0" w:color="auto"/>
                  </w:tcBorders>
                </w:tcPr>
                <w:p w:rsidR="00CA1463" w:rsidRPr="00D54651" w:rsidRDefault="00CA1463" w:rsidP="00A95B58">
                  <w:pPr>
                    <w:pStyle w:val="ConsPlusCell"/>
                    <w:jc w:val="center"/>
                    <w:rPr>
                      <w:rFonts w:ascii="Times New Roman" w:hAnsi="Times New Roman" w:cs="Times New Roman"/>
                    </w:rPr>
                  </w:pPr>
                  <w:r w:rsidRPr="00D54651">
                    <w:rPr>
                      <w:rFonts w:ascii="Times New Roman" w:hAnsi="Times New Roman" w:cs="Times New Roman"/>
                    </w:rPr>
                    <w:t>37</w:t>
                  </w:r>
                </w:p>
              </w:tc>
              <w:tc>
                <w:tcPr>
                  <w:tcW w:w="1084" w:type="dxa"/>
                  <w:tcBorders>
                    <w:top w:val="single" w:sz="4" w:space="0" w:color="auto"/>
                    <w:left w:val="single" w:sz="4" w:space="0" w:color="auto"/>
                    <w:bottom w:val="single" w:sz="4" w:space="0" w:color="auto"/>
                    <w:right w:val="single" w:sz="4" w:space="0" w:color="auto"/>
                  </w:tcBorders>
                </w:tcPr>
                <w:p w:rsidR="00CA1463" w:rsidRPr="00D54651" w:rsidRDefault="00CA1463" w:rsidP="00A95B58">
                  <w:pPr>
                    <w:pStyle w:val="ConsPlusCell"/>
                    <w:jc w:val="center"/>
                    <w:rPr>
                      <w:rFonts w:ascii="Times New Roman" w:hAnsi="Times New Roman" w:cs="Times New Roman"/>
                    </w:rPr>
                  </w:pPr>
                  <w:r w:rsidRPr="00D54651">
                    <w:rPr>
                      <w:rFonts w:ascii="Times New Roman" w:hAnsi="Times New Roman" w:cs="Times New Roman"/>
                    </w:rPr>
                    <w:t>38,6</w:t>
                  </w:r>
                </w:p>
              </w:tc>
              <w:tc>
                <w:tcPr>
                  <w:tcW w:w="1276" w:type="dxa"/>
                  <w:tcBorders>
                    <w:top w:val="single" w:sz="4" w:space="0" w:color="auto"/>
                    <w:left w:val="single" w:sz="4" w:space="0" w:color="auto"/>
                    <w:bottom w:val="single" w:sz="4" w:space="0" w:color="auto"/>
                    <w:right w:val="single" w:sz="4" w:space="0" w:color="auto"/>
                  </w:tcBorders>
                </w:tcPr>
                <w:p w:rsidR="00CA1463" w:rsidRPr="00D54651" w:rsidRDefault="00CA1463" w:rsidP="00A95B58">
                  <w:pPr>
                    <w:spacing w:line="312" w:lineRule="auto"/>
                    <w:rPr>
                      <w:rFonts w:ascii="Times New Roman" w:hAnsi="Times New Roman" w:cs="Times New Roman"/>
                      <w:sz w:val="20"/>
                      <w:szCs w:val="20"/>
                    </w:rPr>
                  </w:pPr>
                  <w:r w:rsidRPr="00D54651">
                    <w:rPr>
                      <w:rFonts w:ascii="Times New Roman" w:hAnsi="Times New Roman" w:cs="Times New Roman"/>
                      <w:sz w:val="20"/>
                      <w:szCs w:val="20"/>
                    </w:rPr>
                    <w:t>38,7</w:t>
                  </w:r>
                </w:p>
              </w:tc>
              <w:tc>
                <w:tcPr>
                  <w:tcW w:w="1134" w:type="dxa"/>
                  <w:gridSpan w:val="2"/>
                  <w:tcBorders>
                    <w:top w:val="single" w:sz="4" w:space="0" w:color="auto"/>
                    <w:left w:val="single" w:sz="4" w:space="0" w:color="auto"/>
                    <w:bottom w:val="single" w:sz="4" w:space="0" w:color="auto"/>
                    <w:right w:val="single" w:sz="4" w:space="0" w:color="auto"/>
                  </w:tcBorders>
                </w:tcPr>
                <w:p w:rsidR="00CA1463" w:rsidRPr="00D54651" w:rsidRDefault="00CA1463" w:rsidP="00A95B58">
                  <w:pPr>
                    <w:spacing w:line="312" w:lineRule="auto"/>
                    <w:jc w:val="center"/>
                    <w:rPr>
                      <w:rFonts w:ascii="Times New Roman" w:hAnsi="Times New Roman" w:cs="Times New Roman"/>
                      <w:sz w:val="20"/>
                      <w:szCs w:val="20"/>
                    </w:rPr>
                  </w:pPr>
                  <w:r w:rsidRPr="00D54651">
                    <w:rPr>
                      <w:rFonts w:ascii="Times New Roman" w:hAnsi="Times New Roman" w:cs="Times New Roman"/>
                      <w:sz w:val="20"/>
                      <w:szCs w:val="20"/>
                    </w:rPr>
                    <w:t>38,7</w:t>
                  </w:r>
                </w:p>
              </w:tc>
              <w:tc>
                <w:tcPr>
                  <w:tcW w:w="1041" w:type="dxa"/>
                  <w:tcBorders>
                    <w:top w:val="single" w:sz="4" w:space="0" w:color="auto"/>
                    <w:left w:val="single" w:sz="4" w:space="0" w:color="auto"/>
                    <w:bottom w:val="single" w:sz="4" w:space="0" w:color="auto"/>
                    <w:right w:val="single" w:sz="4" w:space="0" w:color="auto"/>
                  </w:tcBorders>
                </w:tcPr>
                <w:p w:rsidR="00CA1463" w:rsidRPr="00D54651" w:rsidRDefault="00CA1463" w:rsidP="00A95B58">
                  <w:pPr>
                    <w:spacing w:line="312" w:lineRule="auto"/>
                    <w:jc w:val="center"/>
                    <w:rPr>
                      <w:rFonts w:ascii="Times New Roman" w:hAnsi="Times New Roman" w:cs="Times New Roman"/>
                      <w:sz w:val="20"/>
                      <w:szCs w:val="20"/>
                    </w:rPr>
                  </w:pPr>
                  <w:r w:rsidRPr="00D54651">
                    <w:rPr>
                      <w:rFonts w:ascii="Times New Roman" w:hAnsi="Times New Roman" w:cs="Times New Roman"/>
                      <w:sz w:val="20"/>
                      <w:szCs w:val="20"/>
                    </w:rPr>
                    <w:t>38,8</w:t>
                  </w:r>
                </w:p>
              </w:tc>
              <w:tc>
                <w:tcPr>
                  <w:tcW w:w="992" w:type="dxa"/>
                  <w:tcBorders>
                    <w:top w:val="single" w:sz="4" w:space="0" w:color="auto"/>
                    <w:left w:val="single" w:sz="4" w:space="0" w:color="auto"/>
                    <w:bottom w:val="single" w:sz="4" w:space="0" w:color="auto"/>
                    <w:right w:val="single" w:sz="4" w:space="0" w:color="auto"/>
                  </w:tcBorders>
                </w:tcPr>
                <w:p w:rsidR="00CA1463" w:rsidRPr="00D54651" w:rsidRDefault="00CA1463" w:rsidP="00A95B58">
                  <w:pPr>
                    <w:spacing w:line="312" w:lineRule="auto"/>
                    <w:jc w:val="center"/>
                    <w:rPr>
                      <w:rFonts w:ascii="Times New Roman" w:hAnsi="Times New Roman" w:cs="Times New Roman"/>
                      <w:sz w:val="20"/>
                      <w:szCs w:val="20"/>
                    </w:rPr>
                  </w:pPr>
                  <w:r w:rsidRPr="00D54651">
                    <w:rPr>
                      <w:rFonts w:ascii="Times New Roman" w:hAnsi="Times New Roman" w:cs="Times New Roman"/>
                      <w:sz w:val="20"/>
                      <w:szCs w:val="20"/>
                    </w:rPr>
                    <w:t>39</w:t>
                  </w:r>
                </w:p>
              </w:tc>
              <w:tc>
                <w:tcPr>
                  <w:tcW w:w="1135" w:type="dxa"/>
                  <w:tcBorders>
                    <w:top w:val="single" w:sz="4" w:space="0" w:color="auto"/>
                    <w:left w:val="single" w:sz="4" w:space="0" w:color="auto"/>
                    <w:bottom w:val="single" w:sz="4" w:space="0" w:color="auto"/>
                    <w:right w:val="single" w:sz="4" w:space="0" w:color="auto"/>
                  </w:tcBorders>
                </w:tcPr>
                <w:p w:rsidR="00CA1463" w:rsidRPr="00D54651" w:rsidRDefault="00CA1463" w:rsidP="00A95B58">
                  <w:pPr>
                    <w:spacing w:line="312" w:lineRule="auto"/>
                    <w:jc w:val="center"/>
                    <w:rPr>
                      <w:rFonts w:ascii="Times New Roman" w:hAnsi="Times New Roman" w:cs="Times New Roman"/>
                      <w:sz w:val="20"/>
                      <w:szCs w:val="20"/>
                    </w:rPr>
                  </w:pPr>
                  <w:r w:rsidRPr="00D54651">
                    <w:rPr>
                      <w:rFonts w:ascii="Times New Roman" w:hAnsi="Times New Roman" w:cs="Times New Roman"/>
                      <w:sz w:val="20"/>
                      <w:szCs w:val="20"/>
                    </w:rPr>
                    <w:t>39,2</w:t>
                  </w:r>
                </w:p>
              </w:tc>
            </w:tr>
            <w:tr w:rsidR="00CA1463" w:rsidRPr="00D54651" w:rsidTr="00377AED">
              <w:tc>
                <w:tcPr>
                  <w:tcW w:w="3950" w:type="dxa"/>
                  <w:gridSpan w:val="2"/>
                  <w:tcBorders>
                    <w:top w:val="single" w:sz="4" w:space="0" w:color="auto"/>
                    <w:left w:val="single" w:sz="4" w:space="0" w:color="auto"/>
                    <w:bottom w:val="single" w:sz="4" w:space="0" w:color="auto"/>
                    <w:right w:val="single" w:sz="4" w:space="0" w:color="auto"/>
                  </w:tcBorders>
                </w:tcPr>
                <w:p w:rsidR="00CA1463" w:rsidRPr="00D54651" w:rsidRDefault="00CA1463" w:rsidP="008D27D2">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D54651">
                    <w:rPr>
                      <w:rFonts w:ascii="Times New Roman" w:eastAsia="Times New Roman" w:hAnsi="Times New Roman" w:cs="Times New Roman"/>
                      <w:b/>
                      <w:sz w:val="20"/>
                      <w:szCs w:val="20"/>
                      <w:lang w:eastAsia="ru-RU"/>
                    </w:rPr>
                    <w:t>Индикатор 2.1.2.</w:t>
                  </w:r>
                </w:p>
                <w:p w:rsidR="00CA1463" w:rsidRPr="00D54651" w:rsidRDefault="00CA1463" w:rsidP="008D27D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54651">
                    <w:rPr>
                      <w:rFonts w:ascii="Times New Roman" w:eastAsia="Times New Roman" w:hAnsi="Times New Roman" w:cs="Times New Roman"/>
                      <w:sz w:val="20"/>
                      <w:szCs w:val="20"/>
                      <w:lang w:eastAsia="ru-RU"/>
                    </w:rPr>
                    <w:t>Доля молодежи, входящей в общественные организации и объединения, %</w:t>
                  </w:r>
                </w:p>
              </w:tc>
              <w:tc>
                <w:tcPr>
                  <w:tcW w:w="992" w:type="dxa"/>
                  <w:tcBorders>
                    <w:top w:val="single" w:sz="4" w:space="0" w:color="auto"/>
                    <w:left w:val="single" w:sz="4" w:space="0" w:color="auto"/>
                    <w:bottom w:val="single" w:sz="4" w:space="0" w:color="auto"/>
                    <w:right w:val="single" w:sz="4" w:space="0" w:color="auto"/>
                  </w:tcBorders>
                </w:tcPr>
                <w:p w:rsidR="00CA1463" w:rsidRPr="00D54651" w:rsidRDefault="00CA1463" w:rsidP="00A95B58">
                  <w:pPr>
                    <w:pStyle w:val="ConsPlusCell"/>
                    <w:jc w:val="center"/>
                    <w:rPr>
                      <w:rFonts w:ascii="Times New Roman" w:hAnsi="Times New Roman" w:cs="Times New Roman"/>
                    </w:rPr>
                  </w:pPr>
                  <w:r w:rsidRPr="00D54651">
                    <w:rPr>
                      <w:rFonts w:ascii="Times New Roman" w:hAnsi="Times New Roman" w:cs="Times New Roman"/>
                    </w:rPr>
                    <w:t>16</w:t>
                  </w:r>
                </w:p>
              </w:tc>
              <w:tc>
                <w:tcPr>
                  <w:tcW w:w="1084" w:type="dxa"/>
                  <w:tcBorders>
                    <w:top w:val="single" w:sz="4" w:space="0" w:color="auto"/>
                    <w:left w:val="single" w:sz="4" w:space="0" w:color="auto"/>
                    <w:bottom w:val="single" w:sz="4" w:space="0" w:color="auto"/>
                    <w:right w:val="single" w:sz="4" w:space="0" w:color="auto"/>
                  </w:tcBorders>
                </w:tcPr>
                <w:p w:rsidR="00CA1463" w:rsidRPr="00D54651" w:rsidRDefault="00CA1463" w:rsidP="00A95B58">
                  <w:pPr>
                    <w:pStyle w:val="ConsPlusCell"/>
                    <w:jc w:val="center"/>
                    <w:rPr>
                      <w:rFonts w:ascii="Times New Roman" w:hAnsi="Times New Roman" w:cs="Times New Roman"/>
                    </w:rPr>
                  </w:pPr>
                  <w:r w:rsidRPr="00D54651">
                    <w:rPr>
                      <w:rFonts w:ascii="Times New Roman" w:hAnsi="Times New Roman" w:cs="Times New Roman"/>
                    </w:rPr>
                    <w:t>17,2</w:t>
                  </w:r>
                </w:p>
              </w:tc>
              <w:tc>
                <w:tcPr>
                  <w:tcW w:w="1276" w:type="dxa"/>
                  <w:tcBorders>
                    <w:top w:val="single" w:sz="4" w:space="0" w:color="auto"/>
                    <w:left w:val="single" w:sz="4" w:space="0" w:color="auto"/>
                    <w:bottom w:val="single" w:sz="4" w:space="0" w:color="auto"/>
                    <w:right w:val="single" w:sz="4" w:space="0" w:color="auto"/>
                  </w:tcBorders>
                </w:tcPr>
                <w:p w:rsidR="00CA1463" w:rsidRPr="00D54651" w:rsidRDefault="00CA1463" w:rsidP="00A95B58">
                  <w:pPr>
                    <w:widowControl w:val="0"/>
                    <w:autoSpaceDE w:val="0"/>
                    <w:autoSpaceDN w:val="0"/>
                    <w:adjustRightInd w:val="0"/>
                    <w:jc w:val="center"/>
                    <w:rPr>
                      <w:rFonts w:ascii="Times New Roman" w:hAnsi="Times New Roman" w:cs="Times New Roman"/>
                      <w:bCs/>
                      <w:sz w:val="20"/>
                      <w:szCs w:val="20"/>
                    </w:rPr>
                  </w:pPr>
                  <w:r w:rsidRPr="00D54651">
                    <w:rPr>
                      <w:rFonts w:ascii="Times New Roman" w:hAnsi="Times New Roman" w:cs="Times New Roman"/>
                      <w:bCs/>
                      <w:sz w:val="20"/>
                      <w:szCs w:val="20"/>
                    </w:rPr>
                    <w:t>17,2</w:t>
                  </w:r>
                </w:p>
              </w:tc>
              <w:tc>
                <w:tcPr>
                  <w:tcW w:w="1134" w:type="dxa"/>
                  <w:gridSpan w:val="2"/>
                  <w:tcBorders>
                    <w:top w:val="single" w:sz="4" w:space="0" w:color="auto"/>
                    <w:left w:val="single" w:sz="4" w:space="0" w:color="auto"/>
                    <w:bottom w:val="single" w:sz="4" w:space="0" w:color="auto"/>
                    <w:right w:val="single" w:sz="4" w:space="0" w:color="auto"/>
                  </w:tcBorders>
                </w:tcPr>
                <w:p w:rsidR="00CA1463" w:rsidRPr="00D54651" w:rsidRDefault="00CA1463" w:rsidP="00A95B58">
                  <w:pPr>
                    <w:widowControl w:val="0"/>
                    <w:autoSpaceDE w:val="0"/>
                    <w:autoSpaceDN w:val="0"/>
                    <w:adjustRightInd w:val="0"/>
                    <w:jc w:val="center"/>
                    <w:rPr>
                      <w:rFonts w:ascii="Times New Roman" w:hAnsi="Times New Roman" w:cs="Times New Roman"/>
                      <w:bCs/>
                      <w:sz w:val="20"/>
                      <w:szCs w:val="20"/>
                    </w:rPr>
                  </w:pPr>
                  <w:r w:rsidRPr="00D54651">
                    <w:rPr>
                      <w:rFonts w:ascii="Times New Roman" w:hAnsi="Times New Roman" w:cs="Times New Roman"/>
                      <w:bCs/>
                      <w:sz w:val="20"/>
                      <w:szCs w:val="20"/>
                    </w:rPr>
                    <w:t>17,3</w:t>
                  </w:r>
                </w:p>
              </w:tc>
              <w:tc>
                <w:tcPr>
                  <w:tcW w:w="1041" w:type="dxa"/>
                  <w:tcBorders>
                    <w:top w:val="single" w:sz="4" w:space="0" w:color="auto"/>
                    <w:left w:val="single" w:sz="4" w:space="0" w:color="auto"/>
                    <w:bottom w:val="single" w:sz="4" w:space="0" w:color="auto"/>
                    <w:right w:val="single" w:sz="4" w:space="0" w:color="auto"/>
                  </w:tcBorders>
                </w:tcPr>
                <w:p w:rsidR="00CA1463" w:rsidRPr="00D54651" w:rsidRDefault="00CA1463" w:rsidP="00A95B58">
                  <w:pPr>
                    <w:widowControl w:val="0"/>
                    <w:autoSpaceDE w:val="0"/>
                    <w:autoSpaceDN w:val="0"/>
                    <w:adjustRightInd w:val="0"/>
                    <w:jc w:val="center"/>
                    <w:rPr>
                      <w:rFonts w:ascii="Times New Roman" w:hAnsi="Times New Roman" w:cs="Times New Roman"/>
                      <w:bCs/>
                      <w:sz w:val="20"/>
                      <w:szCs w:val="20"/>
                    </w:rPr>
                  </w:pPr>
                  <w:r w:rsidRPr="00D54651">
                    <w:rPr>
                      <w:rFonts w:ascii="Times New Roman" w:hAnsi="Times New Roman" w:cs="Times New Roman"/>
                      <w:bCs/>
                      <w:sz w:val="20"/>
                      <w:szCs w:val="20"/>
                    </w:rPr>
                    <w:t>17,3</w:t>
                  </w:r>
                </w:p>
              </w:tc>
              <w:tc>
                <w:tcPr>
                  <w:tcW w:w="992" w:type="dxa"/>
                  <w:tcBorders>
                    <w:top w:val="single" w:sz="4" w:space="0" w:color="auto"/>
                    <w:left w:val="single" w:sz="4" w:space="0" w:color="auto"/>
                    <w:bottom w:val="single" w:sz="4" w:space="0" w:color="auto"/>
                    <w:right w:val="single" w:sz="4" w:space="0" w:color="auto"/>
                  </w:tcBorders>
                </w:tcPr>
                <w:p w:rsidR="00CA1463" w:rsidRPr="00D54651" w:rsidRDefault="00CA1463" w:rsidP="00A95B58">
                  <w:pPr>
                    <w:widowControl w:val="0"/>
                    <w:autoSpaceDE w:val="0"/>
                    <w:autoSpaceDN w:val="0"/>
                    <w:adjustRightInd w:val="0"/>
                    <w:jc w:val="center"/>
                    <w:rPr>
                      <w:rFonts w:ascii="Times New Roman" w:hAnsi="Times New Roman" w:cs="Times New Roman"/>
                      <w:bCs/>
                      <w:sz w:val="20"/>
                      <w:szCs w:val="20"/>
                    </w:rPr>
                  </w:pPr>
                  <w:r w:rsidRPr="00D54651">
                    <w:rPr>
                      <w:rFonts w:ascii="Times New Roman" w:hAnsi="Times New Roman" w:cs="Times New Roman"/>
                      <w:bCs/>
                      <w:sz w:val="20"/>
                      <w:szCs w:val="20"/>
                    </w:rPr>
                    <w:t>17,4</w:t>
                  </w:r>
                </w:p>
              </w:tc>
              <w:tc>
                <w:tcPr>
                  <w:tcW w:w="1135" w:type="dxa"/>
                  <w:tcBorders>
                    <w:top w:val="single" w:sz="4" w:space="0" w:color="auto"/>
                    <w:left w:val="single" w:sz="4" w:space="0" w:color="auto"/>
                    <w:bottom w:val="single" w:sz="4" w:space="0" w:color="auto"/>
                    <w:right w:val="single" w:sz="4" w:space="0" w:color="auto"/>
                  </w:tcBorders>
                </w:tcPr>
                <w:p w:rsidR="00CA1463" w:rsidRPr="00D54651" w:rsidRDefault="00CA1463" w:rsidP="00A95B58">
                  <w:pPr>
                    <w:widowControl w:val="0"/>
                    <w:autoSpaceDE w:val="0"/>
                    <w:autoSpaceDN w:val="0"/>
                    <w:adjustRightInd w:val="0"/>
                    <w:jc w:val="center"/>
                    <w:rPr>
                      <w:rFonts w:ascii="Times New Roman" w:hAnsi="Times New Roman" w:cs="Times New Roman"/>
                      <w:bCs/>
                      <w:sz w:val="20"/>
                      <w:szCs w:val="20"/>
                    </w:rPr>
                  </w:pPr>
                  <w:r w:rsidRPr="00D54651">
                    <w:rPr>
                      <w:rFonts w:ascii="Times New Roman" w:hAnsi="Times New Roman" w:cs="Times New Roman"/>
                      <w:bCs/>
                      <w:sz w:val="20"/>
                      <w:szCs w:val="20"/>
                    </w:rPr>
                    <w:t>17,4</w:t>
                  </w:r>
                </w:p>
              </w:tc>
            </w:tr>
            <w:tr w:rsidR="00CA1463" w:rsidRPr="00D54651" w:rsidTr="00377AED">
              <w:tc>
                <w:tcPr>
                  <w:tcW w:w="3950" w:type="dxa"/>
                  <w:gridSpan w:val="2"/>
                  <w:tcBorders>
                    <w:top w:val="single" w:sz="4" w:space="0" w:color="auto"/>
                    <w:left w:val="single" w:sz="4" w:space="0" w:color="auto"/>
                    <w:bottom w:val="single" w:sz="4" w:space="0" w:color="auto"/>
                    <w:right w:val="single" w:sz="4" w:space="0" w:color="auto"/>
                  </w:tcBorders>
                </w:tcPr>
                <w:p w:rsidR="00CA1463" w:rsidRPr="00D54651" w:rsidRDefault="00CA1463" w:rsidP="008D27D2">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D54651">
                    <w:rPr>
                      <w:rFonts w:ascii="Times New Roman" w:eastAsia="Times New Roman" w:hAnsi="Times New Roman" w:cs="Times New Roman"/>
                      <w:b/>
                      <w:sz w:val="20"/>
                      <w:szCs w:val="20"/>
                      <w:lang w:eastAsia="ru-RU"/>
                    </w:rPr>
                    <w:t>Индикатор 2.1.3.</w:t>
                  </w:r>
                </w:p>
                <w:p w:rsidR="00CA1463" w:rsidRPr="00D54651" w:rsidRDefault="00CA1463" w:rsidP="008D27D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54651">
                    <w:rPr>
                      <w:rFonts w:ascii="Times New Roman" w:eastAsia="Times New Roman" w:hAnsi="Times New Roman" w:cs="Times New Roman"/>
                      <w:sz w:val="20"/>
                      <w:szCs w:val="20"/>
                      <w:lang w:eastAsia="ru-RU"/>
                    </w:rPr>
                    <w:t>Доля молодых людей, охваченных волонтерской деятельностью, %</w:t>
                  </w:r>
                </w:p>
              </w:tc>
              <w:tc>
                <w:tcPr>
                  <w:tcW w:w="992" w:type="dxa"/>
                  <w:tcBorders>
                    <w:top w:val="single" w:sz="4" w:space="0" w:color="auto"/>
                    <w:left w:val="single" w:sz="4" w:space="0" w:color="auto"/>
                    <w:bottom w:val="single" w:sz="4" w:space="0" w:color="auto"/>
                    <w:right w:val="single" w:sz="4" w:space="0" w:color="auto"/>
                  </w:tcBorders>
                </w:tcPr>
                <w:p w:rsidR="00CA1463" w:rsidRPr="00D54651" w:rsidRDefault="00CA1463" w:rsidP="00A95B58">
                  <w:pPr>
                    <w:pStyle w:val="ConsPlusCell"/>
                    <w:jc w:val="center"/>
                    <w:rPr>
                      <w:rFonts w:ascii="Times New Roman" w:hAnsi="Times New Roman" w:cs="Times New Roman"/>
                    </w:rPr>
                  </w:pPr>
                  <w:r w:rsidRPr="00D54651">
                    <w:rPr>
                      <w:rFonts w:ascii="Times New Roman" w:hAnsi="Times New Roman" w:cs="Times New Roman"/>
                    </w:rPr>
                    <w:t>6</w:t>
                  </w:r>
                </w:p>
              </w:tc>
              <w:tc>
                <w:tcPr>
                  <w:tcW w:w="1084" w:type="dxa"/>
                  <w:tcBorders>
                    <w:top w:val="single" w:sz="4" w:space="0" w:color="auto"/>
                    <w:left w:val="single" w:sz="4" w:space="0" w:color="auto"/>
                    <w:bottom w:val="single" w:sz="4" w:space="0" w:color="auto"/>
                    <w:right w:val="single" w:sz="4" w:space="0" w:color="auto"/>
                  </w:tcBorders>
                </w:tcPr>
                <w:p w:rsidR="00CA1463" w:rsidRPr="00D54651" w:rsidRDefault="00CA1463" w:rsidP="00A95B58">
                  <w:pPr>
                    <w:pStyle w:val="ConsPlusCell"/>
                    <w:jc w:val="center"/>
                    <w:rPr>
                      <w:rFonts w:ascii="Times New Roman" w:hAnsi="Times New Roman" w:cs="Times New Roman"/>
                    </w:rPr>
                  </w:pPr>
                  <w:r w:rsidRPr="00D54651">
                    <w:rPr>
                      <w:rFonts w:ascii="Times New Roman" w:hAnsi="Times New Roman" w:cs="Times New Roman"/>
                    </w:rPr>
                    <w:t>7,4</w:t>
                  </w:r>
                </w:p>
              </w:tc>
              <w:tc>
                <w:tcPr>
                  <w:tcW w:w="1276" w:type="dxa"/>
                  <w:tcBorders>
                    <w:top w:val="single" w:sz="4" w:space="0" w:color="auto"/>
                    <w:left w:val="single" w:sz="4" w:space="0" w:color="auto"/>
                    <w:bottom w:val="single" w:sz="4" w:space="0" w:color="auto"/>
                    <w:right w:val="single" w:sz="4" w:space="0" w:color="auto"/>
                  </w:tcBorders>
                </w:tcPr>
                <w:p w:rsidR="00CA1463" w:rsidRPr="00D54651" w:rsidRDefault="00CA1463" w:rsidP="00A95B58">
                  <w:pPr>
                    <w:widowControl w:val="0"/>
                    <w:autoSpaceDE w:val="0"/>
                    <w:autoSpaceDN w:val="0"/>
                    <w:adjustRightInd w:val="0"/>
                    <w:jc w:val="center"/>
                    <w:rPr>
                      <w:rFonts w:ascii="Times New Roman" w:hAnsi="Times New Roman" w:cs="Times New Roman"/>
                      <w:bCs/>
                      <w:sz w:val="20"/>
                      <w:szCs w:val="20"/>
                    </w:rPr>
                  </w:pPr>
                  <w:r w:rsidRPr="00D54651">
                    <w:rPr>
                      <w:rFonts w:ascii="Times New Roman" w:hAnsi="Times New Roman" w:cs="Times New Roman"/>
                      <w:bCs/>
                      <w:sz w:val="20"/>
                      <w:szCs w:val="20"/>
                    </w:rPr>
                    <w:t>7,6</w:t>
                  </w:r>
                </w:p>
              </w:tc>
              <w:tc>
                <w:tcPr>
                  <w:tcW w:w="1134" w:type="dxa"/>
                  <w:gridSpan w:val="2"/>
                  <w:tcBorders>
                    <w:top w:val="single" w:sz="4" w:space="0" w:color="auto"/>
                    <w:left w:val="single" w:sz="4" w:space="0" w:color="auto"/>
                    <w:bottom w:val="single" w:sz="4" w:space="0" w:color="auto"/>
                    <w:right w:val="single" w:sz="4" w:space="0" w:color="auto"/>
                  </w:tcBorders>
                </w:tcPr>
                <w:p w:rsidR="00CA1463" w:rsidRPr="00D54651" w:rsidRDefault="00CA1463" w:rsidP="00A95B58">
                  <w:pPr>
                    <w:widowControl w:val="0"/>
                    <w:autoSpaceDE w:val="0"/>
                    <w:autoSpaceDN w:val="0"/>
                    <w:adjustRightInd w:val="0"/>
                    <w:jc w:val="center"/>
                    <w:rPr>
                      <w:rFonts w:ascii="Times New Roman" w:hAnsi="Times New Roman" w:cs="Times New Roman"/>
                      <w:bCs/>
                      <w:sz w:val="20"/>
                      <w:szCs w:val="20"/>
                    </w:rPr>
                  </w:pPr>
                  <w:r w:rsidRPr="00D54651">
                    <w:rPr>
                      <w:rFonts w:ascii="Times New Roman" w:hAnsi="Times New Roman" w:cs="Times New Roman"/>
                      <w:bCs/>
                      <w:sz w:val="20"/>
                      <w:szCs w:val="20"/>
                    </w:rPr>
                    <w:t>7,8</w:t>
                  </w:r>
                </w:p>
              </w:tc>
              <w:tc>
                <w:tcPr>
                  <w:tcW w:w="1041" w:type="dxa"/>
                  <w:tcBorders>
                    <w:top w:val="single" w:sz="4" w:space="0" w:color="auto"/>
                    <w:left w:val="single" w:sz="4" w:space="0" w:color="auto"/>
                    <w:bottom w:val="single" w:sz="4" w:space="0" w:color="auto"/>
                    <w:right w:val="single" w:sz="4" w:space="0" w:color="auto"/>
                  </w:tcBorders>
                </w:tcPr>
                <w:p w:rsidR="00CA1463" w:rsidRPr="00D54651" w:rsidRDefault="00CA1463" w:rsidP="00A95B58">
                  <w:pPr>
                    <w:widowControl w:val="0"/>
                    <w:autoSpaceDE w:val="0"/>
                    <w:autoSpaceDN w:val="0"/>
                    <w:adjustRightInd w:val="0"/>
                    <w:jc w:val="center"/>
                    <w:rPr>
                      <w:rFonts w:ascii="Times New Roman" w:hAnsi="Times New Roman" w:cs="Times New Roman"/>
                      <w:bCs/>
                      <w:sz w:val="20"/>
                      <w:szCs w:val="20"/>
                    </w:rPr>
                  </w:pPr>
                  <w:r w:rsidRPr="00D54651">
                    <w:rPr>
                      <w:rFonts w:ascii="Times New Roman" w:hAnsi="Times New Roman" w:cs="Times New Roman"/>
                      <w:bCs/>
                      <w:sz w:val="20"/>
                      <w:szCs w:val="20"/>
                    </w:rPr>
                    <w:t>8</w:t>
                  </w:r>
                </w:p>
              </w:tc>
              <w:tc>
                <w:tcPr>
                  <w:tcW w:w="992" w:type="dxa"/>
                  <w:tcBorders>
                    <w:top w:val="single" w:sz="4" w:space="0" w:color="auto"/>
                    <w:left w:val="single" w:sz="4" w:space="0" w:color="auto"/>
                    <w:bottom w:val="single" w:sz="4" w:space="0" w:color="auto"/>
                    <w:right w:val="single" w:sz="4" w:space="0" w:color="auto"/>
                  </w:tcBorders>
                </w:tcPr>
                <w:p w:rsidR="00CA1463" w:rsidRPr="00D54651" w:rsidRDefault="00CA1463" w:rsidP="00A95B58">
                  <w:pPr>
                    <w:widowControl w:val="0"/>
                    <w:autoSpaceDE w:val="0"/>
                    <w:autoSpaceDN w:val="0"/>
                    <w:adjustRightInd w:val="0"/>
                    <w:jc w:val="center"/>
                    <w:rPr>
                      <w:rFonts w:ascii="Times New Roman" w:hAnsi="Times New Roman" w:cs="Times New Roman"/>
                      <w:bCs/>
                      <w:sz w:val="20"/>
                      <w:szCs w:val="20"/>
                    </w:rPr>
                  </w:pPr>
                  <w:r w:rsidRPr="00D54651">
                    <w:rPr>
                      <w:rFonts w:ascii="Times New Roman" w:hAnsi="Times New Roman" w:cs="Times New Roman"/>
                      <w:bCs/>
                      <w:sz w:val="20"/>
                      <w:szCs w:val="20"/>
                    </w:rPr>
                    <w:t>8,2</w:t>
                  </w:r>
                </w:p>
              </w:tc>
              <w:tc>
                <w:tcPr>
                  <w:tcW w:w="1135" w:type="dxa"/>
                  <w:tcBorders>
                    <w:top w:val="single" w:sz="4" w:space="0" w:color="auto"/>
                    <w:left w:val="single" w:sz="4" w:space="0" w:color="auto"/>
                    <w:bottom w:val="single" w:sz="4" w:space="0" w:color="auto"/>
                    <w:right w:val="single" w:sz="4" w:space="0" w:color="auto"/>
                  </w:tcBorders>
                </w:tcPr>
                <w:p w:rsidR="00CA1463" w:rsidRPr="00D54651" w:rsidRDefault="00CA1463" w:rsidP="00A95B58">
                  <w:pPr>
                    <w:widowControl w:val="0"/>
                    <w:autoSpaceDE w:val="0"/>
                    <w:autoSpaceDN w:val="0"/>
                    <w:adjustRightInd w:val="0"/>
                    <w:jc w:val="center"/>
                    <w:rPr>
                      <w:rFonts w:ascii="Times New Roman" w:hAnsi="Times New Roman" w:cs="Times New Roman"/>
                      <w:bCs/>
                      <w:sz w:val="20"/>
                      <w:szCs w:val="20"/>
                    </w:rPr>
                  </w:pPr>
                  <w:r w:rsidRPr="00D54651">
                    <w:rPr>
                      <w:rFonts w:ascii="Times New Roman" w:hAnsi="Times New Roman" w:cs="Times New Roman"/>
                      <w:bCs/>
                      <w:sz w:val="20"/>
                      <w:szCs w:val="20"/>
                    </w:rPr>
                    <w:t>8,4</w:t>
                  </w:r>
                </w:p>
              </w:tc>
            </w:tr>
            <w:tr w:rsidR="00326132" w:rsidRPr="00D54651" w:rsidTr="00377AED">
              <w:tc>
                <w:tcPr>
                  <w:tcW w:w="11604" w:type="dxa"/>
                  <w:gridSpan w:val="10"/>
                  <w:tcBorders>
                    <w:top w:val="single" w:sz="4" w:space="0" w:color="auto"/>
                    <w:left w:val="single" w:sz="4" w:space="0" w:color="auto"/>
                    <w:bottom w:val="single" w:sz="4" w:space="0" w:color="auto"/>
                    <w:right w:val="single" w:sz="4" w:space="0" w:color="auto"/>
                  </w:tcBorders>
                </w:tcPr>
                <w:p w:rsidR="00326132" w:rsidRPr="00D54651" w:rsidRDefault="00326132" w:rsidP="008D27D2">
                  <w:pPr>
                    <w:spacing w:after="0" w:line="240" w:lineRule="auto"/>
                    <w:ind w:left="57" w:right="57"/>
                    <w:jc w:val="both"/>
                    <w:rPr>
                      <w:rFonts w:ascii="Times New Roman" w:eastAsia="Times New Roman" w:hAnsi="Times New Roman" w:cs="Times New Roman"/>
                      <w:b/>
                      <w:sz w:val="20"/>
                      <w:szCs w:val="20"/>
                      <w:lang w:eastAsia="ru-RU"/>
                    </w:rPr>
                  </w:pPr>
                  <w:r w:rsidRPr="00D54651">
                    <w:rPr>
                      <w:rFonts w:ascii="Times New Roman" w:eastAsia="Times New Roman" w:hAnsi="Times New Roman" w:cs="Times New Roman"/>
                      <w:b/>
                      <w:sz w:val="20"/>
                      <w:szCs w:val="20"/>
                      <w:lang w:eastAsia="ru-RU"/>
                    </w:rPr>
                    <w:t>Задача 2</w:t>
                  </w:r>
                  <w:r w:rsidRPr="00D54651">
                    <w:rPr>
                      <w:rFonts w:ascii="Times New Roman" w:eastAsia="Times New Roman" w:hAnsi="Times New Roman" w:cs="Times New Roman"/>
                      <w:sz w:val="20"/>
                      <w:szCs w:val="20"/>
                      <w:lang w:eastAsia="ru-RU"/>
                    </w:rPr>
                    <w:t>.</w:t>
                  </w:r>
                  <w:r w:rsidRPr="00D54651">
                    <w:rPr>
                      <w:rFonts w:ascii="Times New Roman" w:eastAsia="Times New Roman" w:hAnsi="Times New Roman" w:cs="Times New Roman"/>
                      <w:b/>
                      <w:sz w:val="20"/>
                      <w:szCs w:val="20"/>
                      <w:lang w:eastAsia="ru-RU"/>
                    </w:rPr>
                    <w:t>2.</w:t>
                  </w:r>
                  <w:r w:rsidRPr="00D54651">
                    <w:rPr>
                      <w:rFonts w:ascii="Times New Roman" w:eastAsia="Times New Roman" w:hAnsi="Times New Roman" w:cs="Times New Roman"/>
                      <w:sz w:val="20"/>
                      <w:szCs w:val="20"/>
                      <w:lang w:eastAsia="ru-RU"/>
                    </w:rPr>
                    <w:t xml:space="preserve"> Создание условий и возможностей для профессиональной </w:t>
                  </w:r>
                  <w:proofErr w:type="gramStart"/>
                  <w:r w:rsidRPr="00D54651">
                    <w:rPr>
                      <w:rFonts w:ascii="Times New Roman" w:eastAsia="Times New Roman" w:hAnsi="Times New Roman" w:cs="Times New Roman"/>
                      <w:sz w:val="20"/>
                      <w:szCs w:val="20"/>
                      <w:lang w:eastAsia="ru-RU"/>
                    </w:rPr>
                    <w:t>самореализации,  временной</w:t>
                  </w:r>
                  <w:proofErr w:type="gramEnd"/>
                  <w:r w:rsidRPr="00D54651">
                    <w:rPr>
                      <w:rFonts w:ascii="Times New Roman" w:eastAsia="Times New Roman" w:hAnsi="Times New Roman" w:cs="Times New Roman"/>
                      <w:sz w:val="20"/>
                      <w:szCs w:val="20"/>
                      <w:lang w:eastAsia="ru-RU"/>
                    </w:rPr>
                    <w:t xml:space="preserve"> и сезонной занятости студенческой и учащейся молодежи </w:t>
                  </w:r>
                </w:p>
              </w:tc>
            </w:tr>
            <w:tr w:rsidR="00CA1463" w:rsidRPr="00D54651" w:rsidTr="00377AED">
              <w:tc>
                <w:tcPr>
                  <w:tcW w:w="3950" w:type="dxa"/>
                  <w:gridSpan w:val="2"/>
                  <w:tcBorders>
                    <w:top w:val="single" w:sz="4" w:space="0" w:color="auto"/>
                    <w:left w:val="single" w:sz="4" w:space="0" w:color="auto"/>
                    <w:bottom w:val="single" w:sz="4" w:space="0" w:color="auto"/>
                    <w:right w:val="single" w:sz="4" w:space="0" w:color="auto"/>
                  </w:tcBorders>
                </w:tcPr>
                <w:p w:rsidR="00CA1463" w:rsidRPr="00D54651" w:rsidRDefault="00CA1463" w:rsidP="008D27D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54651">
                    <w:rPr>
                      <w:rFonts w:ascii="Times New Roman" w:eastAsia="Times New Roman" w:hAnsi="Times New Roman" w:cs="Times New Roman"/>
                      <w:b/>
                      <w:sz w:val="20"/>
                      <w:szCs w:val="20"/>
                      <w:lang w:eastAsia="ru-RU"/>
                    </w:rPr>
                    <w:lastRenderedPageBreak/>
                    <w:t>Индикатор 2.2.1</w:t>
                  </w:r>
                  <w:r w:rsidRPr="00D54651">
                    <w:rPr>
                      <w:rFonts w:ascii="Times New Roman" w:eastAsia="Times New Roman" w:hAnsi="Times New Roman" w:cs="Times New Roman"/>
                      <w:sz w:val="20"/>
                      <w:szCs w:val="20"/>
                      <w:lang w:eastAsia="ru-RU"/>
                    </w:rPr>
                    <w:t>.</w:t>
                  </w:r>
                </w:p>
                <w:p w:rsidR="00CA1463" w:rsidRPr="00D54651" w:rsidRDefault="00CA1463" w:rsidP="008D27D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54651">
                    <w:rPr>
                      <w:rFonts w:ascii="Times New Roman" w:eastAsia="Times New Roman" w:hAnsi="Times New Roman" w:cs="Times New Roman"/>
                      <w:sz w:val="20"/>
                      <w:szCs w:val="20"/>
                      <w:lang w:eastAsia="ru-RU"/>
                    </w:rPr>
                    <w:t>Доля молодых людей, охваченных трудовой занятостью в летний период, %</w:t>
                  </w:r>
                </w:p>
              </w:tc>
              <w:tc>
                <w:tcPr>
                  <w:tcW w:w="992" w:type="dxa"/>
                  <w:tcBorders>
                    <w:top w:val="single" w:sz="4" w:space="0" w:color="auto"/>
                    <w:left w:val="single" w:sz="4" w:space="0" w:color="auto"/>
                    <w:bottom w:val="single" w:sz="4" w:space="0" w:color="auto"/>
                    <w:right w:val="single" w:sz="4" w:space="0" w:color="auto"/>
                  </w:tcBorders>
                </w:tcPr>
                <w:p w:rsidR="00CA1463" w:rsidRPr="00D54651" w:rsidRDefault="00CA1463" w:rsidP="00A95B58">
                  <w:pPr>
                    <w:pStyle w:val="ConsPlusCell"/>
                    <w:jc w:val="center"/>
                    <w:rPr>
                      <w:rFonts w:ascii="Times New Roman" w:hAnsi="Times New Roman" w:cs="Times New Roman"/>
                    </w:rPr>
                  </w:pPr>
                  <w:r w:rsidRPr="00D54651">
                    <w:rPr>
                      <w:rFonts w:ascii="Times New Roman" w:hAnsi="Times New Roman" w:cs="Times New Roman"/>
                    </w:rPr>
                    <w:t>5</w:t>
                  </w:r>
                </w:p>
              </w:tc>
              <w:tc>
                <w:tcPr>
                  <w:tcW w:w="1084" w:type="dxa"/>
                  <w:tcBorders>
                    <w:top w:val="single" w:sz="4" w:space="0" w:color="auto"/>
                    <w:left w:val="single" w:sz="4" w:space="0" w:color="auto"/>
                    <w:bottom w:val="single" w:sz="4" w:space="0" w:color="auto"/>
                    <w:right w:val="single" w:sz="4" w:space="0" w:color="auto"/>
                  </w:tcBorders>
                </w:tcPr>
                <w:p w:rsidR="00CA1463" w:rsidRPr="00D54651" w:rsidRDefault="00CA1463" w:rsidP="00A95B58">
                  <w:pPr>
                    <w:pStyle w:val="ConsPlusCell"/>
                    <w:jc w:val="center"/>
                    <w:rPr>
                      <w:rFonts w:ascii="Times New Roman" w:hAnsi="Times New Roman" w:cs="Times New Roman"/>
                    </w:rPr>
                  </w:pPr>
                  <w:r w:rsidRPr="00D54651">
                    <w:rPr>
                      <w:rFonts w:ascii="Times New Roman" w:hAnsi="Times New Roman" w:cs="Times New Roman"/>
                    </w:rPr>
                    <w:t>5,7</w:t>
                  </w:r>
                </w:p>
              </w:tc>
              <w:tc>
                <w:tcPr>
                  <w:tcW w:w="1276" w:type="dxa"/>
                  <w:tcBorders>
                    <w:top w:val="single" w:sz="4" w:space="0" w:color="auto"/>
                    <w:left w:val="single" w:sz="4" w:space="0" w:color="auto"/>
                    <w:bottom w:val="single" w:sz="4" w:space="0" w:color="auto"/>
                    <w:right w:val="single" w:sz="4" w:space="0" w:color="auto"/>
                  </w:tcBorders>
                </w:tcPr>
                <w:p w:rsidR="00CA1463" w:rsidRPr="00D54651" w:rsidRDefault="00CA1463" w:rsidP="00A95B58">
                  <w:pPr>
                    <w:jc w:val="center"/>
                    <w:rPr>
                      <w:rFonts w:ascii="Times New Roman" w:hAnsi="Times New Roman" w:cs="Times New Roman"/>
                      <w:bCs/>
                      <w:sz w:val="20"/>
                      <w:szCs w:val="20"/>
                    </w:rPr>
                  </w:pPr>
                  <w:r w:rsidRPr="00D54651">
                    <w:rPr>
                      <w:rFonts w:ascii="Times New Roman" w:hAnsi="Times New Roman" w:cs="Times New Roman"/>
                      <w:bCs/>
                      <w:sz w:val="20"/>
                      <w:szCs w:val="20"/>
                    </w:rPr>
                    <w:t>5,7</w:t>
                  </w:r>
                </w:p>
              </w:tc>
              <w:tc>
                <w:tcPr>
                  <w:tcW w:w="1134" w:type="dxa"/>
                  <w:gridSpan w:val="2"/>
                  <w:tcBorders>
                    <w:top w:val="single" w:sz="4" w:space="0" w:color="auto"/>
                    <w:left w:val="single" w:sz="4" w:space="0" w:color="auto"/>
                    <w:bottom w:val="single" w:sz="4" w:space="0" w:color="auto"/>
                    <w:right w:val="single" w:sz="4" w:space="0" w:color="auto"/>
                  </w:tcBorders>
                </w:tcPr>
                <w:p w:rsidR="00CA1463" w:rsidRPr="00D54651" w:rsidRDefault="00CA1463" w:rsidP="00A95B58">
                  <w:pPr>
                    <w:jc w:val="center"/>
                    <w:rPr>
                      <w:rFonts w:ascii="Times New Roman" w:hAnsi="Times New Roman" w:cs="Times New Roman"/>
                      <w:bCs/>
                      <w:sz w:val="20"/>
                      <w:szCs w:val="20"/>
                    </w:rPr>
                  </w:pPr>
                  <w:r w:rsidRPr="00D54651">
                    <w:rPr>
                      <w:rFonts w:ascii="Times New Roman" w:hAnsi="Times New Roman" w:cs="Times New Roman"/>
                      <w:bCs/>
                      <w:sz w:val="20"/>
                      <w:szCs w:val="20"/>
                    </w:rPr>
                    <w:t>5,9</w:t>
                  </w:r>
                </w:p>
              </w:tc>
              <w:tc>
                <w:tcPr>
                  <w:tcW w:w="1041" w:type="dxa"/>
                  <w:tcBorders>
                    <w:top w:val="single" w:sz="4" w:space="0" w:color="auto"/>
                    <w:left w:val="single" w:sz="4" w:space="0" w:color="auto"/>
                    <w:bottom w:val="single" w:sz="4" w:space="0" w:color="auto"/>
                    <w:right w:val="single" w:sz="4" w:space="0" w:color="auto"/>
                  </w:tcBorders>
                </w:tcPr>
                <w:p w:rsidR="00CA1463" w:rsidRPr="00D54651" w:rsidRDefault="00CA1463" w:rsidP="00A95B58">
                  <w:pPr>
                    <w:jc w:val="center"/>
                    <w:rPr>
                      <w:rFonts w:ascii="Times New Roman" w:hAnsi="Times New Roman" w:cs="Times New Roman"/>
                      <w:bCs/>
                      <w:sz w:val="20"/>
                      <w:szCs w:val="20"/>
                    </w:rPr>
                  </w:pPr>
                  <w:r w:rsidRPr="00D54651">
                    <w:rPr>
                      <w:rFonts w:ascii="Times New Roman" w:hAnsi="Times New Roman" w:cs="Times New Roman"/>
                      <w:bCs/>
                      <w:sz w:val="20"/>
                      <w:szCs w:val="20"/>
                    </w:rPr>
                    <w:t>5,9</w:t>
                  </w:r>
                </w:p>
              </w:tc>
              <w:tc>
                <w:tcPr>
                  <w:tcW w:w="992" w:type="dxa"/>
                  <w:tcBorders>
                    <w:top w:val="single" w:sz="4" w:space="0" w:color="auto"/>
                    <w:left w:val="single" w:sz="4" w:space="0" w:color="auto"/>
                    <w:bottom w:val="single" w:sz="4" w:space="0" w:color="auto"/>
                    <w:right w:val="single" w:sz="4" w:space="0" w:color="auto"/>
                  </w:tcBorders>
                </w:tcPr>
                <w:p w:rsidR="00CA1463" w:rsidRPr="00D54651" w:rsidRDefault="00CA1463" w:rsidP="00A95B58">
                  <w:pPr>
                    <w:jc w:val="center"/>
                    <w:rPr>
                      <w:rFonts w:ascii="Times New Roman" w:hAnsi="Times New Roman" w:cs="Times New Roman"/>
                      <w:bCs/>
                      <w:sz w:val="20"/>
                      <w:szCs w:val="20"/>
                    </w:rPr>
                  </w:pPr>
                  <w:r w:rsidRPr="00D54651">
                    <w:rPr>
                      <w:rFonts w:ascii="Times New Roman" w:hAnsi="Times New Roman" w:cs="Times New Roman"/>
                      <w:bCs/>
                      <w:sz w:val="20"/>
                      <w:szCs w:val="20"/>
                    </w:rPr>
                    <w:t>6</w:t>
                  </w:r>
                </w:p>
              </w:tc>
              <w:tc>
                <w:tcPr>
                  <w:tcW w:w="1135" w:type="dxa"/>
                  <w:tcBorders>
                    <w:top w:val="single" w:sz="4" w:space="0" w:color="auto"/>
                    <w:left w:val="single" w:sz="4" w:space="0" w:color="auto"/>
                    <w:bottom w:val="single" w:sz="4" w:space="0" w:color="auto"/>
                    <w:right w:val="single" w:sz="4" w:space="0" w:color="auto"/>
                  </w:tcBorders>
                </w:tcPr>
                <w:p w:rsidR="00CA1463" w:rsidRPr="00D54651" w:rsidRDefault="00CA1463" w:rsidP="00A95B58">
                  <w:pPr>
                    <w:jc w:val="center"/>
                    <w:rPr>
                      <w:rFonts w:ascii="Times New Roman" w:hAnsi="Times New Roman" w:cs="Times New Roman"/>
                      <w:bCs/>
                      <w:sz w:val="20"/>
                      <w:szCs w:val="20"/>
                    </w:rPr>
                  </w:pPr>
                  <w:r w:rsidRPr="00D54651">
                    <w:rPr>
                      <w:rFonts w:ascii="Times New Roman" w:hAnsi="Times New Roman" w:cs="Times New Roman"/>
                      <w:bCs/>
                      <w:sz w:val="20"/>
                      <w:szCs w:val="20"/>
                    </w:rPr>
                    <w:t>6</w:t>
                  </w:r>
                </w:p>
              </w:tc>
            </w:tr>
            <w:tr w:rsidR="00326132" w:rsidRPr="00D54651" w:rsidTr="00377AED">
              <w:tc>
                <w:tcPr>
                  <w:tcW w:w="11604" w:type="dxa"/>
                  <w:gridSpan w:val="10"/>
                  <w:tcBorders>
                    <w:top w:val="single" w:sz="4" w:space="0" w:color="auto"/>
                    <w:left w:val="single" w:sz="4" w:space="0" w:color="auto"/>
                    <w:bottom w:val="single" w:sz="4" w:space="0" w:color="auto"/>
                    <w:right w:val="single" w:sz="4" w:space="0" w:color="auto"/>
                  </w:tcBorders>
                </w:tcPr>
                <w:p w:rsidR="00326132" w:rsidRPr="00D54651" w:rsidRDefault="00326132" w:rsidP="008D27D2">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D54651">
                    <w:rPr>
                      <w:rFonts w:ascii="Times New Roman" w:eastAsia="Times New Roman" w:hAnsi="Times New Roman" w:cs="Times New Roman"/>
                      <w:b/>
                      <w:sz w:val="20"/>
                      <w:szCs w:val="20"/>
                      <w:lang w:eastAsia="ru-RU"/>
                    </w:rPr>
                    <w:t>Задача 2.3.</w:t>
                  </w:r>
                  <w:r w:rsidRPr="00D54651">
                    <w:rPr>
                      <w:rFonts w:ascii="Times New Roman" w:eastAsia="Times New Roman" w:hAnsi="Times New Roman" w:cs="Times New Roman"/>
                      <w:sz w:val="20"/>
                      <w:szCs w:val="20"/>
                      <w:lang w:eastAsia="ru-RU"/>
                    </w:rPr>
                    <w:t xml:space="preserve"> П</w:t>
                  </w:r>
                  <w:r w:rsidRPr="00D54651">
                    <w:rPr>
                      <w:rFonts w:ascii="Times New Roman" w:eastAsia="Calibri" w:hAnsi="Times New Roman" w:cs="Times New Roman"/>
                      <w:sz w:val="20"/>
                      <w:szCs w:val="20"/>
                      <w:lang w:eastAsia="ru-RU"/>
                    </w:rPr>
                    <w:t>оддержка молодежных проектов и инициатив,</w:t>
                  </w:r>
                  <w:r w:rsidRPr="00D54651">
                    <w:rPr>
                      <w:rFonts w:ascii="Times New Roman" w:eastAsia="Times New Roman" w:hAnsi="Times New Roman" w:cs="Times New Roman"/>
                      <w:sz w:val="20"/>
                      <w:szCs w:val="20"/>
                      <w:lang w:eastAsia="ru-RU"/>
                    </w:rPr>
                    <w:t xml:space="preserve"> выявление и поддержка способной молодежи, в рамках проекта Моногород Кулебаки, по различным направлениям общественной и творческой деятельности</w:t>
                  </w:r>
                </w:p>
              </w:tc>
            </w:tr>
            <w:tr w:rsidR="00CA1463" w:rsidRPr="00D54651" w:rsidTr="00377AED">
              <w:tc>
                <w:tcPr>
                  <w:tcW w:w="3950" w:type="dxa"/>
                  <w:gridSpan w:val="2"/>
                  <w:tcBorders>
                    <w:top w:val="single" w:sz="4" w:space="0" w:color="auto"/>
                    <w:left w:val="single" w:sz="4" w:space="0" w:color="auto"/>
                    <w:bottom w:val="single" w:sz="4" w:space="0" w:color="auto"/>
                    <w:right w:val="single" w:sz="4" w:space="0" w:color="auto"/>
                  </w:tcBorders>
                </w:tcPr>
                <w:p w:rsidR="00CA1463" w:rsidRPr="00D54651" w:rsidRDefault="00CA1463" w:rsidP="008D27D2">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D54651">
                    <w:rPr>
                      <w:rFonts w:ascii="Times New Roman" w:eastAsia="Times New Roman" w:hAnsi="Times New Roman" w:cs="Times New Roman"/>
                      <w:b/>
                      <w:sz w:val="20"/>
                      <w:szCs w:val="20"/>
                      <w:lang w:eastAsia="ru-RU"/>
                    </w:rPr>
                    <w:t>Индикатор 2.3.1.</w:t>
                  </w:r>
                </w:p>
                <w:p w:rsidR="00CA1463" w:rsidRPr="00D54651" w:rsidRDefault="00CA1463" w:rsidP="008D27D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54651">
                    <w:rPr>
                      <w:rFonts w:ascii="Times New Roman" w:eastAsia="Times New Roman" w:hAnsi="Times New Roman" w:cs="Times New Roman"/>
                      <w:sz w:val="20"/>
                      <w:szCs w:val="20"/>
                      <w:lang w:eastAsia="ru-RU"/>
                    </w:rPr>
                    <w:t xml:space="preserve">Доля молодых людей, </w:t>
                  </w:r>
                  <w:proofErr w:type="gramStart"/>
                  <w:r w:rsidRPr="00D54651">
                    <w:rPr>
                      <w:rFonts w:ascii="Times New Roman" w:eastAsia="Times New Roman" w:hAnsi="Times New Roman" w:cs="Times New Roman"/>
                      <w:sz w:val="20"/>
                      <w:szCs w:val="20"/>
                      <w:lang w:eastAsia="ru-RU"/>
                    </w:rPr>
                    <w:t>победителей,  призеров</w:t>
                  </w:r>
                  <w:proofErr w:type="gramEnd"/>
                  <w:r w:rsidRPr="00D54651">
                    <w:rPr>
                      <w:rFonts w:ascii="Times New Roman" w:eastAsia="Times New Roman" w:hAnsi="Times New Roman" w:cs="Times New Roman"/>
                      <w:sz w:val="20"/>
                      <w:szCs w:val="20"/>
                      <w:lang w:eastAsia="ru-RU"/>
                    </w:rPr>
                    <w:t>, лауреатов, дипломантов  творческих, научных мероприятий, %</w:t>
                  </w:r>
                </w:p>
              </w:tc>
              <w:tc>
                <w:tcPr>
                  <w:tcW w:w="992" w:type="dxa"/>
                  <w:tcBorders>
                    <w:top w:val="single" w:sz="4" w:space="0" w:color="auto"/>
                    <w:left w:val="single" w:sz="4" w:space="0" w:color="auto"/>
                    <w:bottom w:val="single" w:sz="4" w:space="0" w:color="auto"/>
                    <w:right w:val="single" w:sz="4" w:space="0" w:color="auto"/>
                  </w:tcBorders>
                </w:tcPr>
                <w:p w:rsidR="00CA1463" w:rsidRPr="00D54651" w:rsidRDefault="00CA1463" w:rsidP="00A95B58">
                  <w:pPr>
                    <w:pStyle w:val="ConsPlusCell"/>
                    <w:jc w:val="center"/>
                    <w:rPr>
                      <w:rFonts w:ascii="Times New Roman" w:hAnsi="Times New Roman" w:cs="Times New Roman"/>
                    </w:rPr>
                  </w:pPr>
                  <w:r w:rsidRPr="00D54651">
                    <w:rPr>
                      <w:rFonts w:ascii="Times New Roman" w:hAnsi="Times New Roman" w:cs="Times New Roman"/>
                    </w:rPr>
                    <w:t>6</w:t>
                  </w:r>
                </w:p>
              </w:tc>
              <w:tc>
                <w:tcPr>
                  <w:tcW w:w="1084" w:type="dxa"/>
                  <w:tcBorders>
                    <w:top w:val="single" w:sz="4" w:space="0" w:color="auto"/>
                    <w:left w:val="single" w:sz="4" w:space="0" w:color="auto"/>
                    <w:bottom w:val="single" w:sz="4" w:space="0" w:color="auto"/>
                    <w:right w:val="single" w:sz="4" w:space="0" w:color="auto"/>
                  </w:tcBorders>
                </w:tcPr>
                <w:p w:rsidR="00CA1463" w:rsidRPr="00D54651" w:rsidRDefault="00CA1463" w:rsidP="00A95B58">
                  <w:pPr>
                    <w:pStyle w:val="ConsPlusCell"/>
                    <w:jc w:val="center"/>
                    <w:rPr>
                      <w:rFonts w:ascii="Times New Roman" w:hAnsi="Times New Roman" w:cs="Times New Roman"/>
                    </w:rPr>
                  </w:pPr>
                  <w:r w:rsidRPr="00D54651">
                    <w:rPr>
                      <w:rFonts w:ascii="Times New Roman" w:hAnsi="Times New Roman" w:cs="Times New Roman"/>
                    </w:rPr>
                    <w:t>7,1</w:t>
                  </w:r>
                </w:p>
              </w:tc>
              <w:tc>
                <w:tcPr>
                  <w:tcW w:w="1276" w:type="dxa"/>
                  <w:tcBorders>
                    <w:top w:val="single" w:sz="4" w:space="0" w:color="auto"/>
                    <w:left w:val="single" w:sz="4" w:space="0" w:color="auto"/>
                    <w:bottom w:val="single" w:sz="4" w:space="0" w:color="auto"/>
                    <w:right w:val="single" w:sz="4" w:space="0" w:color="auto"/>
                  </w:tcBorders>
                </w:tcPr>
                <w:p w:rsidR="00CA1463" w:rsidRPr="00D54651" w:rsidRDefault="00CA1463" w:rsidP="00A95B58">
                  <w:pPr>
                    <w:widowControl w:val="0"/>
                    <w:autoSpaceDE w:val="0"/>
                    <w:autoSpaceDN w:val="0"/>
                    <w:adjustRightInd w:val="0"/>
                    <w:jc w:val="center"/>
                    <w:rPr>
                      <w:rFonts w:ascii="Times New Roman" w:hAnsi="Times New Roman" w:cs="Times New Roman"/>
                      <w:bCs/>
                      <w:sz w:val="20"/>
                      <w:szCs w:val="20"/>
                    </w:rPr>
                  </w:pPr>
                  <w:r w:rsidRPr="00D54651">
                    <w:rPr>
                      <w:rFonts w:ascii="Times New Roman" w:hAnsi="Times New Roman" w:cs="Times New Roman"/>
                      <w:bCs/>
                      <w:sz w:val="20"/>
                      <w:szCs w:val="20"/>
                    </w:rPr>
                    <w:t>7,2</w:t>
                  </w:r>
                </w:p>
              </w:tc>
              <w:tc>
                <w:tcPr>
                  <w:tcW w:w="1134" w:type="dxa"/>
                  <w:gridSpan w:val="2"/>
                  <w:tcBorders>
                    <w:top w:val="single" w:sz="4" w:space="0" w:color="auto"/>
                    <w:left w:val="single" w:sz="4" w:space="0" w:color="auto"/>
                    <w:bottom w:val="single" w:sz="4" w:space="0" w:color="auto"/>
                    <w:right w:val="single" w:sz="4" w:space="0" w:color="auto"/>
                  </w:tcBorders>
                </w:tcPr>
                <w:p w:rsidR="00CA1463" w:rsidRPr="00D54651" w:rsidRDefault="00CA1463" w:rsidP="00A95B58">
                  <w:pPr>
                    <w:widowControl w:val="0"/>
                    <w:autoSpaceDE w:val="0"/>
                    <w:autoSpaceDN w:val="0"/>
                    <w:adjustRightInd w:val="0"/>
                    <w:jc w:val="center"/>
                    <w:rPr>
                      <w:rFonts w:ascii="Times New Roman" w:hAnsi="Times New Roman" w:cs="Times New Roman"/>
                      <w:bCs/>
                      <w:sz w:val="20"/>
                      <w:szCs w:val="20"/>
                    </w:rPr>
                  </w:pPr>
                  <w:r w:rsidRPr="00D54651">
                    <w:rPr>
                      <w:rFonts w:ascii="Times New Roman" w:hAnsi="Times New Roman" w:cs="Times New Roman"/>
                      <w:bCs/>
                      <w:sz w:val="20"/>
                      <w:szCs w:val="20"/>
                    </w:rPr>
                    <w:t>7,2</w:t>
                  </w:r>
                </w:p>
              </w:tc>
              <w:tc>
                <w:tcPr>
                  <w:tcW w:w="1041" w:type="dxa"/>
                  <w:tcBorders>
                    <w:top w:val="single" w:sz="4" w:space="0" w:color="auto"/>
                    <w:left w:val="single" w:sz="4" w:space="0" w:color="auto"/>
                    <w:bottom w:val="single" w:sz="4" w:space="0" w:color="auto"/>
                    <w:right w:val="single" w:sz="4" w:space="0" w:color="auto"/>
                  </w:tcBorders>
                </w:tcPr>
                <w:p w:rsidR="00CA1463" w:rsidRPr="00D54651" w:rsidRDefault="00CA1463" w:rsidP="00A95B58">
                  <w:pPr>
                    <w:widowControl w:val="0"/>
                    <w:autoSpaceDE w:val="0"/>
                    <w:autoSpaceDN w:val="0"/>
                    <w:adjustRightInd w:val="0"/>
                    <w:jc w:val="center"/>
                    <w:rPr>
                      <w:rFonts w:ascii="Times New Roman" w:hAnsi="Times New Roman" w:cs="Times New Roman"/>
                      <w:bCs/>
                      <w:sz w:val="20"/>
                      <w:szCs w:val="20"/>
                    </w:rPr>
                  </w:pPr>
                  <w:r w:rsidRPr="00D54651">
                    <w:rPr>
                      <w:rFonts w:ascii="Times New Roman" w:hAnsi="Times New Roman" w:cs="Times New Roman"/>
                      <w:bCs/>
                      <w:sz w:val="20"/>
                      <w:szCs w:val="20"/>
                    </w:rPr>
                    <w:t>7,3</w:t>
                  </w:r>
                </w:p>
              </w:tc>
              <w:tc>
                <w:tcPr>
                  <w:tcW w:w="992" w:type="dxa"/>
                  <w:tcBorders>
                    <w:top w:val="single" w:sz="4" w:space="0" w:color="auto"/>
                    <w:left w:val="single" w:sz="4" w:space="0" w:color="auto"/>
                    <w:bottom w:val="single" w:sz="4" w:space="0" w:color="auto"/>
                    <w:right w:val="single" w:sz="4" w:space="0" w:color="auto"/>
                  </w:tcBorders>
                </w:tcPr>
                <w:p w:rsidR="00CA1463" w:rsidRPr="00D54651" w:rsidRDefault="00CA1463" w:rsidP="00A95B58">
                  <w:pPr>
                    <w:widowControl w:val="0"/>
                    <w:autoSpaceDE w:val="0"/>
                    <w:autoSpaceDN w:val="0"/>
                    <w:adjustRightInd w:val="0"/>
                    <w:jc w:val="center"/>
                    <w:rPr>
                      <w:rFonts w:ascii="Times New Roman" w:hAnsi="Times New Roman" w:cs="Times New Roman"/>
                      <w:bCs/>
                      <w:sz w:val="20"/>
                      <w:szCs w:val="20"/>
                    </w:rPr>
                  </w:pPr>
                  <w:r w:rsidRPr="00D54651">
                    <w:rPr>
                      <w:rFonts w:ascii="Times New Roman" w:hAnsi="Times New Roman" w:cs="Times New Roman"/>
                      <w:bCs/>
                      <w:sz w:val="20"/>
                      <w:szCs w:val="20"/>
                    </w:rPr>
                    <w:t>7,3</w:t>
                  </w:r>
                </w:p>
              </w:tc>
              <w:tc>
                <w:tcPr>
                  <w:tcW w:w="1135" w:type="dxa"/>
                  <w:tcBorders>
                    <w:top w:val="single" w:sz="4" w:space="0" w:color="auto"/>
                    <w:left w:val="single" w:sz="4" w:space="0" w:color="auto"/>
                    <w:bottom w:val="single" w:sz="4" w:space="0" w:color="auto"/>
                    <w:right w:val="single" w:sz="4" w:space="0" w:color="auto"/>
                  </w:tcBorders>
                </w:tcPr>
                <w:p w:rsidR="00CA1463" w:rsidRPr="00D54651" w:rsidRDefault="00CA1463" w:rsidP="00A95B58">
                  <w:pPr>
                    <w:widowControl w:val="0"/>
                    <w:autoSpaceDE w:val="0"/>
                    <w:autoSpaceDN w:val="0"/>
                    <w:adjustRightInd w:val="0"/>
                    <w:jc w:val="center"/>
                    <w:rPr>
                      <w:rFonts w:ascii="Times New Roman" w:hAnsi="Times New Roman" w:cs="Times New Roman"/>
                      <w:bCs/>
                      <w:sz w:val="20"/>
                      <w:szCs w:val="20"/>
                    </w:rPr>
                  </w:pPr>
                  <w:r w:rsidRPr="00D54651">
                    <w:rPr>
                      <w:rFonts w:ascii="Times New Roman" w:hAnsi="Times New Roman" w:cs="Times New Roman"/>
                      <w:bCs/>
                      <w:sz w:val="20"/>
                      <w:szCs w:val="20"/>
                    </w:rPr>
                    <w:t>7,3</w:t>
                  </w:r>
                </w:p>
              </w:tc>
            </w:tr>
            <w:tr w:rsidR="00326132" w:rsidRPr="00D54651" w:rsidTr="00377AED">
              <w:tc>
                <w:tcPr>
                  <w:tcW w:w="11604" w:type="dxa"/>
                  <w:gridSpan w:val="10"/>
                  <w:tcBorders>
                    <w:top w:val="single" w:sz="4" w:space="0" w:color="auto"/>
                    <w:left w:val="single" w:sz="4" w:space="0" w:color="auto"/>
                    <w:bottom w:val="single" w:sz="4" w:space="0" w:color="auto"/>
                    <w:right w:val="single" w:sz="4" w:space="0" w:color="auto"/>
                  </w:tcBorders>
                </w:tcPr>
                <w:p w:rsidR="00326132" w:rsidRPr="00D54651" w:rsidRDefault="00326132" w:rsidP="008D27D2">
                  <w:pPr>
                    <w:spacing w:after="0" w:line="240" w:lineRule="auto"/>
                    <w:ind w:right="57"/>
                    <w:jc w:val="both"/>
                    <w:rPr>
                      <w:rFonts w:ascii="Times New Roman" w:eastAsia="Times New Roman" w:hAnsi="Times New Roman" w:cs="Times New Roman"/>
                      <w:b/>
                      <w:sz w:val="20"/>
                      <w:szCs w:val="20"/>
                      <w:lang w:eastAsia="ru-RU"/>
                    </w:rPr>
                  </w:pPr>
                  <w:r w:rsidRPr="00D54651">
                    <w:rPr>
                      <w:rFonts w:ascii="Times New Roman" w:eastAsia="Times New Roman" w:hAnsi="Times New Roman" w:cs="Times New Roman"/>
                      <w:b/>
                      <w:sz w:val="20"/>
                      <w:szCs w:val="20"/>
                      <w:lang w:eastAsia="ru-RU"/>
                    </w:rPr>
                    <w:t>Задача 2.4</w:t>
                  </w:r>
                  <w:r w:rsidRPr="00D54651">
                    <w:rPr>
                      <w:rFonts w:ascii="Times New Roman" w:eastAsia="Times New Roman" w:hAnsi="Times New Roman" w:cs="Times New Roman"/>
                      <w:sz w:val="20"/>
                      <w:szCs w:val="20"/>
                      <w:lang w:eastAsia="ru-RU"/>
                    </w:rPr>
                    <w:t xml:space="preserve">. Пропаганда семейных ценностей и традиций, повышение престижа материнства и отцовства, содействие развитию института молодой семьи; </w:t>
                  </w:r>
                </w:p>
              </w:tc>
            </w:tr>
            <w:tr w:rsidR="00CA1463" w:rsidRPr="00D54651" w:rsidTr="00377AED">
              <w:tc>
                <w:tcPr>
                  <w:tcW w:w="3950" w:type="dxa"/>
                  <w:gridSpan w:val="2"/>
                  <w:tcBorders>
                    <w:top w:val="single" w:sz="4" w:space="0" w:color="auto"/>
                    <w:left w:val="single" w:sz="4" w:space="0" w:color="auto"/>
                    <w:bottom w:val="single" w:sz="4" w:space="0" w:color="auto"/>
                    <w:right w:val="single" w:sz="4" w:space="0" w:color="auto"/>
                  </w:tcBorders>
                </w:tcPr>
                <w:p w:rsidR="00CA1463" w:rsidRPr="00D54651" w:rsidRDefault="00CA1463" w:rsidP="008D27D2">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D54651">
                    <w:rPr>
                      <w:rFonts w:ascii="Times New Roman" w:eastAsia="Times New Roman" w:hAnsi="Times New Roman" w:cs="Times New Roman"/>
                      <w:b/>
                      <w:sz w:val="20"/>
                      <w:szCs w:val="20"/>
                      <w:lang w:eastAsia="ru-RU"/>
                    </w:rPr>
                    <w:t>Индикатор 2.4.1.</w:t>
                  </w:r>
                </w:p>
                <w:p w:rsidR="00CA1463" w:rsidRPr="00D54651" w:rsidRDefault="00CA1463" w:rsidP="008D27D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54651">
                    <w:rPr>
                      <w:rFonts w:ascii="Times New Roman" w:eastAsia="Times New Roman" w:hAnsi="Times New Roman" w:cs="Times New Roman"/>
                      <w:sz w:val="20"/>
                      <w:szCs w:val="20"/>
                      <w:lang w:eastAsia="ru-RU"/>
                    </w:rPr>
                    <w:t>Число молодых семей, охваченных мероприятиями, ед.</w:t>
                  </w:r>
                </w:p>
              </w:tc>
              <w:tc>
                <w:tcPr>
                  <w:tcW w:w="992" w:type="dxa"/>
                  <w:tcBorders>
                    <w:top w:val="single" w:sz="4" w:space="0" w:color="auto"/>
                    <w:left w:val="single" w:sz="4" w:space="0" w:color="auto"/>
                    <w:bottom w:val="single" w:sz="4" w:space="0" w:color="auto"/>
                    <w:right w:val="single" w:sz="4" w:space="0" w:color="auto"/>
                  </w:tcBorders>
                </w:tcPr>
                <w:p w:rsidR="00CA1463" w:rsidRPr="00D54651" w:rsidRDefault="00CA1463" w:rsidP="00A95B58">
                  <w:pPr>
                    <w:pStyle w:val="ConsPlusCell"/>
                    <w:jc w:val="center"/>
                    <w:rPr>
                      <w:rFonts w:ascii="Times New Roman" w:hAnsi="Times New Roman" w:cs="Times New Roman"/>
                    </w:rPr>
                  </w:pPr>
                  <w:r w:rsidRPr="00D54651">
                    <w:rPr>
                      <w:rFonts w:ascii="Times New Roman" w:hAnsi="Times New Roman" w:cs="Times New Roman"/>
                    </w:rPr>
                    <w:t>297</w:t>
                  </w:r>
                </w:p>
              </w:tc>
              <w:tc>
                <w:tcPr>
                  <w:tcW w:w="1084" w:type="dxa"/>
                  <w:tcBorders>
                    <w:top w:val="single" w:sz="4" w:space="0" w:color="auto"/>
                    <w:left w:val="single" w:sz="4" w:space="0" w:color="auto"/>
                    <w:bottom w:val="single" w:sz="4" w:space="0" w:color="auto"/>
                    <w:right w:val="single" w:sz="4" w:space="0" w:color="auto"/>
                  </w:tcBorders>
                </w:tcPr>
                <w:p w:rsidR="00CA1463" w:rsidRPr="00D54651" w:rsidRDefault="00CA1463" w:rsidP="00A95B58">
                  <w:pPr>
                    <w:pStyle w:val="ConsPlusCell"/>
                    <w:rPr>
                      <w:rFonts w:ascii="Times New Roman" w:hAnsi="Times New Roman" w:cs="Times New Roman"/>
                    </w:rPr>
                  </w:pPr>
                  <w:r w:rsidRPr="00D54651">
                    <w:rPr>
                      <w:rFonts w:ascii="Times New Roman" w:hAnsi="Times New Roman" w:cs="Times New Roman"/>
                    </w:rPr>
                    <w:t>402</w:t>
                  </w:r>
                </w:p>
              </w:tc>
              <w:tc>
                <w:tcPr>
                  <w:tcW w:w="1276" w:type="dxa"/>
                  <w:tcBorders>
                    <w:top w:val="single" w:sz="4" w:space="0" w:color="auto"/>
                    <w:left w:val="single" w:sz="4" w:space="0" w:color="auto"/>
                    <w:bottom w:val="single" w:sz="4" w:space="0" w:color="auto"/>
                    <w:right w:val="single" w:sz="4" w:space="0" w:color="auto"/>
                  </w:tcBorders>
                </w:tcPr>
                <w:p w:rsidR="00CA1463" w:rsidRPr="00D54651" w:rsidRDefault="00CA1463" w:rsidP="00A95B58">
                  <w:pPr>
                    <w:widowControl w:val="0"/>
                    <w:autoSpaceDE w:val="0"/>
                    <w:autoSpaceDN w:val="0"/>
                    <w:adjustRightInd w:val="0"/>
                    <w:jc w:val="center"/>
                    <w:rPr>
                      <w:rFonts w:ascii="Times New Roman" w:hAnsi="Times New Roman" w:cs="Times New Roman"/>
                      <w:bCs/>
                      <w:sz w:val="20"/>
                      <w:szCs w:val="20"/>
                    </w:rPr>
                  </w:pPr>
                  <w:r w:rsidRPr="00D54651">
                    <w:rPr>
                      <w:rFonts w:ascii="Times New Roman" w:hAnsi="Times New Roman" w:cs="Times New Roman"/>
                      <w:bCs/>
                      <w:sz w:val="20"/>
                      <w:szCs w:val="20"/>
                    </w:rPr>
                    <w:t>402</w:t>
                  </w:r>
                </w:p>
              </w:tc>
              <w:tc>
                <w:tcPr>
                  <w:tcW w:w="1134" w:type="dxa"/>
                  <w:gridSpan w:val="2"/>
                  <w:tcBorders>
                    <w:top w:val="single" w:sz="4" w:space="0" w:color="auto"/>
                    <w:left w:val="single" w:sz="4" w:space="0" w:color="auto"/>
                    <w:bottom w:val="single" w:sz="4" w:space="0" w:color="auto"/>
                    <w:right w:val="single" w:sz="4" w:space="0" w:color="auto"/>
                  </w:tcBorders>
                </w:tcPr>
                <w:p w:rsidR="00CA1463" w:rsidRPr="00D54651" w:rsidRDefault="00CA1463" w:rsidP="00A95B58">
                  <w:pPr>
                    <w:widowControl w:val="0"/>
                    <w:autoSpaceDE w:val="0"/>
                    <w:autoSpaceDN w:val="0"/>
                    <w:adjustRightInd w:val="0"/>
                    <w:jc w:val="center"/>
                    <w:rPr>
                      <w:rFonts w:ascii="Times New Roman" w:hAnsi="Times New Roman" w:cs="Times New Roman"/>
                      <w:bCs/>
                      <w:sz w:val="20"/>
                      <w:szCs w:val="20"/>
                    </w:rPr>
                  </w:pPr>
                  <w:r w:rsidRPr="00D54651">
                    <w:rPr>
                      <w:rFonts w:ascii="Times New Roman" w:hAnsi="Times New Roman" w:cs="Times New Roman"/>
                      <w:bCs/>
                      <w:sz w:val="20"/>
                      <w:szCs w:val="20"/>
                    </w:rPr>
                    <w:t>410</w:t>
                  </w:r>
                </w:p>
              </w:tc>
              <w:tc>
                <w:tcPr>
                  <w:tcW w:w="1041" w:type="dxa"/>
                  <w:tcBorders>
                    <w:top w:val="single" w:sz="4" w:space="0" w:color="auto"/>
                    <w:left w:val="single" w:sz="4" w:space="0" w:color="auto"/>
                    <w:bottom w:val="single" w:sz="4" w:space="0" w:color="auto"/>
                    <w:right w:val="single" w:sz="4" w:space="0" w:color="auto"/>
                  </w:tcBorders>
                </w:tcPr>
                <w:p w:rsidR="00CA1463" w:rsidRPr="00D54651" w:rsidRDefault="00CA1463" w:rsidP="00A95B58">
                  <w:pPr>
                    <w:widowControl w:val="0"/>
                    <w:autoSpaceDE w:val="0"/>
                    <w:autoSpaceDN w:val="0"/>
                    <w:adjustRightInd w:val="0"/>
                    <w:jc w:val="center"/>
                    <w:rPr>
                      <w:rFonts w:ascii="Times New Roman" w:hAnsi="Times New Roman" w:cs="Times New Roman"/>
                      <w:bCs/>
                      <w:sz w:val="20"/>
                      <w:szCs w:val="20"/>
                    </w:rPr>
                  </w:pPr>
                  <w:r w:rsidRPr="00D54651">
                    <w:rPr>
                      <w:rFonts w:ascii="Times New Roman" w:hAnsi="Times New Roman" w:cs="Times New Roman"/>
                      <w:bCs/>
                      <w:sz w:val="20"/>
                      <w:szCs w:val="20"/>
                    </w:rPr>
                    <w:t>412</w:t>
                  </w:r>
                </w:p>
              </w:tc>
              <w:tc>
                <w:tcPr>
                  <w:tcW w:w="992" w:type="dxa"/>
                  <w:tcBorders>
                    <w:top w:val="single" w:sz="4" w:space="0" w:color="auto"/>
                    <w:left w:val="single" w:sz="4" w:space="0" w:color="auto"/>
                    <w:bottom w:val="single" w:sz="4" w:space="0" w:color="auto"/>
                    <w:right w:val="single" w:sz="4" w:space="0" w:color="auto"/>
                  </w:tcBorders>
                </w:tcPr>
                <w:p w:rsidR="00CA1463" w:rsidRPr="00D54651" w:rsidRDefault="00CA1463" w:rsidP="00A95B58">
                  <w:pPr>
                    <w:widowControl w:val="0"/>
                    <w:autoSpaceDE w:val="0"/>
                    <w:autoSpaceDN w:val="0"/>
                    <w:adjustRightInd w:val="0"/>
                    <w:jc w:val="center"/>
                    <w:rPr>
                      <w:rFonts w:ascii="Times New Roman" w:hAnsi="Times New Roman" w:cs="Times New Roman"/>
                      <w:bCs/>
                      <w:sz w:val="20"/>
                      <w:szCs w:val="20"/>
                    </w:rPr>
                  </w:pPr>
                  <w:r w:rsidRPr="00D54651">
                    <w:rPr>
                      <w:rFonts w:ascii="Times New Roman" w:hAnsi="Times New Roman" w:cs="Times New Roman"/>
                      <w:bCs/>
                      <w:sz w:val="20"/>
                      <w:szCs w:val="20"/>
                    </w:rPr>
                    <w:t>415</w:t>
                  </w:r>
                </w:p>
              </w:tc>
              <w:tc>
                <w:tcPr>
                  <w:tcW w:w="1135" w:type="dxa"/>
                  <w:tcBorders>
                    <w:top w:val="single" w:sz="4" w:space="0" w:color="auto"/>
                    <w:left w:val="single" w:sz="4" w:space="0" w:color="auto"/>
                    <w:bottom w:val="single" w:sz="4" w:space="0" w:color="auto"/>
                    <w:right w:val="single" w:sz="4" w:space="0" w:color="auto"/>
                  </w:tcBorders>
                </w:tcPr>
                <w:p w:rsidR="00CA1463" w:rsidRPr="00D54651" w:rsidRDefault="00CA1463" w:rsidP="00A95B58">
                  <w:pPr>
                    <w:widowControl w:val="0"/>
                    <w:autoSpaceDE w:val="0"/>
                    <w:autoSpaceDN w:val="0"/>
                    <w:adjustRightInd w:val="0"/>
                    <w:jc w:val="center"/>
                    <w:rPr>
                      <w:rFonts w:ascii="Times New Roman" w:hAnsi="Times New Roman" w:cs="Times New Roman"/>
                      <w:bCs/>
                      <w:sz w:val="20"/>
                      <w:szCs w:val="20"/>
                    </w:rPr>
                  </w:pPr>
                  <w:r w:rsidRPr="00D54651">
                    <w:rPr>
                      <w:rFonts w:ascii="Times New Roman" w:hAnsi="Times New Roman" w:cs="Times New Roman"/>
                      <w:bCs/>
                      <w:sz w:val="20"/>
                      <w:szCs w:val="20"/>
                    </w:rPr>
                    <w:t>420</w:t>
                  </w:r>
                </w:p>
              </w:tc>
            </w:tr>
            <w:tr w:rsidR="00644615" w:rsidRPr="00D54651" w:rsidTr="00377AED">
              <w:tc>
                <w:tcPr>
                  <w:tcW w:w="11604" w:type="dxa"/>
                  <w:gridSpan w:val="10"/>
                  <w:tcBorders>
                    <w:top w:val="single" w:sz="4" w:space="0" w:color="auto"/>
                    <w:left w:val="single" w:sz="4" w:space="0" w:color="auto"/>
                    <w:bottom w:val="single" w:sz="4" w:space="0" w:color="auto"/>
                  </w:tcBorders>
                </w:tcPr>
                <w:p w:rsidR="00644615" w:rsidRPr="00D54651" w:rsidRDefault="00644615" w:rsidP="008D27D2">
                  <w:pPr>
                    <w:spacing w:after="0" w:line="240" w:lineRule="auto"/>
                    <w:ind w:right="57"/>
                    <w:jc w:val="both"/>
                    <w:rPr>
                      <w:rFonts w:ascii="Times New Roman" w:eastAsia="Times New Roman" w:hAnsi="Times New Roman" w:cs="Times New Roman"/>
                      <w:b/>
                      <w:sz w:val="20"/>
                      <w:szCs w:val="20"/>
                      <w:lang w:eastAsia="ru-RU"/>
                    </w:rPr>
                  </w:pPr>
                  <w:r w:rsidRPr="00D54651">
                    <w:rPr>
                      <w:rFonts w:ascii="Times New Roman" w:eastAsia="Times New Roman" w:hAnsi="Times New Roman" w:cs="Times New Roman"/>
                      <w:b/>
                      <w:sz w:val="20"/>
                      <w:szCs w:val="20"/>
                      <w:lang w:eastAsia="ru-RU"/>
                    </w:rPr>
                    <w:t xml:space="preserve">Задача 2.5. </w:t>
                  </w:r>
                  <w:r w:rsidRPr="00D54651">
                    <w:rPr>
                      <w:rFonts w:ascii="Times New Roman" w:eastAsia="Times New Roman" w:hAnsi="Times New Roman" w:cs="Times New Roman"/>
                      <w:sz w:val="20"/>
                      <w:szCs w:val="20"/>
                      <w:lang w:eastAsia="ru-RU"/>
                    </w:rPr>
                    <w:t>Информационное обеспечение государственной молодежной политики, информирование молодежи о позитивных возможностях самореализации.</w:t>
                  </w:r>
                </w:p>
              </w:tc>
            </w:tr>
            <w:tr w:rsidR="00CA1463" w:rsidRPr="00D54651" w:rsidTr="00377AED">
              <w:tc>
                <w:tcPr>
                  <w:tcW w:w="3950" w:type="dxa"/>
                  <w:gridSpan w:val="2"/>
                  <w:tcBorders>
                    <w:top w:val="single" w:sz="4" w:space="0" w:color="auto"/>
                    <w:left w:val="single" w:sz="4" w:space="0" w:color="auto"/>
                    <w:bottom w:val="single" w:sz="4" w:space="0" w:color="auto"/>
                    <w:right w:val="single" w:sz="4" w:space="0" w:color="auto"/>
                  </w:tcBorders>
                </w:tcPr>
                <w:p w:rsidR="00CA1463" w:rsidRPr="00D54651" w:rsidRDefault="00CA1463" w:rsidP="008D27D2">
                  <w:pPr>
                    <w:spacing w:after="0" w:line="240" w:lineRule="auto"/>
                    <w:ind w:right="57"/>
                    <w:jc w:val="both"/>
                    <w:rPr>
                      <w:rFonts w:ascii="Times New Roman" w:eastAsia="Times New Roman" w:hAnsi="Times New Roman" w:cs="Times New Roman"/>
                      <w:sz w:val="20"/>
                      <w:szCs w:val="20"/>
                      <w:lang w:eastAsia="ru-RU"/>
                    </w:rPr>
                  </w:pPr>
                  <w:r w:rsidRPr="00D54651">
                    <w:rPr>
                      <w:rFonts w:ascii="Times New Roman" w:eastAsia="Times New Roman" w:hAnsi="Times New Roman" w:cs="Times New Roman"/>
                      <w:b/>
                      <w:sz w:val="20"/>
                      <w:szCs w:val="20"/>
                      <w:lang w:eastAsia="ru-RU"/>
                    </w:rPr>
                    <w:t>Индикатор 2.5.1</w:t>
                  </w:r>
                  <w:r w:rsidRPr="00D54651">
                    <w:rPr>
                      <w:rFonts w:ascii="Times New Roman" w:eastAsia="Times New Roman" w:hAnsi="Times New Roman" w:cs="Times New Roman"/>
                      <w:sz w:val="20"/>
                      <w:szCs w:val="20"/>
                      <w:lang w:eastAsia="ru-RU"/>
                    </w:rPr>
                    <w:t>.</w:t>
                  </w:r>
                </w:p>
                <w:p w:rsidR="00CA1463" w:rsidRPr="00D54651" w:rsidRDefault="00CA1463" w:rsidP="008D27D2">
                  <w:pPr>
                    <w:spacing w:after="0" w:line="240" w:lineRule="auto"/>
                    <w:ind w:right="57"/>
                    <w:jc w:val="both"/>
                    <w:rPr>
                      <w:rFonts w:ascii="Times New Roman" w:eastAsia="Times New Roman" w:hAnsi="Times New Roman" w:cs="Times New Roman"/>
                      <w:sz w:val="20"/>
                      <w:szCs w:val="20"/>
                      <w:lang w:eastAsia="ru-RU"/>
                    </w:rPr>
                  </w:pPr>
                  <w:r w:rsidRPr="00D54651">
                    <w:rPr>
                      <w:rFonts w:ascii="Times New Roman" w:eastAsia="Times New Roman" w:hAnsi="Times New Roman" w:cs="Times New Roman"/>
                      <w:sz w:val="20"/>
                      <w:szCs w:val="20"/>
                      <w:lang w:eastAsia="ru-RU"/>
                    </w:rPr>
                    <w:t>Доля освещенных молодежных мероприятий в СМИ, через социальные сети, %</w:t>
                  </w:r>
                </w:p>
              </w:tc>
              <w:tc>
                <w:tcPr>
                  <w:tcW w:w="992" w:type="dxa"/>
                  <w:tcBorders>
                    <w:top w:val="single" w:sz="4" w:space="0" w:color="auto"/>
                    <w:left w:val="single" w:sz="4" w:space="0" w:color="auto"/>
                    <w:bottom w:val="single" w:sz="4" w:space="0" w:color="auto"/>
                    <w:right w:val="single" w:sz="4" w:space="0" w:color="auto"/>
                  </w:tcBorders>
                </w:tcPr>
                <w:p w:rsidR="00CA1463" w:rsidRPr="00D54651" w:rsidRDefault="00CA1463" w:rsidP="00A95B58">
                  <w:pPr>
                    <w:ind w:right="57"/>
                    <w:jc w:val="center"/>
                    <w:rPr>
                      <w:rFonts w:ascii="Times New Roman" w:hAnsi="Times New Roman" w:cs="Times New Roman"/>
                      <w:sz w:val="20"/>
                      <w:szCs w:val="20"/>
                    </w:rPr>
                  </w:pPr>
                  <w:r w:rsidRPr="00D54651">
                    <w:rPr>
                      <w:rFonts w:ascii="Times New Roman" w:hAnsi="Times New Roman" w:cs="Times New Roman"/>
                      <w:sz w:val="20"/>
                      <w:szCs w:val="20"/>
                    </w:rPr>
                    <w:t>80</w:t>
                  </w:r>
                </w:p>
              </w:tc>
              <w:tc>
                <w:tcPr>
                  <w:tcW w:w="1084" w:type="dxa"/>
                  <w:tcBorders>
                    <w:top w:val="single" w:sz="4" w:space="0" w:color="auto"/>
                    <w:left w:val="single" w:sz="4" w:space="0" w:color="auto"/>
                    <w:bottom w:val="single" w:sz="4" w:space="0" w:color="auto"/>
                    <w:right w:val="single" w:sz="4" w:space="0" w:color="auto"/>
                  </w:tcBorders>
                </w:tcPr>
                <w:p w:rsidR="00CA1463" w:rsidRPr="00D54651" w:rsidRDefault="00CA1463" w:rsidP="00A95B58">
                  <w:pPr>
                    <w:ind w:right="57"/>
                    <w:jc w:val="center"/>
                    <w:rPr>
                      <w:rFonts w:ascii="Times New Roman" w:hAnsi="Times New Roman" w:cs="Times New Roman"/>
                      <w:sz w:val="20"/>
                      <w:szCs w:val="20"/>
                    </w:rPr>
                  </w:pPr>
                  <w:r w:rsidRPr="00D54651">
                    <w:rPr>
                      <w:rFonts w:ascii="Times New Roman" w:hAnsi="Times New Roman" w:cs="Times New Roman"/>
                      <w:sz w:val="20"/>
                      <w:szCs w:val="20"/>
                    </w:rPr>
                    <w:t>92</w:t>
                  </w:r>
                </w:p>
              </w:tc>
              <w:tc>
                <w:tcPr>
                  <w:tcW w:w="1276" w:type="dxa"/>
                  <w:tcBorders>
                    <w:top w:val="single" w:sz="4" w:space="0" w:color="auto"/>
                    <w:left w:val="single" w:sz="4" w:space="0" w:color="auto"/>
                    <w:bottom w:val="single" w:sz="4" w:space="0" w:color="auto"/>
                    <w:right w:val="single" w:sz="4" w:space="0" w:color="auto"/>
                  </w:tcBorders>
                </w:tcPr>
                <w:p w:rsidR="00CA1463" w:rsidRPr="00D54651" w:rsidRDefault="00CA1463" w:rsidP="00A95B58">
                  <w:pPr>
                    <w:widowControl w:val="0"/>
                    <w:autoSpaceDE w:val="0"/>
                    <w:autoSpaceDN w:val="0"/>
                    <w:adjustRightInd w:val="0"/>
                    <w:jc w:val="center"/>
                    <w:rPr>
                      <w:rFonts w:ascii="Times New Roman" w:hAnsi="Times New Roman" w:cs="Times New Roman"/>
                      <w:bCs/>
                      <w:sz w:val="20"/>
                      <w:szCs w:val="20"/>
                    </w:rPr>
                  </w:pPr>
                  <w:r w:rsidRPr="00D54651">
                    <w:rPr>
                      <w:rFonts w:ascii="Times New Roman" w:hAnsi="Times New Roman" w:cs="Times New Roman"/>
                      <w:bCs/>
                      <w:sz w:val="20"/>
                      <w:szCs w:val="20"/>
                    </w:rPr>
                    <w:t>92</w:t>
                  </w:r>
                </w:p>
              </w:tc>
              <w:tc>
                <w:tcPr>
                  <w:tcW w:w="1134" w:type="dxa"/>
                  <w:gridSpan w:val="2"/>
                  <w:tcBorders>
                    <w:top w:val="single" w:sz="4" w:space="0" w:color="auto"/>
                    <w:left w:val="single" w:sz="4" w:space="0" w:color="auto"/>
                    <w:bottom w:val="single" w:sz="4" w:space="0" w:color="auto"/>
                    <w:right w:val="single" w:sz="4" w:space="0" w:color="auto"/>
                  </w:tcBorders>
                </w:tcPr>
                <w:p w:rsidR="00CA1463" w:rsidRPr="00D54651" w:rsidRDefault="00CA1463" w:rsidP="00A95B58">
                  <w:pPr>
                    <w:widowControl w:val="0"/>
                    <w:autoSpaceDE w:val="0"/>
                    <w:autoSpaceDN w:val="0"/>
                    <w:adjustRightInd w:val="0"/>
                    <w:jc w:val="center"/>
                    <w:rPr>
                      <w:rFonts w:ascii="Times New Roman" w:hAnsi="Times New Roman" w:cs="Times New Roman"/>
                      <w:bCs/>
                      <w:sz w:val="20"/>
                      <w:szCs w:val="20"/>
                    </w:rPr>
                  </w:pPr>
                  <w:r w:rsidRPr="00D54651">
                    <w:rPr>
                      <w:rFonts w:ascii="Times New Roman" w:hAnsi="Times New Roman" w:cs="Times New Roman"/>
                      <w:bCs/>
                      <w:sz w:val="20"/>
                      <w:szCs w:val="20"/>
                    </w:rPr>
                    <w:t>93</w:t>
                  </w:r>
                </w:p>
              </w:tc>
              <w:tc>
                <w:tcPr>
                  <w:tcW w:w="1041" w:type="dxa"/>
                  <w:tcBorders>
                    <w:top w:val="single" w:sz="4" w:space="0" w:color="auto"/>
                    <w:left w:val="single" w:sz="4" w:space="0" w:color="auto"/>
                    <w:bottom w:val="single" w:sz="4" w:space="0" w:color="auto"/>
                    <w:right w:val="single" w:sz="4" w:space="0" w:color="auto"/>
                  </w:tcBorders>
                </w:tcPr>
                <w:p w:rsidR="00CA1463" w:rsidRPr="00D54651" w:rsidRDefault="00CA1463" w:rsidP="00A95B58">
                  <w:pPr>
                    <w:widowControl w:val="0"/>
                    <w:autoSpaceDE w:val="0"/>
                    <w:autoSpaceDN w:val="0"/>
                    <w:adjustRightInd w:val="0"/>
                    <w:jc w:val="center"/>
                    <w:rPr>
                      <w:rFonts w:ascii="Times New Roman" w:hAnsi="Times New Roman" w:cs="Times New Roman"/>
                      <w:bCs/>
                      <w:sz w:val="20"/>
                      <w:szCs w:val="20"/>
                    </w:rPr>
                  </w:pPr>
                  <w:r w:rsidRPr="00D54651">
                    <w:rPr>
                      <w:rFonts w:ascii="Times New Roman" w:hAnsi="Times New Roman" w:cs="Times New Roman"/>
                      <w:bCs/>
                      <w:sz w:val="20"/>
                      <w:szCs w:val="20"/>
                    </w:rPr>
                    <w:t>93</w:t>
                  </w:r>
                </w:p>
              </w:tc>
              <w:tc>
                <w:tcPr>
                  <w:tcW w:w="992" w:type="dxa"/>
                  <w:tcBorders>
                    <w:top w:val="single" w:sz="4" w:space="0" w:color="auto"/>
                    <w:left w:val="single" w:sz="4" w:space="0" w:color="auto"/>
                    <w:bottom w:val="single" w:sz="4" w:space="0" w:color="auto"/>
                    <w:right w:val="single" w:sz="4" w:space="0" w:color="auto"/>
                  </w:tcBorders>
                </w:tcPr>
                <w:p w:rsidR="00CA1463" w:rsidRPr="00D54651" w:rsidRDefault="00CA1463" w:rsidP="00A95B58">
                  <w:pPr>
                    <w:widowControl w:val="0"/>
                    <w:autoSpaceDE w:val="0"/>
                    <w:autoSpaceDN w:val="0"/>
                    <w:adjustRightInd w:val="0"/>
                    <w:jc w:val="center"/>
                    <w:rPr>
                      <w:rFonts w:ascii="Times New Roman" w:hAnsi="Times New Roman" w:cs="Times New Roman"/>
                      <w:bCs/>
                      <w:sz w:val="20"/>
                      <w:szCs w:val="20"/>
                    </w:rPr>
                  </w:pPr>
                  <w:r w:rsidRPr="00D54651">
                    <w:rPr>
                      <w:rFonts w:ascii="Times New Roman" w:hAnsi="Times New Roman" w:cs="Times New Roman"/>
                      <w:bCs/>
                      <w:sz w:val="20"/>
                      <w:szCs w:val="20"/>
                    </w:rPr>
                    <w:t>93</w:t>
                  </w:r>
                </w:p>
              </w:tc>
              <w:tc>
                <w:tcPr>
                  <w:tcW w:w="1135" w:type="dxa"/>
                  <w:tcBorders>
                    <w:top w:val="single" w:sz="4" w:space="0" w:color="auto"/>
                    <w:left w:val="single" w:sz="4" w:space="0" w:color="auto"/>
                    <w:bottom w:val="single" w:sz="4" w:space="0" w:color="auto"/>
                    <w:right w:val="single" w:sz="4" w:space="0" w:color="auto"/>
                  </w:tcBorders>
                </w:tcPr>
                <w:p w:rsidR="00CA1463" w:rsidRPr="00D54651" w:rsidRDefault="00CA1463" w:rsidP="00A95B58">
                  <w:pPr>
                    <w:widowControl w:val="0"/>
                    <w:autoSpaceDE w:val="0"/>
                    <w:autoSpaceDN w:val="0"/>
                    <w:adjustRightInd w:val="0"/>
                    <w:jc w:val="center"/>
                    <w:rPr>
                      <w:rFonts w:ascii="Times New Roman" w:hAnsi="Times New Roman" w:cs="Times New Roman"/>
                      <w:bCs/>
                      <w:sz w:val="20"/>
                      <w:szCs w:val="20"/>
                    </w:rPr>
                  </w:pPr>
                  <w:r w:rsidRPr="00D54651">
                    <w:rPr>
                      <w:rFonts w:ascii="Times New Roman" w:hAnsi="Times New Roman" w:cs="Times New Roman"/>
                      <w:bCs/>
                      <w:sz w:val="20"/>
                      <w:szCs w:val="20"/>
                    </w:rPr>
                    <w:t>95</w:t>
                  </w:r>
                </w:p>
              </w:tc>
            </w:tr>
          </w:tbl>
          <w:p w:rsidR="008D27D2" w:rsidRPr="00D54651" w:rsidRDefault="008D27D2" w:rsidP="008D27D2">
            <w:pPr>
              <w:spacing w:after="0" w:line="240" w:lineRule="auto"/>
              <w:ind w:left="92" w:right="59"/>
              <w:jc w:val="both"/>
              <w:rPr>
                <w:rFonts w:ascii="Times New Roman" w:eastAsia="Times New Roman" w:hAnsi="Times New Roman" w:cs="Times New Roman"/>
                <w:sz w:val="20"/>
                <w:szCs w:val="20"/>
                <w:lang w:eastAsia="ru-RU"/>
              </w:rPr>
            </w:pPr>
          </w:p>
        </w:tc>
      </w:tr>
      <w:tr w:rsidR="008D27D2" w:rsidRPr="00035A77" w:rsidTr="00644615">
        <w:trPr>
          <w:trHeight w:val="1429"/>
        </w:trPr>
        <w:tc>
          <w:tcPr>
            <w:tcW w:w="666" w:type="pct"/>
            <w:tcBorders>
              <w:top w:val="single" w:sz="4" w:space="0" w:color="auto"/>
              <w:left w:val="single" w:sz="4" w:space="0" w:color="auto"/>
              <w:bottom w:val="single" w:sz="4" w:space="0" w:color="auto"/>
              <w:right w:val="single" w:sz="4" w:space="0" w:color="auto"/>
            </w:tcBorders>
          </w:tcPr>
          <w:p w:rsidR="008D27D2" w:rsidRPr="00035A77" w:rsidRDefault="008D27D2" w:rsidP="008D27D2">
            <w:pPr>
              <w:widowControl w:val="0"/>
              <w:autoSpaceDE w:val="0"/>
              <w:autoSpaceDN w:val="0"/>
              <w:adjustRightInd w:val="0"/>
              <w:spacing w:after="0" w:line="240" w:lineRule="auto"/>
              <w:rPr>
                <w:rFonts w:ascii="Times New Roman" w:eastAsia="Times New Roman" w:hAnsi="Times New Roman" w:cs="Times New Roman"/>
                <w:lang w:eastAsia="ru-RU"/>
              </w:rPr>
            </w:pPr>
            <w:r w:rsidRPr="00035A77">
              <w:rPr>
                <w:rFonts w:ascii="Times New Roman" w:eastAsia="Times New Roman" w:hAnsi="Times New Roman" w:cs="Times New Roman"/>
                <w:lang w:eastAsia="ru-RU"/>
              </w:rPr>
              <w:lastRenderedPageBreak/>
              <w:t>Показатели непосредственных результатов подпрограммы</w:t>
            </w:r>
          </w:p>
        </w:tc>
        <w:tc>
          <w:tcPr>
            <w:tcW w:w="4334" w:type="pct"/>
            <w:tcBorders>
              <w:top w:val="single" w:sz="4" w:space="0" w:color="auto"/>
              <w:left w:val="single" w:sz="4" w:space="0" w:color="auto"/>
              <w:bottom w:val="single" w:sz="4" w:space="0" w:color="auto"/>
              <w:right w:val="single" w:sz="4" w:space="0" w:color="auto"/>
            </w:tcBorders>
          </w:tcPr>
          <w:tbl>
            <w:tblPr>
              <w:tblW w:w="11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83"/>
              <w:gridCol w:w="283"/>
              <w:gridCol w:w="1085"/>
              <w:gridCol w:w="1275"/>
              <w:gridCol w:w="1276"/>
              <w:gridCol w:w="1134"/>
              <w:gridCol w:w="1042"/>
              <w:gridCol w:w="992"/>
              <w:gridCol w:w="1134"/>
            </w:tblGrid>
            <w:tr w:rsidR="008F2749" w:rsidRPr="00D54651" w:rsidTr="00377AED">
              <w:tc>
                <w:tcPr>
                  <w:tcW w:w="3383" w:type="dxa"/>
                  <w:vMerge w:val="restart"/>
                  <w:tcBorders>
                    <w:top w:val="single" w:sz="4" w:space="0" w:color="auto"/>
                    <w:left w:val="single" w:sz="4" w:space="0" w:color="auto"/>
                    <w:bottom w:val="single" w:sz="4" w:space="0" w:color="auto"/>
                    <w:right w:val="single" w:sz="4" w:space="0" w:color="auto"/>
                  </w:tcBorders>
                </w:tcPr>
                <w:p w:rsidR="008F2749" w:rsidRPr="00D54651" w:rsidRDefault="008F2749" w:rsidP="008D27D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54651">
                    <w:rPr>
                      <w:rFonts w:ascii="Times New Roman" w:eastAsia="Times New Roman" w:hAnsi="Times New Roman" w:cs="Times New Roman"/>
                      <w:sz w:val="20"/>
                      <w:szCs w:val="20"/>
                      <w:lang w:eastAsia="ru-RU"/>
                    </w:rPr>
                    <w:t>Наименование целевого индикатора показателя</w:t>
                  </w:r>
                </w:p>
              </w:tc>
              <w:tc>
                <w:tcPr>
                  <w:tcW w:w="1368" w:type="dxa"/>
                  <w:gridSpan w:val="2"/>
                  <w:vMerge w:val="restart"/>
                  <w:tcBorders>
                    <w:top w:val="single" w:sz="4" w:space="0" w:color="auto"/>
                    <w:left w:val="single" w:sz="4" w:space="0" w:color="auto"/>
                    <w:bottom w:val="single" w:sz="4" w:space="0" w:color="auto"/>
                    <w:right w:val="single" w:sz="4" w:space="0" w:color="auto"/>
                  </w:tcBorders>
                </w:tcPr>
                <w:p w:rsidR="008F2749" w:rsidRPr="00D54651" w:rsidRDefault="00CA1463" w:rsidP="008D27D2">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D54651">
                    <w:rPr>
                      <w:rFonts w:ascii="Times New Roman" w:eastAsia="Times New Roman" w:hAnsi="Times New Roman" w:cs="Times New Roman"/>
                      <w:sz w:val="18"/>
                      <w:szCs w:val="18"/>
                      <w:lang w:eastAsia="ru-RU"/>
                    </w:rPr>
                    <w:t>Начальный (базовый) уро</w:t>
                  </w:r>
                  <w:r w:rsidR="008F2749" w:rsidRPr="00D54651">
                    <w:rPr>
                      <w:rFonts w:ascii="Times New Roman" w:eastAsia="Times New Roman" w:hAnsi="Times New Roman" w:cs="Times New Roman"/>
                      <w:sz w:val="18"/>
                      <w:szCs w:val="18"/>
                      <w:lang w:eastAsia="ru-RU"/>
                    </w:rPr>
                    <w:t>вень на момент реализации программы</w:t>
                  </w:r>
                </w:p>
              </w:tc>
              <w:tc>
                <w:tcPr>
                  <w:tcW w:w="6853" w:type="dxa"/>
                  <w:gridSpan w:val="6"/>
                  <w:tcBorders>
                    <w:top w:val="single" w:sz="4" w:space="0" w:color="auto"/>
                    <w:left w:val="single" w:sz="4" w:space="0" w:color="auto"/>
                    <w:bottom w:val="single" w:sz="4" w:space="0" w:color="auto"/>
                    <w:right w:val="single" w:sz="4" w:space="0" w:color="auto"/>
                  </w:tcBorders>
                </w:tcPr>
                <w:p w:rsidR="008F2749" w:rsidRPr="00D54651" w:rsidRDefault="008F2749" w:rsidP="008D27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54651">
                    <w:rPr>
                      <w:rFonts w:ascii="Times New Roman" w:eastAsia="Times New Roman" w:hAnsi="Times New Roman" w:cs="Times New Roman"/>
                      <w:sz w:val="20"/>
                      <w:szCs w:val="20"/>
                      <w:lang w:eastAsia="ru-RU"/>
                    </w:rPr>
                    <w:t>Плановые значения по годам</w:t>
                  </w:r>
                </w:p>
              </w:tc>
            </w:tr>
            <w:tr w:rsidR="00CA1463" w:rsidRPr="00D54651" w:rsidTr="00377AED">
              <w:tc>
                <w:tcPr>
                  <w:tcW w:w="3383" w:type="dxa"/>
                  <w:vMerge/>
                  <w:tcBorders>
                    <w:top w:val="single" w:sz="4" w:space="0" w:color="auto"/>
                    <w:left w:val="single" w:sz="4" w:space="0" w:color="auto"/>
                    <w:bottom w:val="single" w:sz="4" w:space="0" w:color="auto"/>
                    <w:right w:val="single" w:sz="4" w:space="0" w:color="auto"/>
                  </w:tcBorders>
                  <w:vAlign w:val="center"/>
                </w:tcPr>
                <w:p w:rsidR="00CA1463" w:rsidRPr="00D54651" w:rsidRDefault="00CA1463" w:rsidP="008D27D2">
                  <w:pPr>
                    <w:spacing w:after="0" w:line="240" w:lineRule="auto"/>
                    <w:rPr>
                      <w:rFonts w:ascii="Times New Roman" w:eastAsia="Times New Roman" w:hAnsi="Times New Roman" w:cs="Times New Roman"/>
                      <w:sz w:val="20"/>
                      <w:szCs w:val="20"/>
                      <w:lang w:eastAsia="ru-RU"/>
                    </w:rPr>
                  </w:pPr>
                </w:p>
              </w:tc>
              <w:tc>
                <w:tcPr>
                  <w:tcW w:w="1368" w:type="dxa"/>
                  <w:gridSpan w:val="2"/>
                  <w:vMerge/>
                  <w:tcBorders>
                    <w:top w:val="single" w:sz="4" w:space="0" w:color="auto"/>
                    <w:left w:val="single" w:sz="4" w:space="0" w:color="auto"/>
                    <w:bottom w:val="single" w:sz="4" w:space="0" w:color="auto"/>
                    <w:right w:val="single" w:sz="4" w:space="0" w:color="auto"/>
                  </w:tcBorders>
                  <w:vAlign w:val="center"/>
                </w:tcPr>
                <w:p w:rsidR="00CA1463" w:rsidRPr="00D54651" w:rsidRDefault="00CA1463" w:rsidP="008D27D2">
                  <w:pPr>
                    <w:spacing w:after="0" w:line="240" w:lineRule="auto"/>
                    <w:rPr>
                      <w:rFonts w:ascii="Times New Roman" w:eastAsia="Times New Roman" w:hAnsi="Times New Roman" w:cs="Times New Roman"/>
                      <w:sz w:val="20"/>
                      <w:szCs w:val="20"/>
                      <w:lang w:eastAsia="ru-RU"/>
                    </w:rPr>
                  </w:pPr>
                </w:p>
              </w:tc>
              <w:tc>
                <w:tcPr>
                  <w:tcW w:w="1275" w:type="dxa"/>
                  <w:tcBorders>
                    <w:top w:val="single" w:sz="4" w:space="0" w:color="auto"/>
                    <w:left w:val="single" w:sz="4" w:space="0" w:color="auto"/>
                    <w:bottom w:val="single" w:sz="4" w:space="0" w:color="auto"/>
                    <w:right w:val="single" w:sz="4" w:space="0" w:color="auto"/>
                  </w:tcBorders>
                </w:tcPr>
                <w:p w:rsidR="00CA1463" w:rsidRPr="00D54651" w:rsidRDefault="00CA1463" w:rsidP="008D27D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54651">
                    <w:rPr>
                      <w:rFonts w:ascii="Times New Roman" w:eastAsia="Times New Roman" w:hAnsi="Times New Roman" w:cs="Times New Roman"/>
                      <w:sz w:val="20"/>
                      <w:szCs w:val="20"/>
                      <w:lang w:eastAsia="ru-RU"/>
                    </w:rPr>
                    <w:t>2020 г.</w:t>
                  </w:r>
                </w:p>
              </w:tc>
              <w:tc>
                <w:tcPr>
                  <w:tcW w:w="1276" w:type="dxa"/>
                  <w:tcBorders>
                    <w:top w:val="single" w:sz="4" w:space="0" w:color="auto"/>
                    <w:left w:val="single" w:sz="4" w:space="0" w:color="auto"/>
                    <w:bottom w:val="single" w:sz="4" w:space="0" w:color="auto"/>
                    <w:right w:val="single" w:sz="4" w:space="0" w:color="auto"/>
                  </w:tcBorders>
                </w:tcPr>
                <w:p w:rsidR="00CA1463" w:rsidRPr="00D54651" w:rsidRDefault="00CA1463" w:rsidP="008D27D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54651">
                    <w:rPr>
                      <w:rFonts w:ascii="Times New Roman" w:eastAsia="Times New Roman" w:hAnsi="Times New Roman" w:cs="Times New Roman"/>
                      <w:sz w:val="20"/>
                      <w:szCs w:val="20"/>
                      <w:lang w:eastAsia="ru-RU"/>
                    </w:rPr>
                    <w:t>2021г.</w:t>
                  </w:r>
                </w:p>
              </w:tc>
              <w:tc>
                <w:tcPr>
                  <w:tcW w:w="1134" w:type="dxa"/>
                  <w:tcBorders>
                    <w:top w:val="single" w:sz="4" w:space="0" w:color="auto"/>
                    <w:left w:val="single" w:sz="4" w:space="0" w:color="auto"/>
                    <w:bottom w:val="single" w:sz="4" w:space="0" w:color="auto"/>
                    <w:right w:val="single" w:sz="4" w:space="0" w:color="auto"/>
                  </w:tcBorders>
                </w:tcPr>
                <w:p w:rsidR="00CA1463" w:rsidRPr="00D54651" w:rsidRDefault="00CA1463" w:rsidP="008D27D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54651">
                    <w:rPr>
                      <w:rFonts w:ascii="Times New Roman" w:eastAsia="Times New Roman" w:hAnsi="Times New Roman" w:cs="Times New Roman"/>
                      <w:sz w:val="20"/>
                      <w:szCs w:val="20"/>
                      <w:lang w:eastAsia="ru-RU"/>
                    </w:rPr>
                    <w:t>2022г.</w:t>
                  </w:r>
                </w:p>
              </w:tc>
              <w:tc>
                <w:tcPr>
                  <w:tcW w:w="1042" w:type="dxa"/>
                  <w:tcBorders>
                    <w:top w:val="single" w:sz="4" w:space="0" w:color="auto"/>
                    <w:left w:val="single" w:sz="4" w:space="0" w:color="auto"/>
                    <w:bottom w:val="single" w:sz="4" w:space="0" w:color="auto"/>
                    <w:right w:val="single" w:sz="4" w:space="0" w:color="auto"/>
                  </w:tcBorders>
                </w:tcPr>
                <w:p w:rsidR="00CA1463" w:rsidRPr="00D54651" w:rsidRDefault="00CA1463" w:rsidP="008D27D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54651">
                    <w:rPr>
                      <w:rFonts w:ascii="Times New Roman" w:eastAsia="Times New Roman" w:hAnsi="Times New Roman" w:cs="Times New Roman"/>
                      <w:sz w:val="20"/>
                      <w:szCs w:val="20"/>
                      <w:lang w:eastAsia="ru-RU"/>
                    </w:rPr>
                    <w:t>2023г.</w:t>
                  </w:r>
                </w:p>
              </w:tc>
              <w:tc>
                <w:tcPr>
                  <w:tcW w:w="992" w:type="dxa"/>
                  <w:tcBorders>
                    <w:top w:val="single" w:sz="4" w:space="0" w:color="auto"/>
                    <w:left w:val="single" w:sz="4" w:space="0" w:color="auto"/>
                    <w:bottom w:val="single" w:sz="4" w:space="0" w:color="auto"/>
                    <w:right w:val="single" w:sz="4" w:space="0" w:color="auto"/>
                  </w:tcBorders>
                </w:tcPr>
                <w:p w:rsidR="00CA1463" w:rsidRPr="00D54651" w:rsidRDefault="00CA1463" w:rsidP="008D27D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54651">
                    <w:rPr>
                      <w:rFonts w:ascii="Times New Roman" w:eastAsia="Times New Roman" w:hAnsi="Times New Roman" w:cs="Times New Roman"/>
                      <w:sz w:val="20"/>
                      <w:szCs w:val="20"/>
                      <w:lang w:eastAsia="ru-RU"/>
                    </w:rPr>
                    <w:t>2024г.</w:t>
                  </w:r>
                </w:p>
              </w:tc>
              <w:tc>
                <w:tcPr>
                  <w:tcW w:w="1134" w:type="dxa"/>
                  <w:tcBorders>
                    <w:top w:val="single" w:sz="4" w:space="0" w:color="auto"/>
                    <w:left w:val="single" w:sz="4" w:space="0" w:color="auto"/>
                    <w:bottom w:val="single" w:sz="4" w:space="0" w:color="auto"/>
                    <w:right w:val="single" w:sz="4" w:space="0" w:color="auto"/>
                  </w:tcBorders>
                </w:tcPr>
                <w:p w:rsidR="00CA1463" w:rsidRPr="00D54651" w:rsidRDefault="00CA1463" w:rsidP="008D27D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54651">
                    <w:rPr>
                      <w:rFonts w:ascii="Times New Roman" w:eastAsia="Times New Roman" w:hAnsi="Times New Roman" w:cs="Times New Roman"/>
                      <w:sz w:val="20"/>
                      <w:szCs w:val="20"/>
                      <w:lang w:eastAsia="ru-RU"/>
                    </w:rPr>
                    <w:t>2025г.</w:t>
                  </w:r>
                </w:p>
              </w:tc>
            </w:tr>
            <w:tr w:rsidR="008F2749" w:rsidRPr="00D54651" w:rsidTr="00377AED">
              <w:trPr>
                <w:trHeight w:val="555"/>
              </w:trPr>
              <w:tc>
                <w:tcPr>
                  <w:tcW w:w="11604" w:type="dxa"/>
                  <w:gridSpan w:val="9"/>
                  <w:tcBorders>
                    <w:top w:val="single" w:sz="4" w:space="0" w:color="auto"/>
                    <w:left w:val="single" w:sz="4" w:space="0" w:color="auto"/>
                    <w:bottom w:val="single" w:sz="4" w:space="0" w:color="auto"/>
                    <w:right w:val="single" w:sz="4" w:space="0" w:color="auto"/>
                  </w:tcBorders>
                </w:tcPr>
                <w:p w:rsidR="008F2749" w:rsidRPr="00D54651" w:rsidRDefault="008F2749" w:rsidP="008D27D2">
                  <w:pPr>
                    <w:spacing w:after="0" w:line="240" w:lineRule="auto"/>
                    <w:ind w:right="196"/>
                    <w:jc w:val="both"/>
                    <w:rPr>
                      <w:rFonts w:ascii="Times New Roman" w:eastAsia="Times New Roman" w:hAnsi="Times New Roman" w:cs="Times New Roman"/>
                      <w:sz w:val="20"/>
                      <w:szCs w:val="20"/>
                      <w:lang w:eastAsia="ru-RU"/>
                    </w:rPr>
                  </w:pPr>
                  <w:r w:rsidRPr="00D54651">
                    <w:rPr>
                      <w:rFonts w:ascii="Times New Roman" w:eastAsia="Times New Roman" w:hAnsi="Times New Roman" w:cs="Times New Roman"/>
                      <w:sz w:val="20"/>
                      <w:szCs w:val="20"/>
                      <w:lang w:eastAsia="ru-RU"/>
                    </w:rPr>
                    <w:t>Задача 2.1. П</w:t>
                  </w:r>
                  <w:r w:rsidRPr="00D54651">
                    <w:rPr>
                      <w:rFonts w:ascii="Times New Roman" w:eastAsia="Calibri" w:hAnsi="Times New Roman" w:cs="Times New Roman"/>
                      <w:sz w:val="20"/>
                      <w:szCs w:val="20"/>
                      <w:shd w:val="clear" w:color="auto" w:fill="FFFFFF"/>
                      <w:lang w:eastAsia="ru-RU"/>
                    </w:rPr>
                    <w:t xml:space="preserve">роведение социально важных мероприятий по вовлечению молодежи в общественную деятельность и </w:t>
                  </w:r>
                  <w:r w:rsidRPr="00D54651">
                    <w:rPr>
                      <w:rFonts w:ascii="Times New Roman" w:eastAsia="Calibri" w:hAnsi="Times New Roman" w:cs="Times New Roman"/>
                      <w:sz w:val="20"/>
                      <w:szCs w:val="20"/>
                      <w:lang w:eastAsia="ru-RU"/>
                    </w:rPr>
                    <w:t xml:space="preserve">развитие социальной, </w:t>
                  </w:r>
                  <w:proofErr w:type="gramStart"/>
                  <w:r w:rsidRPr="00D54651">
                    <w:rPr>
                      <w:rFonts w:ascii="Times New Roman" w:eastAsia="Calibri" w:hAnsi="Times New Roman" w:cs="Times New Roman"/>
                      <w:sz w:val="20"/>
                      <w:szCs w:val="20"/>
                      <w:lang w:eastAsia="ru-RU"/>
                    </w:rPr>
                    <w:t>общественной  и</w:t>
                  </w:r>
                  <w:proofErr w:type="gramEnd"/>
                  <w:r w:rsidRPr="00D54651">
                    <w:rPr>
                      <w:rFonts w:ascii="Times New Roman" w:eastAsia="Calibri" w:hAnsi="Times New Roman" w:cs="Times New Roman"/>
                      <w:sz w:val="20"/>
                      <w:szCs w:val="20"/>
                      <w:lang w:eastAsia="ru-RU"/>
                    </w:rPr>
                    <w:t xml:space="preserve"> добровольческой активности молодежи,</w:t>
                  </w:r>
                  <w:r w:rsidRPr="00D54651">
                    <w:rPr>
                      <w:rFonts w:ascii="Times New Roman" w:eastAsia="Calibri" w:hAnsi="Times New Roman" w:cs="Times New Roman"/>
                      <w:sz w:val="20"/>
                      <w:szCs w:val="20"/>
                      <w:shd w:val="clear" w:color="auto" w:fill="FFFFFF"/>
                      <w:lang w:eastAsia="ru-RU"/>
                    </w:rPr>
                    <w:t xml:space="preserve"> направленных на улучшение качества жизни округа</w:t>
                  </w:r>
                </w:p>
              </w:tc>
            </w:tr>
            <w:tr w:rsidR="00CA1463" w:rsidRPr="00D54651" w:rsidTr="00377AED">
              <w:tc>
                <w:tcPr>
                  <w:tcW w:w="3666" w:type="dxa"/>
                  <w:gridSpan w:val="2"/>
                  <w:tcBorders>
                    <w:top w:val="single" w:sz="4" w:space="0" w:color="auto"/>
                    <w:left w:val="single" w:sz="4" w:space="0" w:color="auto"/>
                    <w:bottom w:val="single" w:sz="4" w:space="0" w:color="auto"/>
                    <w:right w:val="single" w:sz="4" w:space="0" w:color="auto"/>
                  </w:tcBorders>
                </w:tcPr>
                <w:p w:rsidR="00CA1463" w:rsidRPr="00D54651" w:rsidRDefault="00CA1463" w:rsidP="008D27D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54651">
                    <w:rPr>
                      <w:rFonts w:ascii="Times New Roman" w:eastAsia="Times New Roman" w:hAnsi="Times New Roman" w:cs="Times New Roman"/>
                      <w:sz w:val="20"/>
                      <w:szCs w:val="20"/>
                      <w:lang w:eastAsia="ru-RU"/>
                    </w:rPr>
                    <w:t>Непосредственный результат 2.1.1.</w:t>
                  </w:r>
                </w:p>
                <w:p w:rsidR="00CA1463" w:rsidRPr="00D54651" w:rsidRDefault="00CA1463" w:rsidP="008D27D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54651">
                    <w:rPr>
                      <w:rFonts w:ascii="Times New Roman" w:eastAsia="Times New Roman" w:hAnsi="Times New Roman" w:cs="Times New Roman"/>
                      <w:sz w:val="20"/>
                      <w:szCs w:val="20"/>
                      <w:lang w:eastAsia="ru-RU"/>
                    </w:rPr>
                    <w:t>Число молодежи, охваченной мероприятиями, чел.</w:t>
                  </w:r>
                </w:p>
              </w:tc>
              <w:tc>
                <w:tcPr>
                  <w:tcW w:w="1085" w:type="dxa"/>
                  <w:tcBorders>
                    <w:top w:val="single" w:sz="4" w:space="0" w:color="auto"/>
                    <w:left w:val="single" w:sz="4" w:space="0" w:color="auto"/>
                    <w:bottom w:val="single" w:sz="4" w:space="0" w:color="auto"/>
                    <w:right w:val="single" w:sz="4" w:space="0" w:color="auto"/>
                  </w:tcBorders>
                </w:tcPr>
                <w:p w:rsidR="00CA1463" w:rsidRPr="00D54651" w:rsidRDefault="00CA1463" w:rsidP="00A95B58">
                  <w:pPr>
                    <w:pStyle w:val="ConsPlusCell"/>
                    <w:jc w:val="center"/>
                    <w:rPr>
                      <w:rFonts w:ascii="Times New Roman" w:hAnsi="Times New Roman" w:cs="Times New Roman"/>
                    </w:rPr>
                  </w:pPr>
                  <w:r w:rsidRPr="00D54651">
                    <w:rPr>
                      <w:rFonts w:ascii="Times New Roman" w:hAnsi="Times New Roman" w:cs="Times New Roman"/>
                    </w:rPr>
                    <w:t>3670</w:t>
                  </w:r>
                </w:p>
              </w:tc>
              <w:tc>
                <w:tcPr>
                  <w:tcW w:w="1275" w:type="dxa"/>
                  <w:tcBorders>
                    <w:top w:val="single" w:sz="4" w:space="0" w:color="auto"/>
                    <w:left w:val="single" w:sz="4" w:space="0" w:color="auto"/>
                    <w:bottom w:val="single" w:sz="4" w:space="0" w:color="auto"/>
                    <w:right w:val="single" w:sz="4" w:space="0" w:color="auto"/>
                  </w:tcBorders>
                </w:tcPr>
                <w:p w:rsidR="00CA1463" w:rsidRPr="00D54651" w:rsidRDefault="00CA1463" w:rsidP="00A95B58">
                  <w:pPr>
                    <w:pStyle w:val="ConsPlusCell"/>
                    <w:jc w:val="center"/>
                    <w:rPr>
                      <w:rFonts w:ascii="Times New Roman" w:hAnsi="Times New Roman" w:cs="Times New Roman"/>
                    </w:rPr>
                  </w:pPr>
                  <w:r w:rsidRPr="00D54651">
                    <w:rPr>
                      <w:rFonts w:ascii="Times New Roman" w:hAnsi="Times New Roman" w:cs="Times New Roman"/>
                    </w:rPr>
                    <w:t>3868</w:t>
                  </w:r>
                </w:p>
              </w:tc>
              <w:tc>
                <w:tcPr>
                  <w:tcW w:w="1276" w:type="dxa"/>
                  <w:tcBorders>
                    <w:top w:val="single" w:sz="4" w:space="0" w:color="auto"/>
                    <w:left w:val="single" w:sz="4" w:space="0" w:color="auto"/>
                    <w:bottom w:val="single" w:sz="4" w:space="0" w:color="auto"/>
                    <w:right w:val="single" w:sz="4" w:space="0" w:color="auto"/>
                  </w:tcBorders>
                </w:tcPr>
                <w:p w:rsidR="00CA1463" w:rsidRPr="00D54651" w:rsidRDefault="00CA1463" w:rsidP="00A95B58">
                  <w:pPr>
                    <w:spacing w:after="0" w:line="240" w:lineRule="auto"/>
                    <w:ind w:right="-105"/>
                    <w:rPr>
                      <w:rFonts w:ascii="Times New Roman" w:eastAsia="Times New Roman" w:hAnsi="Times New Roman" w:cs="Times New Roman"/>
                      <w:sz w:val="20"/>
                      <w:szCs w:val="20"/>
                      <w:lang w:eastAsia="ru-RU"/>
                    </w:rPr>
                  </w:pPr>
                  <w:r w:rsidRPr="00D54651">
                    <w:rPr>
                      <w:rFonts w:ascii="Times New Roman" w:eastAsia="Times New Roman" w:hAnsi="Times New Roman" w:cs="Times New Roman"/>
                      <w:sz w:val="20"/>
                      <w:szCs w:val="20"/>
                      <w:lang w:eastAsia="ru-RU"/>
                    </w:rPr>
                    <w:t>3870</w:t>
                  </w:r>
                </w:p>
              </w:tc>
              <w:tc>
                <w:tcPr>
                  <w:tcW w:w="1134" w:type="dxa"/>
                  <w:tcBorders>
                    <w:top w:val="single" w:sz="4" w:space="0" w:color="auto"/>
                    <w:left w:val="single" w:sz="4" w:space="0" w:color="auto"/>
                    <w:bottom w:val="single" w:sz="4" w:space="0" w:color="auto"/>
                    <w:right w:val="single" w:sz="4" w:space="0" w:color="auto"/>
                  </w:tcBorders>
                </w:tcPr>
                <w:p w:rsidR="00CA1463" w:rsidRPr="00D54651" w:rsidRDefault="00CA1463" w:rsidP="00A95B58">
                  <w:pPr>
                    <w:spacing w:after="0" w:line="240" w:lineRule="auto"/>
                    <w:jc w:val="center"/>
                    <w:rPr>
                      <w:rFonts w:ascii="Times New Roman" w:eastAsia="Times New Roman" w:hAnsi="Times New Roman" w:cs="Times New Roman"/>
                      <w:spacing w:val="2"/>
                      <w:sz w:val="20"/>
                      <w:szCs w:val="20"/>
                      <w:lang w:eastAsia="ru-RU"/>
                    </w:rPr>
                  </w:pPr>
                  <w:r w:rsidRPr="00D54651">
                    <w:rPr>
                      <w:rFonts w:ascii="Times New Roman" w:eastAsia="Times New Roman" w:hAnsi="Times New Roman" w:cs="Times New Roman"/>
                      <w:spacing w:val="2"/>
                      <w:sz w:val="20"/>
                      <w:szCs w:val="20"/>
                      <w:lang w:eastAsia="ru-RU"/>
                    </w:rPr>
                    <w:t>3870</w:t>
                  </w:r>
                </w:p>
              </w:tc>
              <w:tc>
                <w:tcPr>
                  <w:tcW w:w="1042" w:type="dxa"/>
                  <w:tcBorders>
                    <w:top w:val="single" w:sz="4" w:space="0" w:color="auto"/>
                    <w:left w:val="single" w:sz="4" w:space="0" w:color="auto"/>
                    <w:bottom w:val="single" w:sz="4" w:space="0" w:color="auto"/>
                    <w:right w:val="single" w:sz="4" w:space="0" w:color="auto"/>
                  </w:tcBorders>
                </w:tcPr>
                <w:p w:rsidR="00CA1463" w:rsidRPr="00D54651" w:rsidRDefault="00CA1463" w:rsidP="00A95B58">
                  <w:pPr>
                    <w:spacing w:after="0" w:line="240" w:lineRule="auto"/>
                    <w:jc w:val="center"/>
                    <w:rPr>
                      <w:rFonts w:ascii="Times New Roman" w:eastAsia="Times New Roman" w:hAnsi="Times New Roman" w:cs="Times New Roman"/>
                      <w:spacing w:val="2"/>
                      <w:sz w:val="20"/>
                      <w:szCs w:val="20"/>
                      <w:lang w:eastAsia="ru-RU"/>
                    </w:rPr>
                  </w:pPr>
                  <w:r w:rsidRPr="00D54651">
                    <w:rPr>
                      <w:rFonts w:ascii="Times New Roman" w:eastAsia="Times New Roman" w:hAnsi="Times New Roman" w:cs="Times New Roman"/>
                      <w:spacing w:val="2"/>
                      <w:sz w:val="20"/>
                      <w:szCs w:val="20"/>
                      <w:lang w:eastAsia="ru-RU"/>
                    </w:rPr>
                    <w:t>3900</w:t>
                  </w:r>
                </w:p>
              </w:tc>
              <w:tc>
                <w:tcPr>
                  <w:tcW w:w="992" w:type="dxa"/>
                  <w:tcBorders>
                    <w:top w:val="single" w:sz="4" w:space="0" w:color="auto"/>
                    <w:left w:val="single" w:sz="4" w:space="0" w:color="auto"/>
                    <w:bottom w:val="single" w:sz="4" w:space="0" w:color="auto"/>
                    <w:right w:val="single" w:sz="4" w:space="0" w:color="auto"/>
                  </w:tcBorders>
                </w:tcPr>
                <w:p w:rsidR="00CA1463" w:rsidRPr="00D54651" w:rsidRDefault="00CA1463" w:rsidP="00A95B58">
                  <w:pPr>
                    <w:spacing w:after="0" w:line="240" w:lineRule="auto"/>
                    <w:jc w:val="center"/>
                    <w:rPr>
                      <w:rFonts w:ascii="Times New Roman" w:eastAsia="Times New Roman" w:hAnsi="Times New Roman" w:cs="Times New Roman"/>
                      <w:spacing w:val="2"/>
                      <w:sz w:val="20"/>
                      <w:szCs w:val="20"/>
                      <w:lang w:eastAsia="ru-RU"/>
                    </w:rPr>
                  </w:pPr>
                  <w:r w:rsidRPr="00D54651">
                    <w:rPr>
                      <w:rFonts w:ascii="Times New Roman" w:eastAsia="Times New Roman" w:hAnsi="Times New Roman" w:cs="Times New Roman"/>
                      <w:spacing w:val="2"/>
                      <w:sz w:val="20"/>
                      <w:szCs w:val="20"/>
                      <w:lang w:eastAsia="ru-RU"/>
                    </w:rPr>
                    <w:t>3900</w:t>
                  </w:r>
                </w:p>
              </w:tc>
              <w:tc>
                <w:tcPr>
                  <w:tcW w:w="1134" w:type="dxa"/>
                  <w:tcBorders>
                    <w:top w:val="single" w:sz="4" w:space="0" w:color="auto"/>
                    <w:left w:val="single" w:sz="4" w:space="0" w:color="auto"/>
                    <w:bottom w:val="single" w:sz="4" w:space="0" w:color="auto"/>
                    <w:right w:val="single" w:sz="4" w:space="0" w:color="auto"/>
                  </w:tcBorders>
                </w:tcPr>
                <w:p w:rsidR="00CA1463" w:rsidRPr="00D54651" w:rsidRDefault="00CA1463" w:rsidP="00A95B58">
                  <w:pPr>
                    <w:spacing w:after="0" w:line="240" w:lineRule="auto"/>
                    <w:jc w:val="center"/>
                    <w:rPr>
                      <w:rFonts w:ascii="Times New Roman" w:eastAsia="Times New Roman" w:hAnsi="Times New Roman" w:cs="Times New Roman"/>
                      <w:spacing w:val="2"/>
                      <w:sz w:val="20"/>
                      <w:szCs w:val="20"/>
                      <w:lang w:eastAsia="ru-RU"/>
                    </w:rPr>
                  </w:pPr>
                  <w:r w:rsidRPr="00D54651">
                    <w:rPr>
                      <w:rFonts w:ascii="Times New Roman" w:eastAsia="Times New Roman" w:hAnsi="Times New Roman" w:cs="Times New Roman"/>
                      <w:spacing w:val="2"/>
                      <w:sz w:val="20"/>
                      <w:szCs w:val="20"/>
                      <w:lang w:eastAsia="ru-RU"/>
                    </w:rPr>
                    <w:t>3900</w:t>
                  </w:r>
                </w:p>
              </w:tc>
            </w:tr>
            <w:tr w:rsidR="00CA1463" w:rsidRPr="00D54651" w:rsidTr="00377AED">
              <w:tc>
                <w:tcPr>
                  <w:tcW w:w="3666" w:type="dxa"/>
                  <w:gridSpan w:val="2"/>
                  <w:tcBorders>
                    <w:top w:val="single" w:sz="4" w:space="0" w:color="auto"/>
                    <w:left w:val="single" w:sz="4" w:space="0" w:color="auto"/>
                    <w:bottom w:val="single" w:sz="4" w:space="0" w:color="auto"/>
                    <w:right w:val="single" w:sz="4" w:space="0" w:color="auto"/>
                  </w:tcBorders>
                </w:tcPr>
                <w:p w:rsidR="00CA1463" w:rsidRPr="00D54651" w:rsidRDefault="00CA1463" w:rsidP="008D27D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54651">
                    <w:rPr>
                      <w:rFonts w:ascii="Times New Roman" w:eastAsia="Times New Roman" w:hAnsi="Times New Roman" w:cs="Times New Roman"/>
                      <w:sz w:val="20"/>
                      <w:szCs w:val="20"/>
                      <w:lang w:eastAsia="ru-RU"/>
                    </w:rPr>
                    <w:t>Непосредственный результат 2.1.2.</w:t>
                  </w:r>
                </w:p>
                <w:p w:rsidR="00CA1463" w:rsidRPr="00D54651" w:rsidRDefault="00CA1463" w:rsidP="008D27D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54651">
                    <w:rPr>
                      <w:rFonts w:ascii="Times New Roman" w:eastAsia="Times New Roman" w:hAnsi="Times New Roman" w:cs="Times New Roman"/>
                      <w:sz w:val="20"/>
                      <w:szCs w:val="20"/>
                      <w:lang w:eastAsia="ru-RU"/>
                    </w:rPr>
                    <w:t>Число молодых людей, участвующих в деятельности общественных организаций и объединений, чел.</w:t>
                  </w:r>
                </w:p>
              </w:tc>
              <w:tc>
                <w:tcPr>
                  <w:tcW w:w="1085" w:type="dxa"/>
                  <w:tcBorders>
                    <w:top w:val="single" w:sz="4" w:space="0" w:color="auto"/>
                    <w:left w:val="single" w:sz="4" w:space="0" w:color="auto"/>
                    <w:bottom w:val="single" w:sz="4" w:space="0" w:color="auto"/>
                    <w:right w:val="single" w:sz="4" w:space="0" w:color="auto"/>
                  </w:tcBorders>
                </w:tcPr>
                <w:p w:rsidR="00CA1463" w:rsidRPr="00D54651" w:rsidRDefault="00CA1463" w:rsidP="00A95B58">
                  <w:pPr>
                    <w:pStyle w:val="ConsPlusCell"/>
                    <w:jc w:val="center"/>
                    <w:rPr>
                      <w:rFonts w:ascii="Times New Roman" w:hAnsi="Times New Roman" w:cs="Times New Roman"/>
                    </w:rPr>
                  </w:pPr>
                  <w:r w:rsidRPr="00D54651">
                    <w:rPr>
                      <w:rFonts w:ascii="Times New Roman" w:hAnsi="Times New Roman" w:cs="Times New Roman"/>
                    </w:rPr>
                    <w:t>1587</w:t>
                  </w:r>
                </w:p>
              </w:tc>
              <w:tc>
                <w:tcPr>
                  <w:tcW w:w="1275" w:type="dxa"/>
                  <w:tcBorders>
                    <w:top w:val="single" w:sz="4" w:space="0" w:color="auto"/>
                    <w:left w:val="single" w:sz="4" w:space="0" w:color="auto"/>
                    <w:bottom w:val="single" w:sz="4" w:space="0" w:color="auto"/>
                    <w:right w:val="single" w:sz="4" w:space="0" w:color="auto"/>
                  </w:tcBorders>
                </w:tcPr>
                <w:p w:rsidR="00CA1463" w:rsidRPr="00D54651" w:rsidRDefault="00CA1463" w:rsidP="00A95B58">
                  <w:pPr>
                    <w:pStyle w:val="ConsPlusCell"/>
                    <w:jc w:val="center"/>
                    <w:rPr>
                      <w:rFonts w:ascii="Times New Roman" w:hAnsi="Times New Roman" w:cs="Times New Roman"/>
                    </w:rPr>
                  </w:pPr>
                  <w:r w:rsidRPr="00D54651">
                    <w:rPr>
                      <w:rFonts w:ascii="Times New Roman" w:hAnsi="Times New Roman" w:cs="Times New Roman"/>
                    </w:rPr>
                    <w:t>1630</w:t>
                  </w:r>
                </w:p>
              </w:tc>
              <w:tc>
                <w:tcPr>
                  <w:tcW w:w="1276" w:type="dxa"/>
                  <w:tcBorders>
                    <w:top w:val="single" w:sz="4" w:space="0" w:color="auto"/>
                    <w:left w:val="single" w:sz="4" w:space="0" w:color="auto"/>
                    <w:bottom w:val="single" w:sz="4" w:space="0" w:color="auto"/>
                    <w:right w:val="single" w:sz="4" w:space="0" w:color="auto"/>
                  </w:tcBorders>
                </w:tcPr>
                <w:p w:rsidR="00CA1463" w:rsidRPr="00D54651" w:rsidRDefault="00CA1463" w:rsidP="00A95B58">
                  <w:pPr>
                    <w:spacing w:after="0" w:line="240" w:lineRule="auto"/>
                    <w:rPr>
                      <w:rFonts w:ascii="Times New Roman" w:eastAsia="Times New Roman" w:hAnsi="Times New Roman" w:cs="Times New Roman"/>
                      <w:sz w:val="20"/>
                      <w:szCs w:val="20"/>
                      <w:lang w:eastAsia="ru-RU"/>
                    </w:rPr>
                  </w:pPr>
                  <w:r w:rsidRPr="00D54651">
                    <w:rPr>
                      <w:rFonts w:ascii="Times New Roman" w:eastAsia="Times New Roman" w:hAnsi="Times New Roman" w:cs="Times New Roman"/>
                      <w:sz w:val="20"/>
                      <w:szCs w:val="20"/>
                      <w:lang w:eastAsia="ru-RU"/>
                    </w:rPr>
                    <w:t>1630</w:t>
                  </w:r>
                </w:p>
              </w:tc>
              <w:tc>
                <w:tcPr>
                  <w:tcW w:w="1134" w:type="dxa"/>
                  <w:tcBorders>
                    <w:top w:val="single" w:sz="4" w:space="0" w:color="auto"/>
                    <w:left w:val="single" w:sz="4" w:space="0" w:color="auto"/>
                    <w:bottom w:val="single" w:sz="4" w:space="0" w:color="auto"/>
                    <w:right w:val="single" w:sz="4" w:space="0" w:color="auto"/>
                  </w:tcBorders>
                </w:tcPr>
                <w:p w:rsidR="00CA1463" w:rsidRPr="00D54651" w:rsidRDefault="00CA1463" w:rsidP="00A95B58">
                  <w:pPr>
                    <w:spacing w:after="0" w:line="240" w:lineRule="auto"/>
                    <w:jc w:val="center"/>
                    <w:rPr>
                      <w:rFonts w:ascii="Times New Roman" w:eastAsia="Times New Roman" w:hAnsi="Times New Roman" w:cs="Times New Roman"/>
                      <w:spacing w:val="2"/>
                      <w:sz w:val="20"/>
                      <w:szCs w:val="20"/>
                      <w:lang w:eastAsia="ru-RU"/>
                    </w:rPr>
                  </w:pPr>
                  <w:r w:rsidRPr="00D54651">
                    <w:rPr>
                      <w:rFonts w:ascii="Times New Roman" w:eastAsia="Times New Roman" w:hAnsi="Times New Roman" w:cs="Times New Roman"/>
                      <w:spacing w:val="2"/>
                      <w:sz w:val="20"/>
                      <w:szCs w:val="20"/>
                      <w:lang w:eastAsia="ru-RU"/>
                    </w:rPr>
                    <w:t>1630</w:t>
                  </w:r>
                </w:p>
              </w:tc>
              <w:tc>
                <w:tcPr>
                  <w:tcW w:w="1042" w:type="dxa"/>
                  <w:tcBorders>
                    <w:top w:val="single" w:sz="4" w:space="0" w:color="auto"/>
                    <w:left w:val="single" w:sz="4" w:space="0" w:color="auto"/>
                    <w:bottom w:val="single" w:sz="4" w:space="0" w:color="auto"/>
                    <w:right w:val="single" w:sz="4" w:space="0" w:color="auto"/>
                  </w:tcBorders>
                </w:tcPr>
                <w:p w:rsidR="00CA1463" w:rsidRPr="00D54651" w:rsidRDefault="00CA1463" w:rsidP="00A95B58">
                  <w:pPr>
                    <w:spacing w:after="0" w:line="240" w:lineRule="auto"/>
                    <w:jc w:val="center"/>
                    <w:rPr>
                      <w:rFonts w:ascii="Times New Roman" w:eastAsia="Times New Roman" w:hAnsi="Times New Roman" w:cs="Times New Roman"/>
                      <w:spacing w:val="2"/>
                      <w:sz w:val="20"/>
                      <w:szCs w:val="20"/>
                      <w:lang w:eastAsia="ru-RU"/>
                    </w:rPr>
                  </w:pPr>
                  <w:r w:rsidRPr="00D54651">
                    <w:rPr>
                      <w:rFonts w:ascii="Times New Roman" w:eastAsia="Times New Roman" w:hAnsi="Times New Roman" w:cs="Times New Roman"/>
                      <w:spacing w:val="2"/>
                      <w:sz w:val="20"/>
                      <w:szCs w:val="20"/>
                      <w:lang w:eastAsia="ru-RU"/>
                    </w:rPr>
                    <w:t>1630</w:t>
                  </w:r>
                </w:p>
              </w:tc>
              <w:tc>
                <w:tcPr>
                  <w:tcW w:w="992" w:type="dxa"/>
                  <w:tcBorders>
                    <w:top w:val="single" w:sz="4" w:space="0" w:color="auto"/>
                    <w:left w:val="single" w:sz="4" w:space="0" w:color="auto"/>
                    <w:bottom w:val="single" w:sz="4" w:space="0" w:color="auto"/>
                    <w:right w:val="single" w:sz="4" w:space="0" w:color="auto"/>
                  </w:tcBorders>
                </w:tcPr>
                <w:p w:rsidR="00CA1463" w:rsidRPr="00D54651" w:rsidRDefault="00CA1463" w:rsidP="00A95B58">
                  <w:pPr>
                    <w:spacing w:after="0" w:line="240" w:lineRule="auto"/>
                    <w:jc w:val="center"/>
                    <w:rPr>
                      <w:rFonts w:ascii="Times New Roman" w:eastAsia="Times New Roman" w:hAnsi="Times New Roman" w:cs="Times New Roman"/>
                      <w:spacing w:val="2"/>
                      <w:sz w:val="20"/>
                      <w:szCs w:val="20"/>
                      <w:lang w:eastAsia="ru-RU"/>
                    </w:rPr>
                  </w:pPr>
                  <w:r w:rsidRPr="00D54651">
                    <w:rPr>
                      <w:rFonts w:ascii="Times New Roman" w:eastAsia="Times New Roman" w:hAnsi="Times New Roman" w:cs="Times New Roman"/>
                      <w:spacing w:val="2"/>
                      <w:sz w:val="20"/>
                      <w:szCs w:val="20"/>
                      <w:lang w:eastAsia="ru-RU"/>
                    </w:rPr>
                    <w:t>1630</w:t>
                  </w:r>
                </w:p>
              </w:tc>
              <w:tc>
                <w:tcPr>
                  <w:tcW w:w="1134" w:type="dxa"/>
                  <w:tcBorders>
                    <w:top w:val="single" w:sz="4" w:space="0" w:color="auto"/>
                    <w:left w:val="single" w:sz="4" w:space="0" w:color="auto"/>
                    <w:bottom w:val="single" w:sz="4" w:space="0" w:color="auto"/>
                    <w:right w:val="single" w:sz="4" w:space="0" w:color="auto"/>
                  </w:tcBorders>
                </w:tcPr>
                <w:p w:rsidR="00CA1463" w:rsidRPr="00D54651" w:rsidRDefault="00CA1463" w:rsidP="00A95B58">
                  <w:pPr>
                    <w:spacing w:after="0" w:line="240" w:lineRule="auto"/>
                    <w:jc w:val="center"/>
                    <w:rPr>
                      <w:rFonts w:ascii="Times New Roman" w:eastAsia="Times New Roman" w:hAnsi="Times New Roman" w:cs="Times New Roman"/>
                      <w:spacing w:val="2"/>
                      <w:sz w:val="20"/>
                      <w:szCs w:val="20"/>
                      <w:lang w:eastAsia="ru-RU"/>
                    </w:rPr>
                  </w:pPr>
                  <w:r w:rsidRPr="00D54651">
                    <w:rPr>
                      <w:rFonts w:ascii="Times New Roman" w:eastAsia="Times New Roman" w:hAnsi="Times New Roman" w:cs="Times New Roman"/>
                      <w:spacing w:val="2"/>
                      <w:sz w:val="20"/>
                      <w:szCs w:val="20"/>
                      <w:lang w:eastAsia="ru-RU"/>
                    </w:rPr>
                    <w:t>1630</w:t>
                  </w:r>
                </w:p>
              </w:tc>
            </w:tr>
            <w:tr w:rsidR="00CA1463" w:rsidRPr="00D54651" w:rsidTr="00377AED">
              <w:tc>
                <w:tcPr>
                  <w:tcW w:w="3666" w:type="dxa"/>
                  <w:gridSpan w:val="2"/>
                  <w:tcBorders>
                    <w:top w:val="single" w:sz="4" w:space="0" w:color="auto"/>
                    <w:left w:val="single" w:sz="4" w:space="0" w:color="auto"/>
                    <w:bottom w:val="single" w:sz="4" w:space="0" w:color="auto"/>
                    <w:right w:val="single" w:sz="4" w:space="0" w:color="auto"/>
                  </w:tcBorders>
                </w:tcPr>
                <w:p w:rsidR="00CA1463" w:rsidRPr="00D54651" w:rsidRDefault="00CA1463" w:rsidP="008D27D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54651">
                    <w:rPr>
                      <w:rFonts w:ascii="Times New Roman" w:eastAsia="Times New Roman" w:hAnsi="Times New Roman" w:cs="Times New Roman"/>
                      <w:sz w:val="20"/>
                      <w:szCs w:val="20"/>
                      <w:lang w:eastAsia="ru-RU"/>
                    </w:rPr>
                    <w:t>Непосредственный результат 2.1.3.</w:t>
                  </w:r>
                </w:p>
                <w:p w:rsidR="00CA1463" w:rsidRPr="00D54651" w:rsidRDefault="00CA1463" w:rsidP="008D27D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54651">
                    <w:rPr>
                      <w:rFonts w:ascii="Times New Roman" w:eastAsia="Times New Roman" w:hAnsi="Times New Roman" w:cs="Times New Roman"/>
                      <w:sz w:val="20"/>
                      <w:szCs w:val="20"/>
                      <w:lang w:eastAsia="ru-RU"/>
                    </w:rPr>
                    <w:t>Число молодых людей, охваченных волонтерской деятельностью, чел.</w:t>
                  </w:r>
                </w:p>
              </w:tc>
              <w:tc>
                <w:tcPr>
                  <w:tcW w:w="1085" w:type="dxa"/>
                  <w:tcBorders>
                    <w:top w:val="single" w:sz="4" w:space="0" w:color="auto"/>
                    <w:left w:val="single" w:sz="4" w:space="0" w:color="auto"/>
                    <w:bottom w:val="single" w:sz="4" w:space="0" w:color="auto"/>
                    <w:right w:val="single" w:sz="4" w:space="0" w:color="auto"/>
                  </w:tcBorders>
                </w:tcPr>
                <w:p w:rsidR="00CA1463" w:rsidRPr="00D54651" w:rsidRDefault="00CA1463" w:rsidP="00A95B58">
                  <w:pPr>
                    <w:pStyle w:val="ConsPlusCell"/>
                    <w:jc w:val="center"/>
                    <w:rPr>
                      <w:rFonts w:ascii="Times New Roman" w:hAnsi="Times New Roman" w:cs="Times New Roman"/>
                    </w:rPr>
                  </w:pPr>
                  <w:r w:rsidRPr="00D54651">
                    <w:rPr>
                      <w:rFonts w:ascii="Times New Roman" w:hAnsi="Times New Roman" w:cs="Times New Roman"/>
                    </w:rPr>
                    <w:t>595</w:t>
                  </w:r>
                </w:p>
              </w:tc>
              <w:tc>
                <w:tcPr>
                  <w:tcW w:w="1275" w:type="dxa"/>
                  <w:tcBorders>
                    <w:top w:val="single" w:sz="4" w:space="0" w:color="auto"/>
                    <w:left w:val="single" w:sz="4" w:space="0" w:color="auto"/>
                    <w:bottom w:val="single" w:sz="4" w:space="0" w:color="auto"/>
                    <w:right w:val="single" w:sz="4" w:space="0" w:color="auto"/>
                  </w:tcBorders>
                </w:tcPr>
                <w:p w:rsidR="00CA1463" w:rsidRPr="00D54651" w:rsidRDefault="00CA1463" w:rsidP="00A95B58">
                  <w:pPr>
                    <w:pStyle w:val="ConsPlusCell"/>
                    <w:jc w:val="center"/>
                    <w:rPr>
                      <w:rFonts w:ascii="Times New Roman" w:hAnsi="Times New Roman" w:cs="Times New Roman"/>
                    </w:rPr>
                  </w:pPr>
                  <w:r w:rsidRPr="00D54651">
                    <w:rPr>
                      <w:rFonts w:ascii="Times New Roman" w:hAnsi="Times New Roman" w:cs="Times New Roman"/>
                    </w:rPr>
                    <w:t>730</w:t>
                  </w:r>
                </w:p>
              </w:tc>
              <w:tc>
                <w:tcPr>
                  <w:tcW w:w="1276" w:type="dxa"/>
                  <w:tcBorders>
                    <w:top w:val="single" w:sz="4" w:space="0" w:color="auto"/>
                    <w:left w:val="single" w:sz="4" w:space="0" w:color="auto"/>
                    <w:bottom w:val="single" w:sz="4" w:space="0" w:color="auto"/>
                    <w:right w:val="single" w:sz="4" w:space="0" w:color="auto"/>
                  </w:tcBorders>
                </w:tcPr>
                <w:p w:rsidR="00CA1463" w:rsidRPr="00D54651" w:rsidRDefault="00CA1463" w:rsidP="00A95B5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54651">
                    <w:rPr>
                      <w:rFonts w:ascii="Times New Roman" w:eastAsia="Times New Roman" w:hAnsi="Times New Roman" w:cs="Times New Roman"/>
                      <w:sz w:val="20"/>
                      <w:szCs w:val="20"/>
                      <w:lang w:eastAsia="ru-RU"/>
                    </w:rPr>
                    <w:t>730</w:t>
                  </w:r>
                </w:p>
              </w:tc>
              <w:tc>
                <w:tcPr>
                  <w:tcW w:w="1134" w:type="dxa"/>
                  <w:tcBorders>
                    <w:top w:val="single" w:sz="4" w:space="0" w:color="auto"/>
                    <w:left w:val="single" w:sz="4" w:space="0" w:color="auto"/>
                    <w:bottom w:val="single" w:sz="4" w:space="0" w:color="auto"/>
                    <w:right w:val="single" w:sz="4" w:space="0" w:color="auto"/>
                  </w:tcBorders>
                </w:tcPr>
                <w:p w:rsidR="00CA1463" w:rsidRPr="00D54651" w:rsidRDefault="00CA1463" w:rsidP="00A95B58">
                  <w:pPr>
                    <w:spacing w:after="0" w:line="240" w:lineRule="auto"/>
                    <w:jc w:val="center"/>
                    <w:rPr>
                      <w:rFonts w:ascii="Times New Roman" w:eastAsia="Times New Roman" w:hAnsi="Times New Roman" w:cs="Times New Roman"/>
                      <w:spacing w:val="2"/>
                      <w:sz w:val="20"/>
                      <w:szCs w:val="20"/>
                      <w:lang w:eastAsia="ru-RU"/>
                    </w:rPr>
                  </w:pPr>
                  <w:r w:rsidRPr="00D54651">
                    <w:rPr>
                      <w:rFonts w:ascii="Times New Roman" w:eastAsia="Times New Roman" w:hAnsi="Times New Roman" w:cs="Times New Roman"/>
                      <w:spacing w:val="2"/>
                      <w:sz w:val="20"/>
                      <w:szCs w:val="20"/>
                      <w:lang w:eastAsia="ru-RU"/>
                    </w:rPr>
                    <w:t>740</w:t>
                  </w:r>
                </w:p>
              </w:tc>
              <w:tc>
                <w:tcPr>
                  <w:tcW w:w="1042" w:type="dxa"/>
                  <w:tcBorders>
                    <w:top w:val="single" w:sz="4" w:space="0" w:color="auto"/>
                    <w:left w:val="single" w:sz="4" w:space="0" w:color="auto"/>
                    <w:bottom w:val="single" w:sz="4" w:space="0" w:color="auto"/>
                    <w:right w:val="single" w:sz="4" w:space="0" w:color="auto"/>
                  </w:tcBorders>
                </w:tcPr>
                <w:p w:rsidR="00CA1463" w:rsidRPr="00D54651" w:rsidRDefault="00CA1463" w:rsidP="00A95B58">
                  <w:pPr>
                    <w:spacing w:after="0" w:line="240" w:lineRule="auto"/>
                    <w:jc w:val="center"/>
                    <w:rPr>
                      <w:rFonts w:ascii="Times New Roman" w:eastAsia="Times New Roman" w:hAnsi="Times New Roman" w:cs="Times New Roman"/>
                      <w:spacing w:val="2"/>
                      <w:sz w:val="20"/>
                      <w:szCs w:val="20"/>
                      <w:lang w:eastAsia="ru-RU"/>
                    </w:rPr>
                  </w:pPr>
                  <w:r w:rsidRPr="00D54651">
                    <w:rPr>
                      <w:rFonts w:ascii="Times New Roman" w:eastAsia="Times New Roman" w:hAnsi="Times New Roman" w:cs="Times New Roman"/>
                      <w:spacing w:val="2"/>
                      <w:sz w:val="20"/>
                      <w:szCs w:val="20"/>
                      <w:lang w:eastAsia="ru-RU"/>
                    </w:rPr>
                    <w:t>740</w:t>
                  </w:r>
                </w:p>
              </w:tc>
              <w:tc>
                <w:tcPr>
                  <w:tcW w:w="992" w:type="dxa"/>
                  <w:tcBorders>
                    <w:top w:val="single" w:sz="4" w:space="0" w:color="auto"/>
                    <w:left w:val="single" w:sz="4" w:space="0" w:color="auto"/>
                    <w:bottom w:val="single" w:sz="4" w:space="0" w:color="auto"/>
                    <w:right w:val="single" w:sz="4" w:space="0" w:color="auto"/>
                  </w:tcBorders>
                </w:tcPr>
                <w:p w:rsidR="00CA1463" w:rsidRPr="00D54651" w:rsidRDefault="00CA1463" w:rsidP="00A95B58">
                  <w:pPr>
                    <w:spacing w:after="0" w:line="240" w:lineRule="auto"/>
                    <w:jc w:val="center"/>
                    <w:rPr>
                      <w:rFonts w:ascii="Times New Roman" w:eastAsia="Times New Roman" w:hAnsi="Times New Roman" w:cs="Times New Roman"/>
                      <w:spacing w:val="2"/>
                      <w:sz w:val="20"/>
                      <w:szCs w:val="20"/>
                      <w:lang w:eastAsia="ru-RU"/>
                    </w:rPr>
                  </w:pPr>
                  <w:r w:rsidRPr="00D54651">
                    <w:rPr>
                      <w:rFonts w:ascii="Times New Roman" w:eastAsia="Times New Roman" w:hAnsi="Times New Roman" w:cs="Times New Roman"/>
                      <w:spacing w:val="2"/>
                      <w:sz w:val="20"/>
                      <w:szCs w:val="20"/>
                      <w:lang w:eastAsia="ru-RU"/>
                    </w:rPr>
                    <w:t>745</w:t>
                  </w:r>
                </w:p>
              </w:tc>
              <w:tc>
                <w:tcPr>
                  <w:tcW w:w="1134" w:type="dxa"/>
                  <w:tcBorders>
                    <w:top w:val="single" w:sz="4" w:space="0" w:color="auto"/>
                    <w:left w:val="single" w:sz="4" w:space="0" w:color="auto"/>
                    <w:bottom w:val="single" w:sz="4" w:space="0" w:color="auto"/>
                    <w:right w:val="single" w:sz="4" w:space="0" w:color="auto"/>
                  </w:tcBorders>
                </w:tcPr>
                <w:p w:rsidR="00CA1463" w:rsidRPr="00D54651" w:rsidRDefault="00CA1463" w:rsidP="00A95B58">
                  <w:pPr>
                    <w:spacing w:after="0" w:line="240" w:lineRule="auto"/>
                    <w:jc w:val="center"/>
                    <w:rPr>
                      <w:rFonts w:ascii="Times New Roman" w:eastAsia="Times New Roman" w:hAnsi="Times New Roman" w:cs="Times New Roman"/>
                      <w:spacing w:val="2"/>
                      <w:sz w:val="20"/>
                      <w:szCs w:val="20"/>
                      <w:lang w:eastAsia="ru-RU"/>
                    </w:rPr>
                  </w:pPr>
                  <w:r w:rsidRPr="00D54651">
                    <w:rPr>
                      <w:rFonts w:ascii="Times New Roman" w:eastAsia="Times New Roman" w:hAnsi="Times New Roman" w:cs="Times New Roman"/>
                      <w:spacing w:val="2"/>
                      <w:sz w:val="20"/>
                      <w:szCs w:val="20"/>
                      <w:lang w:eastAsia="ru-RU"/>
                    </w:rPr>
                    <w:t>745</w:t>
                  </w:r>
                </w:p>
              </w:tc>
            </w:tr>
            <w:tr w:rsidR="008F2749" w:rsidRPr="00D54651" w:rsidTr="00377AED">
              <w:tc>
                <w:tcPr>
                  <w:tcW w:w="11604" w:type="dxa"/>
                  <w:gridSpan w:val="9"/>
                  <w:tcBorders>
                    <w:top w:val="single" w:sz="4" w:space="0" w:color="auto"/>
                    <w:left w:val="single" w:sz="4" w:space="0" w:color="auto"/>
                    <w:bottom w:val="single" w:sz="4" w:space="0" w:color="auto"/>
                    <w:right w:val="single" w:sz="4" w:space="0" w:color="auto"/>
                  </w:tcBorders>
                </w:tcPr>
                <w:p w:rsidR="008F2749" w:rsidRPr="00D54651" w:rsidRDefault="008F2749" w:rsidP="008D27D2">
                  <w:pPr>
                    <w:spacing w:after="0" w:line="240" w:lineRule="auto"/>
                    <w:ind w:right="57"/>
                    <w:jc w:val="both"/>
                    <w:rPr>
                      <w:rFonts w:ascii="Times New Roman" w:eastAsia="Times New Roman" w:hAnsi="Times New Roman" w:cs="Times New Roman"/>
                      <w:sz w:val="20"/>
                      <w:szCs w:val="20"/>
                      <w:lang w:eastAsia="ru-RU"/>
                    </w:rPr>
                  </w:pPr>
                  <w:r w:rsidRPr="00D54651">
                    <w:rPr>
                      <w:rFonts w:ascii="Times New Roman" w:eastAsia="Times New Roman" w:hAnsi="Times New Roman" w:cs="Times New Roman"/>
                      <w:sz w:val="20"/>
                      <w:szCs w:val="20"/>
                      <w:lang w:eastAsia="ru-RU"/>
                    </w:rPr>
                    <w:t xml:space="preserve">Задача 2.2. Создание условий и возможностей для профессиональной </w:t>
                  </w:r>
                  <w:proofErr w:type="gramStart"/>
                  <w:r w:rsidRPr="00D54651">
                    <w:rPr>
                      <w:rFonts w:ascii="Times New Roman" w:eastAsia="Times New Roman" w:hAnsi="Times New Roman" w:cs="Times New Roman"/>
                      <w:sz w:val="20"/>
                      <w:szCs w:val="20"/>
                      <w:lang w:eastAsia="ru-RU"/>
                    </w:rPr>
                    <w:t>самореализации,  временной</w:t>
                  </w:r>
                  <w:proofErr w:type="gramEnd"/>
                  <w:r w:rsidRPr="00D54651">
                    <w:rPr>
                      <w:rFonts w:ascii="Times New Roman" w:eastAsia="Times New Roman" w:hAnsi="Times New Roman" w:cs="Times New Roman"/>
                      <w:sz w:val="20"/>
                      <w:szCs w:val="20"/>
                      <w:lang w:eastAsia="ru-RU"/>
                    </w:rPr>
                    <w:t xml:space="preserve"> и сезонной занятости студенческой и учащейся молодежи</w:t>
                  </w:r>
                </w:p>
              </w:tc>
            </w:tr>
            <w:tr w:rsidR="00CA1463" w:rsidRPr="00D54651" w:rsidTr="00377AED">
              <w:tc>
                <w:tcPr>
                  <w:tcW w:w="3666" w:type="dxa"/>
                  <w:gridSpan w:val="2"/>
                  <w:tcBorders>
                    <w:top w:val="single" w:sz="4" w:space="0" w:color="auto"/>
                    <w:left w:val="single" w:sz="4" w:space="0" w:color="auto"/>
                    <w:bottom w:val="single" w:sz="4" w:space="0" w:color="auto"/>
                    <w:right w:val="single" w:sz="4" w:space="0" w:color="auto"/>
                  </w:tcBorders>
                </w:tcPr>
                <w:p w:rsidR="00CA1463" w:rsidRPr="00D54651" w:rsidRDefault="00CA1463" w:rsidP="008D27D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54651">
                    <w:rPr>
                      <w:rFonts w:ascii="Times New Roman" w:eastAsia="Times New Roman" w:hAnsi="Times New Roman" w:cs="Times New Roman"/>
                      <w:sz w:val="20"/>
                      <w:szCs w:val="20"/>
                      <w:lang w:eastAsia="ru-RU"/>
                    </w:rPr>
                    <w:t>Непосредственный результат 2.2.1.</w:t>
                  </w:r>
                </w:p>
                <w:p w:rsidR="00CA1463" w:rsidRPr="00D54651" w:rsidRDefault="00CA1463" w:rsidP="008D27D2">
                  <w:pPr>
                    <w:spacing w:after="0" w:line="240" w:lineRule="auto"/>
                    <w:rPr>
                      <w:rFonts w:ascii="Times New Roman" w:eastAsia="Times New Roman" w:hAnsi="Times New Roman" w:cs="Times New Roman"/>
                      <w:sz w:val="20"/>
                      <w:szCs w:val="20"/>
                      <w:lang w:eastAsia="ru-RU"/>
                    </w:rPr>
                  </w:pPr>
                  <w:r w:rsidRPr="00D54651">
                    <w:rPr>
                      <w:rFonts w:ascii="Times New Roman" w:eastAsia="Times New Roman" w:hAnsi="Times New Roman" w:cs="Times New Roman"/>
                      <w:sz w:val="20"/>
                      <w:szCs w:val="20"/>
                      <w:lang w:eastAsia="ru-RU"/>
                    </w:rPr>
                    <w:t xml:space="preserve">Число молодых людей, охваченных трудовой занятостью в летний </w:t>
                  </w:r>
                  <w:proofErr w:type="gramStart"/>
                  <w:r w:rsidRPr="00D54651">
                    <w:rPr>
                      <w:rFonts w:ascii="Times New Roman" w:eastAsia="Times New Roman" w:hAnsi="Times New Roman" w:cs="Times New Roman"/>
                      <w:sz w:val="20"/>
                      <w:szCs w:val="20"/>
                      <w:lang w:eastAsia="ru-RU"/>
                    </w:rPr>
                    <w:t>период,  чел.</w:t>
                  </w:r>
                  <w:proofErr w:type="gramEnd"/>
                </w:p>
              </w:tc>
              <w:tc>
                <w:tcPr>
                  <w:tcW w:w="1085" w:type="dxa"/>
                  <w:tcBorders>
                    <w:top w:val="single" w:sz="4" w:space="0" w:color="auto"/>
                    <w:left w:val="single" w:sz="4" w:space="0" w:color="auto"/>
                    <w:bottom w:val="single" w:sz="4" w:space="0" w:color="auto"/>
                    <w:right w:val="single" w:sz="4" w:space="0" w:color="auto"/>
                  </w:tcBorders>
                </w:tcPr>
                <w:p w:rsidR="00CA1463" w:rsidRPr="00D54651" w:rsidRDefault="00CA1463" w:rsidP="00A95B58">
                  <w:pPr>
                    <w:pStyle w:val="ConsPlusCell"/>
                    <w:jc w:val="center"/>
                    <w:rPr>
                      <w:rFonts w:ascii="Times New Roman" w:hAnsi="Times New Roman" w:cs="Times New Roman"/>
                    </w:rPr>
                  </w:pPr>
                  <w:r w:rsidRPr="00D54651">
                    <w:rPr>
                      <w:rFonts w:ascii="Times New Roman" w:hAnsi="Times New Roman" w:cs="Times New Roman"/>
                    </w:rPr>
                    <w:t>496</w:t>
                  </w:r>
                </w:p>
              </w:tc>
              <w:tc>
                <w:tcPr>
                  <w:tcW w:w="1275" w:type="dxa"/>
                  <w:tcBorders>
                    <w:top w:val="single" w:sz="4" w:space="0" w:color="auto"/>
                    <w:left w:val="single" w:sz="4" w:space="0" w:color="auto"/>
                    <w:bottom w:val="single" w:sz="4" w:space="0" w:color="auto"/>
                    <w:right w:val="single" w:sz="4" w:space="0" w:color="auto"/>
                  </w:tcBorders>
                </w:tcPr>
                <w:p w:rsidR="00CA1463" w:rsidRPr="00D54651" w:rsidRDefault="00CA1463" w:rsidP="00A95B58">
                  <w:pPr>
                    <w:pStyle w:val="ConsPlusCell"/>
                    <w:jc w:val="center"/>
                    <w:rPr>
                      <w:rFonts w:ascii="Times New Roman" w:hAnsi="Times New Roman" w:cs="Times New Roman"/>
                    </w:rPr>
                  </w:pPr>
                  <w:r w:rsidRPr="00D54651">
                    <w:rPr>
                      <w:rFonts w:ascii="Times New Roman" w:hAnsi="Times New Roman" w:cs="Times New Roman"/>
                    </w:rPr>
                    <w:t>595</w:t>
                  </w:r>
                </w:p>
              </w:tc>
              <w:tc>
                <w:tcPr>
                  <w:tcW w:w="1276" w:type="dxa"/>
                  <w:tcBorders>
                    <w:top w:val="single" w:sz="4" w:space="0" w:color="auto"/>
                    <w:left w:val="single" w:sz="4" w:space="0" w:color="auto"/>
                    <w:bottom w:val="single" w:sz="4" w:space="0" w:color="auto"/>
                    <w:right w:val="single" w:sz="4" w:space="0" w:color="auto"/>
                  </w:tcBorders>
                </w:tcPr>
                <w:p w:rsidR="00CA1463" w:rsidRPr="00D54651" w:rsidRDefault="00CA1463" w:rsidP="00A95B5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54651">
                    <w:rPr>
                      <w:rFonts w:ascii="Times New Roman" w:eastAsia="Times New Roman" w:hAnsi="Times New Roman" w:cs="Times New Roman"/>
                      <w:sz w:val="20"/>
                      <w:szCs w:val="20"/>
                      <w:lang w:eastAsia="ru-RU"/>
                    </w:rPr>
                    <w:t>595</w:t>
                  </w:r>
                </w:p>
              </w:tc>
              <w:tc>
                <w:tcPr>
                  <w:tcW w:w="1134" w:type="dxa"/>
                  <w:tcBorders>
                    <w:top w:val="single" w:sz="4" w:space="0" w:color="auto"/>
                    <w:left w:val="single" w:sz="4" w:space="0" w:color="auto"/>
                    <w:bottom w:val="single" w:sz="4" w:space="0" w:color="auto"/>
                    <w:right w:val="single" w:sz="4" w:space="0" w:color="auto"/>
                  </w:tcBorders>
                </w:tcPr>
                <w:p w:rsidR="00CA1463" w:rsidRPr="00D54651" w:rsidRDefault="00CA1463" w:rsidP="00A95B58">
                  <w:pPr>
                    <w:spacing w:after="0" w:line="240" w:lineRule="auto"/>
                    <w:jc w:val="center"/>
                    <w:rPr>
                      <w:rFonts w:ascii="Times New Roman" w:eastAsia="Times New Roman" w:hAnsi="Times New Roman" w:cs="Times New Roman"/>
                      <w:spacing w:val="2"/>
                      <w:sz w:val="20"/>
                      <w:szCs w:val="20"/>
                      <w:lang w:eastAsia="ru-RU"/>
                    </w:rPr>
                  </w:pPr>
                  <w:r w:rsidRPr="00D54651">
                    <w:rPr>
                      <w:rFonts w:ascii="Times New Roman" w:eastAsia="Times New Roman" w:hAnsi="Times New Roman" w:cs="Times New Roman"/>
                      <w:spacing w:val="2"/>
                      <w:sz w:val="20"/>
                      <w:szCs w:val="20"/>
                      <w:lang w:eastAsia="ru-RU"/>
                    </w:rPr>
                    <w:t>595</w:t>
                  </w:r>
                </w:p>
              </w:tc>
              <w:tc>
                <w:tcPr>
                  <w:tcW w:w="1042" w:type="dxa"/>
                  <w:tcBorders>
                    <w:top w:val="single" w:sz="4" w:space="0" w:color="auto"/>
                    <w:left w:val="single" w:sz="4" w:space="0" w:color="auto"/>
                    <w:bottom w:val="single" w:sz="4" w:space="0" w:color="auto"/>
                    <w:right w:val="single" w:sz="4" w:space="0" w:color="auto"/>
                  </w:tcBorders>
                </w:tcPr>
                <w:p w:rsidR="00CA1463" w:rsidRPr="00D54651" w:rsidRDefault="00CA1463" w:rsidP="00A95B58">
                  <w:pPr>
                    <w:spacing w:after="0" w:line="240" w:lineRule="auto"/>
                    <w:jc w:val="center"/>
                    <w:rPr>
                      <w:rFonts w:ascii="Times New Roman" w:eastAsia="Times New Roman" w:hAnsi="Times New Roman" w:cs="Times New Roman"/>
                      <w:spacing w:val="2"/>
                      <w:sz w:val="20"/>
                      <w:szCs w:val="20"/>
                      <w:lang w:eastAsia="ru-RU"/>
                    </w:rPr>
                  </w:pPr>
                  <w:r w:rsidRPr="00D54651">
                    <w:rPr>
                      <w:rFonts w:ascii="Times New Roman" w:eastAsia="Times New Roman" w:hAnsi="Times New Roman" w:cs="Times New Roman"/>
                      <w:spacing w:val="2"/>
                      <w:sz w:val="20"/>
                      <w:szCs w:val="20"/>
                      <w:lang w:eastAsia="ru-RU"/>
                    </w:rPr>
                    <w:t>600</w:t>
                  </w:r>
                </w:p>
              </w:tc>
              <w:tc>
                <w:tcPr>
                  <w:tcW w:w="992" w:type="dxa"/>
                  <w:tcBorders>
                    <w:top w:val="single" w:sz="4" w:space="0" w:color="auto"/>
                    <w:left w:val="single" w:sz="4" w:space="0" w:color="auto"/>
                    <w:bottom w:val="single" w:sz="4" w:space="0" w:color="auto"/>
                    <w:right w:val="single" w:sz="4" w:space="0" w:color="auto"/>
                  </w:tcBorders>
                </w:tcPr>
                <w:p w:rsidR="00CA1463" w:rsidRPr="00D54651" w:rsidRDefault="00CA1463" w:rsidP="00A95B58">
                  <w:pPr>
                    <w:spacing w:after="0" w:line="240" w:lineRule="auto"/>
                    <w:jc w:val="center"/>
                    <w:rPr>
                      <w:rFonts w:ascii="Times New Roman" w:eastAsia="Times New Roman" w:hAnsi="Times New Roman" w:cs="Times New Roman"/>
                      <w:spacing w:val="2"/>
                      <w:sz w:val="20"/>
                      <w:szCs w:val="20"/>
                      <w:lang w:eastAsia="ru-RU"/>
                    </w:rPr>
                  </w:pPr>
                  <w:r w:rsidRPr="00D54651">
                    <w:rPr>
                      <w:rFonts w:ascii="Times New Roman" w:eastAsia="Times New Roman" w:hAnsi="Times New Roman" w:cs="Times New Roman"/>
                      <w:spacing w:val="2"/>
                      <w:sz w:val="20"/>
                      <w:szCs w:val="20"/>
                      <w:lang w:eastAsia="ru-RU"/>
                    </w:rPr>
                    <w:t>605</w:t>
                  </w:r>
                </w:p>
              </w:tc>
              <w:tc>
                <w:tcPr>
                  <w:tcW w:w="1134" w:type="dxa"/>
                  <w:tcBorders>
                    <w:top w:val="single" w:sz="4" w:space="0" w:color="auto"/>
                    <w:left w:val="single" w:sz="4" w:space="0" w:color="auto"/>
                    <w:bottom w:val="single" w:sz="4" w:space="0" w:color="auto"/>
                    <w:right w:val="single" w:sz="4" w:space="0" w:color="auto"/>
                  </w:tcBorders>
                </w:tcPr>
                <w:p w:rsidR="00CA1463" w:rsidRPr="00D54651" w:rsidRDefault="00CA1463" w:rsidP="00A95B58">
                  <w:pPr>
                    <w:spacing w:after="0" w:line="240" w:lineRule="auto"/>
                    <w:jc w:val="center"/>
                    <w:rPr>
                      <w:rFonts w:ascii="Times New Roman" w:eastAsia="Times New Roman" w:hAnsi="Times New Roman" w:cs="Times New Roman"/>
                      <w:spacing w:val="2"/>
                      <w:sz w:val="20"/>
                      <w:szCs w:val="20"/>
                      <w:lang w:eastAsia="ru-RU"/>
                    </w:rPr>
                  </w:pPr>
                  <w:r w:rsidRPr="00D54651">
                    <w:rPr>
                      <w:rFonts w:ascii="Times New Roman" w:eastAsia="Times New Roman" w:hAnsi="Times New Roman" w:cs="Times New Roman"/>
                      <w:spacing w:val="2"/>
                      <w:sz w:val="20"/>
                      <w:szCs w:val="20"/>
                      <w:lang w:eastAsia="ru-RU"/>
                    </w:rPr>
                    <w:t>605</w:t>
                  </w:r>
                </w:p>
              </w:tc>
            </w:tr>
            <w:tr w:rsidR="008F2749" w:rsidRPr="00D54651" w:rsidTr="00377AED">
              <w:tc>
                <w:tcPr>
                  <w:tcW w:w="11604" w:type="dxa"/>
                  <w:gridSpan w:val="9"/>
                  <w:tcBorders>
                    <w:top w:val="single" w:sz="4" w:space="0" w:color="auto"/>
                    <w:left w:val="single" w:sz="4" w:space="0" w:color="auto"/>
                    <w:bottom w:val="single" w:sz="4" w:space="0" w:color="auto"/>
                    <w:right w:val="single" w:sz="4" w:space="0" w:color="auto"/>
                  </w:tcBorders>
                </w:tcPr>
                <w:p w:rsidR="008F2749" w:rsidRPr="00D54651" w:rsidRDefault="008F2749" w:rsidP="008D27D2">
                  <w:pPr>
                    <w:spacing w:after="0" w:line="240" w:lineRule="auto"/>
                    <w:ind w:right="57"/>
                    <w:jc w:val="both"/>
                    <w:rPr>
                      <w:rFonts w:ascii="Times New Roman" w:eastAsia="Times New Roman" w:hAnsi="Times New Roman" w:cs="Times New Roman"/>
                      <w:sz w:val="20"/>
                      <w:szCs w:val="20"/>
                      <w:lang w:eastAsia="ru-RU"/>
                    </w:rPr>
                  </w:pPr>
                  <w:r w:rsidRPr="00D54651">
                    <w:rPr>
                      <w:rFonts w:ascii="Times New Roman" w:eastAsia="Times New Roman" w:hAnsi="Times New Roman" w:cs="Times New Roman"/>
                      <w:sz w:val="20"/>
                      <w:szCs w:val="20"/>
                      <w:lang w:eastAsia="ru-RU"/>
                    </w:rPr>
                    <w:lastRenderedPageBreak/>
                    <w:t>Задача 2.3. П</w:t>
                  </w:r>
                  <w:r w:rsidRPr="00D54651">
                    <w:rPr>
                      <w:rFonts w:ascii="Times New Roman" w:eastAsia="Calibri" w:hAnsi="Times New Roman" w:cs="Times New Roman"/>
                      <w:sz w:val="20"/>
                      <w:szCs w:val="20"/>
                      <w:lang w:eastAsia="ru-RU"/>
                    </w:rPr>
                    <w:t>оддержка молодежных проектов и инициатив,</w:t>
                  </w:r>
                  <w:r w:rsidRPr="00D54651">
                    <w:rPr>
                      <w:rFonts w:ascii="Times New Roman" w:eastAsia="Times New Roman" w:hAnsi="Times New Roman" w:cs="Times New Roman"/>
                      <w:sz w:val="20"/>
                      <w:szCs w:val="20"/>
                      <w:lang w:eastAsia="ru-RU"/>
                    </w:rPr>
                    <w:t xml:space="preserve"> выявление и поддержка способной молодежи. В рамках проекта Моногород Кулебаки, по различным направлениям общественной и творческой деятельности</w:t>
                  </w:r>
                </w:p>
              </w:tc>
            </w:tr>
            <w:tr w:rsidR="00CA1463" w:rsidRPr="00D54651" w:rsidTr="00377AED">
              <w:tc>
                <w:tcPr>
                  <w:tcW w:w="3666" w:type="dxa"/>
                  <w:gridSpan w:val="2"/>
                  <w:tcBorders>
                    <w:top w:val="single" w:sz="4" w:space="0" w:color="auto"/>
                    <w:left w:val="single" w:sz="4" w:space="0" w:color="auto"/>
                    <w:bottom w:val="single" w:sz="4" w:space="0" w:color="auto"/>
                    <w:right w:val="single" w:sz="4" w:space="0" w:color="auto"/>
                  </w:tcBorders>
                </w:tcPr>
                <w:p w:rsidR="00CA1463" w:rsidRPr="00D54651" w:rsidRDefault="00CA1463" w:rsidP="008D27D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54651">
                    <w:rPr>
                      <w:rFonts w:ascii="Times New Roman" w:eastAsia="Times New Roman" w:hAnsi="Times New Roman" w:cs="Times New Roman"/>
                      <w:sz w:val="20"/>
                      <w:szCs w:val="20"/>
                      <w:lang w:eastAsia="ru-RU"/>
                    </w:rPr>
                    <w:t>Непосредственный результат 2.3.1.</w:t>
                  </w:r>
                </w:p>
                <w:p w:rsidR="00CA1463" w:rsidRPr="00D54651" w:rsidRDefault="00CA1463" w:rsidP="008D27D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54651">
                    <w:rPr>
                      <w:rFonts w:ascii="Times New Roman" w:eastAsia="Times New Roman" w:hAnsi="Times New Roman" w:cs="Times New Roman"/>
                      <w:sz w:val="20"/>
                      <w:szCs w:val="20"/>
                      <w:lang w:eastAsia="ru-RU"/>
                    </w:rPr>
                    <w:t xml:space="preserve">Число молодых людей, </w:t>
                  </w:r>
                  <w:proofErr w:type="gramStart"/>
                  <w:r w:rsidRPr="00D54651">
                    <w:rPr>
                      <w:rFonts w:ascii="Times New Roman" w:eastAsia="Times New Roman" w:hAnsi="Times New Roman" w:cs="Times New Roman"/>
                      <w:sz w:val="20"/>
                      <w:szCs w:val="20"/>
                      <w:lang w:eastAsia="ru-RU"/>
                    </w:rPr>
                    <w:t>победителей,  призеров</w:t>
                  </w:r>
                  <w:proofErr w:type="gramEnd"/>
                  <w:r w:rsidRPr="00D54651">
                    <w:rPr>
                      <w:rFonts w:ascii="Times New Roman" w:eastAsia="Times New Roman" w:hAnsi="Times New Roman" w:cs="Times New Roman"/>
                      <w:sz w:val="20"/>
                      <w:szCs w:val="20"/>
                      <w:lang w:eastAsia="ru-RU"/>
                    </w:rPr>
                    <w:t>, лауреатов, дипломантов  творческих, научных мероприятий, чел.</w:t>
                  </w:r>
                </w:p>
              </w:tc>
              <w:tc>
                <w:tcPr>
                  <w:tcW w:w="1085" w:type="dxa"/>
                  <w:tcBorders>
                    <w:top w:val="single" w:sz="4" w:space="0" w:color="auto"/>
                    <w:left w:val="single" w:sz="4" w:space="0" w:color="auto"/>
                    <w:bottom w:val="single" w:sz="4" w:space="0" w:color="auto"/>
                    <w:right w:val="single" w:sz="4" w:space="0" w:color="auto"/>
                  </w:tcBorders>
                </w:tcPr>
                <w:p w:rsidR="00CA1463" w:rsidRPr="00D54651" w:rsidRDefault="00CA1463" w:rsidP="00C43078">
                  <w:pPr>
                    <w:pStyle w:val="ConsPlusCell"/>
                    <w:jc w:val="center"/>
                    <w:rPr>
                      <w:rFonts w:ascii="Times New Roman" w:hAnsi="Times New Roman" w:cs="Times New Roman"/>
                    </w:rPr>
                  </w:pPr>
                  <w:r w:rsidRPr="00D54651">
                    <w:rPr>
                      <w:rFonts w:ascii="Times New Roman" w:hAnsi="Times New Roman" w:cs="Times New Roman"/>
                    </w:rPr>
                    <w:t>595</w:t>
                  </w:r>
                </w:p>
              </w:tc>
              <w:tc>
                <w:tcPr>
                  <w:tcW w:w="1275" w:type="dxa"/>
                  <w:tcBorders>
                    <w:top w:val="single" w:sz="4" w:space="0" w:color="auto"/>
                    <w:left w:val="single" w:sz="4" w:space="0" w:color="auto"/>
                    <w:bottom w:val="single" w:sz="4" w:space="0" w:color="auto"/>
                    <w:right w:val="single" w:sz="4" w:space="0" w:color="auto"/>
                  </w:tcBorders>
                </w:tcPr>
                <w:p w:rsidR="00CA1463" w:rsidRPr="00D54651" w:rsidRDefault="00CA1463" w:rsidP="00C43078">
                  <w:pPr>
                    <w:pStyle w:val="ConsPlusCell"/>
                    <w:jc w:val="center"/>
                    <w:rPr>
                      <w:rFonts w:ascii="Times New Roman" w:hAnsi="Times New Roman" w:cs="Times New Roman"/>
                    </w:rPr>
                  </w:pPr>
                  <w:r w:rsidRPr="00D54651">
                    <w:rPr>
                      <w:rFonts w:ascii="Times New Roman" w:hAnsi="Times New Roman" w:cs="Times New Roman"/>
                    </w:rPr>
                    <w:t>645</w:t>
                  </w:r>
                </w:p>
              </w:tc>
              <w:tc>
                <w:tcPr>
                  <w:tcW w:w="1276" w:type="dxa"/>
                  <w:tcBorders>
                    <w:top w:val="single" w:sz="4" w:space="0" w:color="auto"/>
                    <w:left w:val="single" w:sz="4" w:space="0" w:color="auto"/>
                    <w:bottom w:val="single" w:sz="4" w:space="0" w:color="auto"/>
                    <w:right w:val="single" w:sz="4" w:space="0" w:color="auto"/>
                  </w:tcBorders>
                </w:tcPr>
                <w:p w:rsidR="00CA1463" w:rsidRPr="00D54651" w:rsidRDefault="00CA1463" w:rsidP="00C43078">
                  <w:pPr>
                    <w:spacing w:after="0" w:line="240" w:lineRule="auto"/>
                    <w:rPr>
                      <w:rFonts w:ascii="Times New Roman" w:eastAsia="Times New Roman" w:hAnsi="Times New Roman" w:cs="Times New Roman"/>
                      <w:sz w:val="20"/>
                      <w:szCs w:val="20"/>
                      <w:lang w:eastAsia="ru-RU"/>
                    </w:rPr>
                  </w:pPr>
                  <w:r w:rsidRPr="00D54651">
                    <w:rPr>
                      <w:rFonts w:ascii="Times New Roman" w:eastAsia="Times New Roman" w:hAnsi="Times New Roman" w:cs="Times New Roman"/>
                      <w:sz w:val="20"/>
                      <w:szCs w:val="20"/>
                      <w:lang w:eastAsia="ru-RU"/>
                    </w:rPr>
                    <w:t>645</w:t>
                  </w:r>
                </w:p>
              </w:tc>
              <w:tc>
                <w:tcPr>
                  <w:tcW w:w="1134" w:type="dxa"/>
                  <w:tcBorders>
                    <w:top w:val="single" w:sz="4" w:space="0" w:color="auto"/>
                    <w:left w:val="single" w:sz="4" w:space="0" w:color="auto"/>
                    <w:bottom w:val="single" w:sz="4" w:space="0" w:color="auto"/>
                    <w:right w:val="single" w:sz="4" w:space="0" w:color="auto"/>
                  </w:tcBorders>
                </w:tcPr>
                <w:p w:rsidR="00CA1463" w:rsidRPr="00D54651" w:rsidRDefault="00CA1463" w:rsidP="00C43078">
                  <w:pPr>
                    <w:spacing w:after="0" w:line="240" w:lineRule="auto"/>
                    <w:jc w:val="center"/>
                    <w:rPr>
                      <w:rFonts w:ascii="Times New Roman" w:eastAsia="Times New Roman" w:hAnsi="Times New Roman" w:cs="Times New Roman"/>
                      <w:spacing w:val="2"/>
                      <w:sz w:val="20"/>
                      <w:szCs w:val="20"/>
                      <w:lang w:eastAsia="ru-RU"/>
                    </w:rPr>
                  </w:pPr>
                  <w:r w:rsidRPr="00D54651">
                    <w:rPr>
                      <w:rFonts w:ascii="Times New Roman" w:eastAsia="Times New Roman" w:hAnsi="Times New Roman" w:cs="Times New Roman"/>
                      <w:spacing w:val="2"/>
                      <w:sz w:val="20"/>
                      <w:szCs w:val="20"/>
                      <w:lang w:eastAsia="ru-RU"/>
                    </w:rPr>
                    <w:t>645</w:t>
                  </w:r>
                </w:p>
              </w:tc>
              <w:tc>
                <w:tcPr>
                  <w:tcW w:w="1042" w:type="dxa"/>
                  <w:tcBorders>
                    <w:top w:val="single" w:sz="4" w:space="0" w:color="auto"/>
                    <w:left w:val="single" w:sz="4" w:space="0" w:color="auto"/>
                    <w:bottom w:val="single" w:sz="4" w:space="0" w:color="auto"/>
                    <w:right w:val="single" w:sz="4" w:space="0" w:color="auto"/>
                  </w:tcBorders>
                </w:tcPr>
                <w:p w:rsidR="00CA1463" w:rsidRPr="00D54651" w:rsidRDefault="00CA1463" w:rsidP="00C43078">
                  <w:pPr>
                    <w:spacing w:after="0" w:line="240" w:lineRule="auto"/>
                    <w:jc w:val="center"/>
                    <w:rPr>
                      <w:rFonts w:ascii="Times New Roman" w:eastAsia="Times New Roman" w:hAnsi="Times New Roman" w:cs="Times New Roman"/>
                      <w:spacing w:val="2"/>
                      <w:sz w:val="20"/>
                      <w:szCs w:val="20"/>
                      <w:lang w:eastAsia="ru-RU"/>
                    </w:rPr>
                  </w:pPr>
                  <w:r w:rsidRPr="00D54651">
                    <w:rPr>
                      <w:rFonts w:ascii="Times New Roman" w:eastAsia="Times New Roman" w:hAnsi="Times New Roman" w:cs="Times New Roman"/>
                      <w:spacing w:val="2"/>
                      <w:sz w:val="20"/>
                      <w:szCs w:val="20"/>
                      <w:lang w:eastAsia="ru-RU"/>
                    </w:rPr>
                    <w:t>647</w:t>
                  </w:r>
                </w:p>
              </w:tc>
              <w:tc>
                <w:tcPr>
                  <w:tcW w:w="992" w:type="dxa"/>
                  <w:tcBorders>
                    <w:top w:val="single" w:sz="4" w:space="0" w:color="auto"/>
                    <w:left w:val="single" w:sz="4" w:space="0" w:color="auto"/>
                    <w:bottom w:val="single" w:sz="4" w:space="0" w:color="auto"/>
                    <w:right w:val="single" w:sz="4" w:space="0" w:color="auto"/>
                  </w:tcBorders>
                </w:tcPr>
                <w:p w:rsidR="00CA1463" w:rsidRPr="00D54651" w:rsidRDefault="00CA1463" w:rsidP="00C43078">
                  <w:pPr>
                    <w:spacing w:after="0" w:line="240" w:lineRule="auto"/>
                    <w:jc w:val="center"/>
                    <w:rPr>
                      <w:rFonts w:ascii="Times New Roman" w:eastAsia="Times New Roman" w:hAnsi="Times New Roman" w:cs="Times New Roman"/>
                      <w:spacing w:val="2"/>
                      <w:sz w:val="20"/>
                      <w:szCs w:val="20"/>
                      <w:lang w:eastAsia="ru-RU"/>
                    </w:rPr>
                  </w:pPr>
                  <w:r w:rsidRPr="00D54651">
                    <w:rPr>
                      <w:rFonts w:ascii="Times New Roman" w:eastAsia="Times New Roman" w:hAnsi="Times New Roman" w:cs="Times New Roman"/>
                      <w:spacing w:val="2"/>
                      <w:sz w:val="20"/>
                      <w:szCs w:val="20"/>
                      <w:lang w:eastAsia="ru-RU"/>
                    </w:rPr>
                    <w:t>647</w:t>
                  </w:r>
                </w:p>
              </w:tc>
              <w:tc>
                <w:tcPr>
                  <w:tcW w:w="1134" w:type="dxa"/>
                  <w:tcBorders>
                    <w:top w:val="single" w:sz="4" w:space="0" w:color="auto"/>
                    <w:left w:val="single" w:sz="4" w:space="0" w:color="auto"/>
                    <w:bottom w:val="single" w:sz="4" w:space="0" w:color="auto"/>
                    <w:right w:val="single" w:sz="4" w:space="0" w:color="auto"/>
                  </w:tcBorders>
                </w:tcPr>
                <w:p w:rsidR="00CA1463" w:rsidRPr="00D54651" w:rsidRDefault="00CA1463" w:rsidP="00C43078">
                  <w:pPr>
                    <w:spacing w:after="0" w:line="240" w:lineRule="auto"/>
                    <w:jc w:val="center"/>
                    <w:rPr>
                      <w:rFonts w:ascii="Times New Roman" w:eastAsia="Times New Roman" w:hAnsi="Times New Roman" w:cs="Times New Roman"/>
                      <w:spacing w:val="2"/>
                      <w:sz w:val="20"/>
                      <w:szCs w:val="20"/>
                      <w:lang w:eastAsia="ru-RU"/>
                    </w:rPr>
                  </w:pPr>
                  <w:r w:rsidRPr="00D54651">
                    <w:rPr>
                      <w:rFonts w:ascii="Times New Roman" w:eastAsia="Times New Roman" w:hAnsi="Times New Roman" w:cs="Times New Roman"/>
                      <w:spacing w:val="2"/>
                      <w:sz w:val="20"/>
                      <w:szCs w:val="20"/>
                      <w:lang w:eastAsia="ru-RU"/>
                    </w:rPr>
                    <w:t>650</w:t>
                  </w:r>
                </w:p>
              </w:tc>
            </w:tr>
            <w:tr w:rsidR="008F2749" w:rsidRPr="00D54651" w:rsidTr="00377AED">
              <w:tc>
                <w:tcPr>
                  <w:tcW w:w="11604" w:type="dxa"/>
                  <w:gridSpan w:val="9"/>
                  <w:tcBorders>
                    <w:top w:val="single" w:sz="4" w:space="0" w:color="auto"/>
                    <w:left w:val="single" w:sz="4" w:space="0" w:color="auto"/>
                    <w:bottom w:val="single" w:sz="4" w:space="0" w:color="auto"/>
                    <w:right w:val="single" w:sz="4" w:space="0" w:color="auto"/>
                  </w:tcBorders>
                </w:tcPr>
                <w:p w:rsidR="008F2749" w:rsidRPr="00D54651" w:rsidRDefault="008F2749" w:rsidP="008D27D2">
                  <w:pPr>
                    <w:spacing w:after="0" w:line="240" w:lineRule="auto"/>
                    <w:ind w:right="57"/>
                    <w:jc w:val="both"/>
                    <w:rPr>
                      <w:rFonts w:ascii="Times New Roman" w:eastAsia="Times New Roman" w:hAnsi="Times New Roman" w:cs="Times New Roman"/>
                      <w:sz w:val="20"/>
                      <w:szCs w:val="20"/>
                      <w:lang w:eastAsia="ru-RU"/>
                    </w:rPr>
                  </w:pPr>
                  <w:r w:rsidRPr="00D54651">
                    <w:rPr>
                      <w:rFonts w:ascii="Times New Roman" w:eastAsia="Times New Roman" w:hAnsi="Times New Roman" w:cs="Times New Roman"/>
                      <w:sz w:val="20"/>
                      <w:szCs w:val="20"/>
                      <w:lang w:eastAsia="ru-RU"/>
                    </w:rPr>
                    <w:t xml:space="preserve">Задача 2.4. Пропаганда семейных ценностей и традиций, повышение престижа материнства и отцовства, содействие развитию института молодой семьи </w:t>
                  </w:r>
                </w:p>
              </w:tc>
            </w:tr>
            <w:tr w:rsidR="00CA1463" w:rsidRPr="00D54651" w:rsidTr="00377AED">
              <w:tc>
                <w:tcPr>
                  <w:tcW w:w="3666" w:type="dxa"/>
                  <w:gridSpan w:val="2"/>
                  <w:tcBorders>
                    <w:top w:val="single" w:sz="4" w:space="0" w:color="auto"/>
                    <w:left w:val="single" w:sz="4" w:space="0" w:color="auto"/>
                    <w:bottom w:val="single" w:sz="4" w:space="0" w:color="auto"/>
                    <w:right w:val="single" w:sz="4" w:space="0" w:color="auto"/>
                  </w:tcBorders>
                </w:tcPr>
                <w:p w:rsidR="00CA1463" w:rsidRPr="00D54651" w:rsidRDefault="00CA1463" w:rsidP="008D27D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54651">
                    <w:rPr>
                      <w:rFonts w:ascii="Times New Roman" w:eastAsia="Times New Roman" w:hAnsi="Times New Roman" w:cs="Times New Roman"/>
                      <w:sz w:val="20"/>
                      <w:szCs w:val="20"/>
                      <w:lang w:eastAsia="ru-RU"/>
                    </w:rPr>
                    <w:t>Непосредственный результат 2.4.1.</w:t>
                  </w:r>
                </w:p>
                <w:p w:rsidR="00CA1463" w:rsidRPr="00D54651" w:rsidRDefault="00CA1463" w:rsidP="00C4307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54651">
                    <w:rPr>
                      <w:rFonts w:ascii="Times New Roman" w:eastAsia="Times New Roman" w:hAnsi="Times New Roman" w:cs="Times New Roman"/>
                      <w:sz w:val="20"/>
                      <w:szCs w:val="20"/>
                      <w:lang w:eastAsia="ru-RU"/>
                    </w:rPr>
                    <w:t>Число молодых семей, охваченных мероприятиями, ед.</w:t>
                  </w:r>
                </w:p>
              </w:tc>
              <w:tc>
                <w:tcPr>
                  <w:tcW w:w="1085" w:type="dxa"/>
                  <w:tcBorders>
                    <w:top w:val="single" w:sz="4" w:space="0" w:color="auto"/>
                    <w:left w:val="single" w:sz="4" w:space="0" w:color="auto"/>
                    <w:bottom w:val="single" w:sz="4" w:space="0" w:color="auto"/>
                    <w:right w:val="single" w:sz="4" w:space="0" w:color="auto"/>
                  </w:tcBorders>
                </w:tcPr>
                <w:p w:rsidR="00CA1463" w:rsidRPr="00D54651" w:rsidRDefault="00CA1463" w:rsidP="00C43078">
                  <w:pPr>
                    <w:pStyle w:val="ConsPlusCell"/>
                    <w:jc w:val="center"/>
                    <w:rPr>
                      <w:rFonts w:ascii="Times New Roman" w:hAnsi="Times New Roman" w:cs="Times New Roman"/>
                    </w:rPr>
                  </w:pPr>
                  <w:r w:rsidRPr="00D54651">
                    <w:rPr>
                      <w:rFonts w:ascii="Times New Roman" w:hAnsi="Times New Roman" w:cs="Times New Roman"/>
                    </w:rPr>
                    <w:t>297</w:t>
                  </w:r>
                </w:p>
              </w:tc>
              <w:tc>
                <w:tcPr>
                  <w:tcW w:w="1275" w:type="dxa"/>
                  <w:tcBorders>
                    <w:top w:val="single" w:sz="4" w:space="0" w:color="auto"/>
                    <w:left w:val="single" w:sz="4" w:space="0" w:color="auto"/>
                    <w:bottom w:val="single" w:sz="4" w:space="0" w:color="auto"/>
                    <w:right w:val="single" w:sz="4" w:space="0" w:color="auto"/>
                  </w:tcBorders>
                </w:tcPr>
                <w:p w:rsidR="00CA1463" w:rsidRPr="00D54651" w:rsidRDefault="00CA1463" w:rsidP="00C43078">
                  <w:pPr>
                    <w:pStyle w:val="ConsPlusCell"/>
                    <w:rPr>
                      <w:rFonts w:ascii="Times New Roman" w:hAnsi="Times New Roman" w:cs="Times New Roman"/>
                    </w:rPr>
                  </w:pPr>
                  <w:r w:rsidRPr="00D54651">
                    <w:rPr>
                      <w:rFonts w:ascii="Times New Roman" w:hAnsi="Times New Roman" w:cs="Times New Roman"/>
                    </w:rPr>
                    <w:t>402</w:t>
                  </w:r>
                </w:p>
              </w:tc>
              <w:tc>
                <w:tcPr>
                  <w:tcW w:w="1276" w:type="dxa"/>
                  <w:tcBorders>
                    <w:top w:val="single" w:sz="4" w:space="0" w:color="auto"/>
                    <w:left w:val="single" w:sz="4" w:space="0" w:color="auto"/>
                    <w:bottom w:val="single" w:sz="4" w:space="0" w:color="auto"/>
                    <w:right w:val="single" w:sz="4" w:space="0" w:color="auto"/>
                  </w:tcBorders>
                </w:tcPr>
                <w:p w:rsidR="00CA1463" w:rsidRPr="00D54651" w:rsidRDefault="00CA1463" w:rsidP="00C43078">
                  <w:pPr>
                    <w:widowControl w:val="0"/>
                    <w:autoSpaceDE w:val="0"/>
                    <w:autoSpaceDN w:val="0"/>
                    <w:adjustRightInd w:val="0"/>
                    <w:jc w:val="center"/>
                    <w:rPr>
                      <w:rFonts w:ascii="Times New Roman" w:hAnsi="Times New Roman" w:cs="Times New Roman"/>
                      <w:bCs/>
                      <w:sz w:val="20"/>
                      <w:szCs w:val="20"/>
                    </w:rPr>
                  </w:pPr>
                  <w:r w:rsidRPr="00D54651">
                    <w:rPr>
                      <w:rFonts w:ascii="Times New Roman" w:hAnsi="Times New Roman" w:cs="Times New Roman"/>
                      <w:bCs/>
                      <w:sz w:val="20"/>
                      <w:szCs w:val="20"/>
                    </w:rPr>
                    <w:t>402</w:t>
                  </w:r>
                </w:p>
              </w:tc>
              <w:tc>
                <w:tcPr>
                  <w:tcW w:w="1134" w:type="dxa"/>
                  <w:tcBorders>
                    <w:top w:val="single" w:sz="4" w:space="0" w:color="auto"/>
                    <w:left w:val="single" w:sz="4" w:space="0" w:color="auto"/>
                    <w:bottom w:val="single" w:sz="4" w:space="0" w:color="auto"/>
                    <w:right w:val="single" w:sz="4" w:space="0" w:color="auto"/>
                  </w:tcBorders>
                </w:tcPr>
                <w:p w:rsidR="00CA1463" w:rsidRPr="00D54651" w:rsidRDefault="00CA1463" w:rsidP="00C43078">
                  <w:pPr>
                    <w:widowControl w:val="0"/>
                    <w:autoSpaceDE w:val="0"/>
                    <w:autoSpaceDN w:val="0"/>
                    <w:adjustRightInd w:val="0"/>
                    <w:jc w:val="center"/>
                    <w:rPr>
                      <w:rFonts w:ascii="Times New Roman" w:hAnsi="Times New Roman" w:cs="Times New Roman"/>
                      <w:bCs/>
                      <w:sz w:val="20"/>
                      <w:szCs w:val="20"/>
                    </w:rPr>
                  </w:pPr>
                  <w:r w:rsidRPr="00D54651">
                    <w:rPr>
                      <w:rFonts w:ascii="Times New Roman" w:hAnsi="Times New Roman" w:cs="Times New Roman"/>
                      <w:bCs/>
                      <w:sz w:val="20"/>
                      <w:szCs w:val="20"/>
                    </w:rPr>
                    <w:t>410</w:t>
                  </w:r>
                </w:p>
              </w:tc>
              <w:tc>
                <w:tcPr>
                  <w:tcW w:w="1042" w:type="dxa"/>
                  <w:tcBorders>
                    <w:top w:val="single" w:sz="4" w:space="0" w:color="auto"/>
                    <w:left w:val="single" w:sz="4" w:space="0" w:color="auto"/>
                    <w:bottom w:val="single" w:sz="4" w:space="0" w:color="auto"/>
                    <w:right w:val="single" w:sz="4" w:space="0" w:color="auto"/>
                  </w:tcBorders>
                </w:tcPr>
                <w:p w:rsidR="00CA1463" w:rsidRPr="00D54651" w:rsidRDefault="00CA1463" w:rsidP="00C43078">
                  <w:pPr>
                    <w:widowControl w:val="0"/>
                    <w:autoSpaceDE w:val="0"/>
                    <w:autoSpaceDN w:val="0"/>
                    <w:adjustRightInd w:val="0"/>
                    <w:jc w:val="center"/>
                    <w:rPr>
                      <w:rFonts w:ascii="Times New Roman" w:hAnsi="Times New Roman" w:cs="Times New Roman"/>
                      <w:bCs/>
                      <w:sz w:val="20"/>
                      <w:szCs w:val="20"/>
                    </w:rPr>
                  </w:pPr>
                  <w:r w:rsidRPr="00D54651">
                    <w:rPr>
                      <w:rFonts w:ascii="Times New Roman" w:hAnsi="Times New Roman" w:cs="Times New Roman"/>
                      <w:bCs/>
                      <w:sz w:val="20"/>
                      <w:szCs w:val="20"/>
                    </w:rPr>
                    <w:t>412</w:t>
                  </w:r>
                </w:p>
              </w:tc>
              <w:tc>
                <w:tcPr>
                  <w:tcW w:w="992" w:type="dxa"/>
                  <w:tcBorders>
                    <w:top w:val="single" w:sz="4" w:space="0" w:color="auto"/>
                    <w:left w:val="single" w:sz="4" w:space="0" w:color="auto"/>
                    <w:bottom w:val="single" w:sz="4" w:space="0" w:color="auto"/>
                    <w:right w:val="single" w:sz="4" w:space="0" w:color="auto"/>
                  </w:tcBorders>
                </w:tcPr>
                <w:p w:rsidR="00CA1463" w:rsidRPr="00D54651" w:rsidRDefault="00CA1463" w:rsidP="00C43078">
                  <w:pPr>
                    <w:widowControl w:val="0"/>
                    <w:autoSpaceDE w:val="0"/>
                    <w:autoSpaceDN w:val="0"/>
                    <w:adjustRightInd w:val="0"/>
                    <w:jc w:val="center"/>
                    <w:rPr>
                      <w:rFonts w:ascii="Times New Roman" w:hAnsi="Times New Roman" w:cs="Times New Roman"/>
                      <w:bCs/>
                      <w:sz w:val="20"/>
                      <w:szCs w:val="20"/>
                    </w:rPr>
                  </w:pPr>
                  <w:r w:rsidRPr="00D54651">
                    <w:rPr>
                      <w:rFonts w:ascii="Times New Roman" w:hAnsi="Times New Roman" w:cs="Times New Roman"/>
                      <w:bCs/>
                      <w:sz w:val="20"/>
                      <w:szCs w:val="20"/>
                    </w:rPr>
                    <w:t>415</w:t>
                  </w:r>
                </w:p>
              </w:tc>
              <w:tc>
                <w:tcPr>
                  <w:tcW w:w="1134" w:type="dxa"/>
                  <w:tcBorders>
                    <w:top w:val="single" w:sz="4" w:space="0" w:color="auto"/>
                    <w:left w:val="single" w:sz="4" w:space="0" w:color="auto"/>
                    <w:bottom w:val="single" w:sz="4" w:space="0" w:color="auto"/>
                    <w:right w:val="single" w:sz="4" w:space="0" w:color="auto"/>
                  </w:tcBorders>
                </w:tcPr>
                <w:p w:rsidR="00CA1463" w:rsidRPr="00D54651" w:rsidRDefault="00CA1463" w:rsidP="00C43078">
                  <w:pPr>
                    <w:widowControl w:val="0"/>
                    <w:autoSpaceDE w:val="0"/>
                    <w:autoSpaceDN w:val="0"/>
                    <w:adjustRightInd w:val="0"/>
                    <w:jc w:val="center"/>
                    <w:rPr>
                      <w:rFonts w:ascii="Times New Roman" w:hAnsi="Times New Roman" w:cs="Times New Roman"/>
                      <w:bCs/>
                      <w:sz w:val="20"/>
                      <w:szCs w:val="20"/>
                    </w:rPr>
                  </w:pPr>
                  <w:r w:rsidRPr="00D54651">
                    <w:rPr>
                      <w:rFonts w:ascii="Times New Roman" w:hAnsi="Times New Roman" w:cs="Times New Roman"/>
                      <w:bCs/>
                      <w:sz w:val="20"/>
                      <w:szCs w:val="20"/>
                    </w:rPr>
                    <w:t>420</w:t>
                  </w:r>
                </w:p>
              </w:tc>
            </w:tr>
            <w:tr w:rsidR="008F2749" w:rsidRPr="00D54651" w:rsidTr="00377AED">
              <w:tc>
                <w:tcPr>
                  <w:tcW w:w="11604" w:type="dxa"/>
                  <w:gridSpan w:val="9"/>
                  <w:tcBorders>
                    <w:top w:val="single" w:sz="4" w:space="0" w:color="auto"/>
                    <w:left w:val="single" w:sz="4" w:space="0" w:color="auto"/>
                    <w:bottom w:val="single" w:sz="4" w:space="0" w:color="auto"/>
                    <w:right w:val="single" w:sz="4" w:space="0" w:color="auto"/>
                  </w:tcBorders>
                </w:tcPr>
                <w:p w:rsidR="008F2749" w:rsidRPr="00D54651" w:rsidRDefault="008F2749" w:rsidP="008D27D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54651">
                    <w:rPr>
                      <w:rFonts w:ascii="Times New Roman" w:eastAsia="Times New Roman" w:hAnsi="Times New Roman" w:cs="Times New Roman"/>
                      <w:sz w:val="20"/>
                      <w:szCs w:val="20"/>
                      <w:lang w:eastAsia="ru-RU"/>
                    </w:rPr>
                    <w:t>Задача 2.5. Информационное обеспечение государственной молодежной политики, информирование молодежи о позитивных возможностях самореализации.</w:t>
                  </w:r>
                </w:p>
              </w:tc>
            </w:tr>
            <w:tr w:rsidR="00CA1463" w:rsidRPr="00D54651" w:rsidTr="00377AED">
              <w:trPr>
                <w:trHeight w:val="998"/>
              </w:trPr>
              <w:tc>
                <w:tcPr>
                  <w:tcW w:w="3666" w:type="dxa"/>
                  <w:gridSpan w:val="2"/>
                  <w:tcBorders>
                    <w:top w:val="single" w:sz="4" w:space="0" w:color="auto"/>
                    <w:left w:val="single" w:sz="4" w:space="0" w:color="auto"/>
                    <w:bottom w:val="single" w:sz="4" w:space="0" w:color="auto"/>
                    <w:right w:val="single" w:sz="4" w:space="0" w:color="auto"/>
                  </w:tcBorders>
                </w:tcPr>
                <w:p w:rsidR="00CA1463" w:rsidRPr="00D54651" w:rsidRDefault="00CA1463" w:rsidP="008D27D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54651">
                    <w:rPr>
                      <w:rFonts w:ascii="Times New Roman" w:eastAsia="Times New Roman" w:hAnsi="Times New Roman" w:cs="Times New Roman"/>
                      <w:sz w:val="20"/>
                      <w:szCs w:val="20"/>
                      <w:lang w:eastAsia="ru-RU"/>
                    </w:rPr>
                    <w:t>Непосредственный результат 2.5.1.</w:t>
                  </w:r>
                </w:p>
                <w:p w:rsidR="00CA1463" w:rsidRPr="00D54651" w:rsidRDefault="00CA1463" w:rsidP="008D27D2">
                  <w:pPr>
                    <w:spacing w:after="0" w:line="240" w:lineRule="auto"/>
                    <w:rPr>
                      <w:rFonts w:ascii="Times New Roman" w:eastAsia="Times New Roman" w:hAnsi="Times New Roman" w:cs="Times New Roman"/>
                      <w:sz w:val="20"/>
                      <w:szCs w:val="20"/>
                      <w:lang w:eastAsia="ru-RU"/>
                    </w:rPr>
                  </w:pPr>
                  <w:r w:rsidRPr="00D54651">
                    <w:rPr>
                      <w:rFonts w:ascii="Times New Roman" w:eastAsia="Times New Roman" w:hAnsi="Times New Roman" w:cs="Times New Roman"/>
                      <w:sz w:val="20"/>
                      <w:szCs w:val="20"/>
                      <w:lang w:eastAsia="ru-RU"/>
                    </w:rPr>
                    <w:t>Число выпущенных информационных материалов о реализации молодежной политики, в СМИ, через</w:t>
                  </w:r>
                </w:p>
                <w:p w:rsidR="00CA1463" w:rsidRPr="00D54651" w:rsidRDefault="00CA1463" w:rsidP="008D27D2">
                  <w:pPr>
                    <w:spacing w:after="0" w:line="240" w:lineRule="auto"/>
                    <w:rPr>
                      <w:rFonts w:ascii="Times New Roman" w:eastAsia="Times New Roman" w:hAnsi="Times New Roman" w:cs="Times New Roman"/>
                      <w:sz w:val="20"/>
                      <w:szCs w:val="20"/>
                      <w:lang w:eastAsia="ru-RU"/>
                    </w:rPr>
                  </w:pPr>
                  <w:r w:rsidRPr="00D54651">
                    <w:rPr>
                      <w:rFonts w:ascii="Times New Roman" w:eastAsia="Times New Roman" w:hAnsi="Times New Roman" w:cs="Times New Roman"/>
                      <w:sz w:val="20"/>
                      <w:szCs w:val="20"/>
                      <w:lang w:eastAsia="ru-RU"/>
                    </w:rPr>
                    <w:t xml:space="preserve"> социальные сети, ед.</w:t>
                  </w:r>
                </w:p>
              </w:tc>
              <w:tc>
                <w:tcPr>
                  <w:tcW w:w="1085" w:type="dxa"/>
                  <w:tcBorders>
                    <w:top w:val="single" w:sz="4" w:space="0" w:color="auto"/>
                    <w:left w:val="single" w:sz="4" w:space="0" w:color="auto"/>
                    <w:bottom w:val="single" w:sz="4" w:space="0" w:color="auto"/>
                    <w:right w:val="single" w:sz="4" w:space="0" w:color="auto"/>
                  </w:tcBorders>
                </w:tcPr>
                <w:p w:rsidR="00CA1463" w:rsidRPr="00D54651" w:rsidRDefault="00CA1463" w:rsidP="00C43078">
                  <w:pPr>
                    <w:pStyle w:val="ConsPlusCell"/>
                    <w:jc w:val="center"/>
                    <w:rPr>
                      <w:rFonts w:ascii="Times New Roman" w:hAnsi="Times New Roman" w:cs="Times New Roman"/>
                    </w:rPr>
                  </w:pPr>
                  <w:r w:rsidRPr="00D54651">
                    <w:rPr>
                      <w:rFonts w:ascii="Times New Roman" w:hAnsi="Times New Roman" w:cs="Times New Roman"/>
                    </w:rPr>
                    <w:t>25</w:t>
                  </w:r>
                </w:p>
              </w:tc>
              <w:tc>
                <w:tcPr>
                  <w:tcW w:w="1275" w:type="dxa"/>
                  <w:tcBorders>
                    <w:top w:val="single" w:sz="4" w:space="0" w:color="auto"/>
                    <w:left w:val="single" w:sz="4" w:space="0" w:color="auto"/>
                    <w:bottom w:val="single" w:sz="4" w:space="0" w:color="auto"/>
                    <w:right w:val="single" w:sz="4" w:space="0" w:color="auto"/>
                  </w:tcBorders>
                </w:tcPr>
                <w:p w:rsidR="00CA1463" w:rsidRPr="00D54651" w:rsidRDefault="00CA1463" w:rsidP="00C43078">
                  <w:pPr>
                    <w:pStyle w:val="ConsPlusCell"/>
                    <w:jc w:val="center"/>
                    <w:rPr>
                      <w:rFonts w:ascii="Times New Roman" w:hAnsi="Times New Roman" w:cs="Times New Roman"/>
                    </w:rPr>
                  </w:pPr>
                  <w:r w:rsidRPr="00D54651">
                    <w:rPr>
                      <w:rFonts w:ascii="Times New Roman" w:hAnsi="Times New Roman" w:cs="Times New Roman"/>
                    </w:rPr>
                    <w:t>35</w:t>
                  </w:r>
                </w:p>
              </w:tc>
              <w:tc>
                <w:tcPr>
                  <w:tcW w:w="1276" w:type="dxa"/>
                  <w:tcBorders>
                    <w:top w:val="single" w:sz="4" w:space="0" w:color="auto"/>
                    <w:left w:val="single" w:sz="4" w:space="0" w:color="auto"/>
                    <w:bottom w:val="single" w:sz="4" w:space="0" w:color="auto"/>
                    <w:right w:val="single" w:sz="4" w:space="0" w:color="auto"/>
                  </w:tcBorders>
                </w:tcPr>
                <w:p w:rsidR="00CA1463" w:rsidRPr="00D54651" w:rsidRDefault="00CA1463" w:rsidP="00C43078">
                  <w:pPr>
                    <w:spacing w:after="0" w:line="240" w:lineRule="auto"/>
                    <w:rPr>
                      <w:rFonts w:ascii="Times New Roman" w:eastAsia="Times New Roman" w:hAnsi="Times New Roman" w:cs="Times New Roman"/>
                      <w:sz w:val="20"/>
                      <w:szCs w:val="20"/>
                      <w:lang w:eastAsia="ru-RU"/>
                    </w:rPr>
                  </w:pPr>
                  <w:r w:rsidRPr="00D54651">
                    <w:rPr>
                      <w:rFonts w:ascii="Times New Roman" w:eastAsia="Times New Roman" w:hAnsi="Times New Roman" w:cs="Times New Roman"/>
                      <w:sz w:val="20"/>
                      <w:szCs w:val="20"/>
                      <w:lang w:eastAsia="ru-RU"/>
                    </w:rPr>
                    <w:t>37</w:t>
                  </w:r>
                </w:p>
              </w:tc>
              <w:tc>
                <w:tcPr>
                  <w:tcW w:w="1134" w:type="dxa"/>
                  <w:tcBorders>
                    <w:top w:val="single" w:sz="4" w:space="0" w:color="auto"/>
                    <w:left w:val="single" w:sz="4" w:space="0" w:color="auto"/>
                    <w:bottom w:val="single" w:sz="4" w:space="0" w:color="auto"/>
                    <w:right w:val="single" w:sz="4" w:space="0" w:color="auto"/>
                  </w:tcBorders>
                </w:tcPr>
                <w:p w:rsidR="00CA1463" w:rsidRPr="00D54651" w:rsidRDefault="00CA1463" w:rsidP="00C43078">
                  <w:pPr>
                    <w:spacing w:after="0" w:line="240" w:lineRule="auto"/>
                    <w:jc w:val="center"/>
                    <w:rPr>
                      <w:rFonts w:ascii="Times New Roman" w:eastAsia="Times New Roman" w:hAnsi="Times New Roman" w:cs="Times New Roman"/>
                      <w:spacing w:val="2"/>
                      <w:sz w:val="20"/>
                      <w:szCs w:val="20"/>
                      <w:lang w:eastAsia="ru-RU"/>
                    </w:rPr>
                  </w:pPr>
                  <w:r w:rsidRPr="00D54651">
                    <w:rPr>
                      <w:rFonts w:ascii="Times New Roman" w:eastAsia="Times New Roman" w:hAnsi="Times New Roman" w:cs="Times New Roman"/>
                      <w:spacing w:val="2"/>
                      <w:sz w:val="20"/>
                      <w:szCs w:val="20"/>
                      <w:lang w:eastAsia="ru-RU"/>
                    </w:rPr>
                    <w:t>38</w:t>
                  </w:r>
                </w:p>
              </w:tc>
              <w:tc>
                <w:tcPr>
                  <w:tcW w:w="1042" w:type="dxa"/>
                  <w:tcBorders>
                    <w:top w:val="single" w:sz="4" w:space="0" w:color="auto"/>
                    <w:left w:val="single" w:sz="4" w:space="0" w:color="auto"/>
                    <w:bottom w:val="single" w:sz="4" w:space="0" w:color="auto"/>
                    <w:right w:val="single" w:sz="4" w:space="0" w:color="auto"/>
                  </w:tcBorders>
                </w:tcPr>
                <w:p w:rsidR="00CA1463" w:rsidRPr="00D54651" w:rsidRDefault="00CA1463" w:rsidP="00C43078">
                  <w:pPr>
                    <w:spacing w:after="0" w:line="240" w:lineRule="auto"/>
                    <w:jc w:val="center"/>
                    <w:rPr>
                      <w:rFonts w:ascii="Times New Roman" w:eastAsia="Times New Roman" w:hAnsi="Times New Roman" w:cs="Times New Roman"/>
                      <w:spacing w:val="2"/>
                      <w:sz w:val="20"/>
                      <w:szCs w:val="20"/>
                      <w:lang w:eastAsia="ru-RU"/>
                    </w:rPr>
                  </w:pPr>
                  <w:r w:rsidRPr="00D54651">
                    <w:rPr>
                      <w:rFonts w:ascii="Times New Roman" w:eastAsia="Times New Roman" w:hAnsi="Times New Roman" w:cs="Times New Roman"/>
                      <w:spacing w:val="2"/>
                      <w:sz w:val="20"/>
                      <w:szCs w:val="20"/>
                      <w:lang w:eastAsia="ru-RU"/>
                    </w:rPr>
                    <w:t>40</w:t>
                  </w:r>
                </w:p>
              </w:tc>
              <w:tc>
                <w:tcPr>
                  <w:tcW w:w="992" w:type="dxa"/>
                  <w:tcBorders>
                    <w:top w:val="single" w:sz="4" w:space="0" w:color="auto"/>
                    <w:left w:val="single" w:sz="4" w:space="0" w:color="auto"/>
                    <w:bottom w:val="single" w:sz="4" w:space="0" w:color="auto"/>
                    <w:right w:val="single" w:sz="4" w:space="0" w:color="auto"/>
                  </w:tcBorders>
                </w:tcPr>
                <w:p w:rsidR="00CA1463" w:rsidRPr="00D54651" w:rsidRDefault="00CA1463" w:rsidP="00C43078">
                  <w:pPr>
                    <w:spacing w:after="0" w:line="240" w:lineRule="auto"/>
                    <w:jc w:val="center"/>
                    <w:rPr>
                      <w:rFonts w:ascii="Times New Roman" w:eastAsia="Times New Roman" w:hAnsi="Times New Roman" w:cs="Times New Roman"/>
                      <w:spacing w:val="2"/>
                      <w:sz w:val="20"/>
                      <w:szCs w:val="20"/>
                      <w:lang w:eastAsia="ru-RU"/>
                    </w:rPr>
                  </w:pPr>
                  <w:r w:rsidRPr="00D54651">
                    <w:rPr>
                      <w:rFonts w:ascii="Times New Roman" w:eastAsia="Times New Roman" w:hAnsi="Times New Roman" w:cs="Times New Roman"/>
                      <w:spacing w:val="2"/>
                      <w:sz w:val="20"/>
                      <w:szCs w:val="20"/>
                      <w:lang w:eastAsia="ru-RU"/>
                    </w:rPr>
                    <w:t>42</w:t>
                  </w:r>
                </w:p>
              </w:tc>
              <w:tc>
                <w:tcPr>
                  <w:tcW w:w="1134" w:type="dxa"/>
                  <w:tcBorders>
                    <w:top w:val="single" w:sz="4" w:space="0" w:color="auto"/>
                    <w:left w:val="single" w:sz="4" w:space="0" w:color="auto"/>
                    <w:bottom w:val="single" w:sz="4" w:space="0" w:color="auto"/>
                    <w:right w:val="single" w:sz="4" w:space="0" w:color="auto"/>
                  </w:tcBorders>
                </w:tcPr>
                <w:p w:rsidR="00CA1463" w:rsidRPr="00D54651" w:rsidRDefault="00CA1463" w:rsidP="00C43078">
                  <w:pPr>
                    <w:spacing w:after="0" w:line="240" w:lineRule="auto"/>
                    <w:jc w:val="center"/>
                    <w:rPr>
                      <w:rFonts w:ascii="Times New Roman" w:eastAsia="Times New Roman" w:hAnsi="Times New Roman" w:cs="Times New Roman"/>
                      <w:spacing w:val="2"/>
                      <w:sz w:val="20"/>
                      <w:szCs w:val="20"/>
                      <w:lang w:eastAsia="ru-RU"/>
                    </w:rPr>
                  </w:pPr>
                  <w:r w:rsidRPr="00D54651">
                    <w:rPr>
                      <w:rFonts w:ascii="Times New Roman" w:eastAsia="Times New Roman" w:hAnsi="Times New Roman" w:cs="Times New Roman"/>
                      <w:spacing w:val="2"/>
                      <w:sz w:val="20"/>
                      <w:szCs w:val="20"/>
                      <w:lang w:eastAsia="ru-RU"/>
                    </w:rPr>
                    <w:t>45</w:t>
                  </w:r>
                </w:p>
              </w:tc>
            </w:tr>
          </w:tbl>
          <w:p w:rsidR="008D27D2" w:rsidRPr="00D54651" w:rsidRDefault="008D27D2" w:rsidP="008D27D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631846" w:rsidRDefault="00631846" w:rsidP="008D27D2">
      <w:pPr>
        <w:spacing w:after="0" w:line="240" w:lineRule="auto"/>
        <w:ind w:left="57" w:right="57" w:firstLine="709"/>
        <w:jc w:val="center"/>
        <w:rPr>
          <w:rFonts w:ascii="Times New Roman" w:eastAsia="Times New Roman" w:hAnsi="Times New Roman" w:cs="Times New Roman"/>
          <w:b/>
          <w:lang w:eastAsia="ru-RU"/>
        </w:rPr>
      </w:pPr>
    </w:p>
    <w:p w:rsidR="008D27D2" w:rsidRPr="00035A77" w:rsidRDefault="008D27D2" w:rsidP="008D27D2">
      <w:pPr>
        <w:spacing w:after="0" w:line="240" w:lineRule="auto"/>
        <w:ind w:left="57" w:right="57" w:firstLine="709"/>
        <w:jc w:val="center"/>
        <w:rPr>
          <w:rFonts w:ascii="Times New Roman" w:eastAsia="Times New Roman" w:hAnsi="Times New Roman" w:cs="Times New Roman"/>
          <w:lang w:eastAsia="ru-RU"/>
        </w:rPr>
      </w:pPr>
      <w:r w:rsidRPr="00035A77">
        <w:rPr>
          <w:rFonts w:ascii="Times New Roman" w:eastAsia="Times New Roman" w:hAnsi="Times New Roman" w:cs="Times New Roman"/>
          <w:b/>
          <w:lang w:eastAsia="ru-RU"/>
        </w:rPr>
        <w:t>3.2.2</w:t>
      </w:r>
      <w:r w:rsidRPr="00035A77">
        <w:rPr>
          <w:rFonts w:ascii="Times New Roman" w:eastAsia="Times New Roman" w:hAnsi="Times New Roman" w:cs="Times New Roman"/>
          <w:lang w:eastAsia="ru-RU"/>
        </w:rPr>
        <w:t>.</w:t>
      </w:r>
      <w:r w:rsidRPr="00035A77">
        <w:rPr>
          <w:rFonts w:ascii="Times New Roman" w:eastAsia="Times New Roman" w:hAnsi="Times New Roman" w:cs="Times New Roman"/>
          <w:b/>
          <w:lang w:eastAsia="ru-RU"/>
        </w:rPr>
        <w:t>Характеристика текущего состояния.</w:t>
      </w:r>
    </w:p>
    <w:p w:rsidR="00631846" w:rsidRPr="00035A77" w:rsidRDefault="00631846" w:rsidP="00631846">
      <w:pPr>
        <w:spacing w:after="0" w:line="240" w:lineRule="auto"/>
        <w:ind w:firstLine="709"/>
        <w:jc w:val="both"/>
        <w:rPr>
          <w:rFonts w:ascii="Times New Roman" w:eastAsia="Times New Roman" w:hAnsi="Times New Roman" w:cs="Times New Roman"/>
          <w:lang w:eastAsia="ru-RU"/>
        </w:rPr>
      </w:pPr>
      <w:r w:rsidRPr="00035A77">
        <w:rPr>
          <w:rFonts w:ascii="Times New Roman" w:eastAsia="Times New Roman" w:hAnsi="Times New Roman" w:cs="Times New Roman"/>
          <w:lang w:eastAsia="ru-RU"/>
        </w:rPr>
        <w:t>На сегодняшний день все более очевидной становится ключевая роль молодежи как особой социальной группы в развитии городской среды обитания. Молодежь - это не только социально-возрастная группа населения 14-30 лет, но и один из стратегических ресурсов, способный создавать и стимулировать развитие инноваций, воспроизводить материальные и интеллектуальные ресурсы. При этом в условиях демографической тенденции к старению общества, нагрузка на молодежь как на социальную группу серьезно увеличивается. </w:t>
      </w:r>
    </w:p>
    <w:p w:rsidR="00631846" w:rsidRPr="00035A77" w:rsidRDefault="00631846" w:rsidP="00631846">
      <w:pPr>
        <w:spacing w:after="0" w:line="240" w:lineRule="auto"/>
        <w:ind w:firstLine="709"/>
        <w:jc w:val="both"/>
        <w:rPr>
          <w:rFonts w:ascii="Times New Roman" w:eastAsia="Times New Roman" w:hAnsi="Times New Roman" w:cs="Times New Roman"/>
          <w:lang w:eastAsia="ru-RU"/>
        </w:rPr>
      </w:pPr>
      <w:r w:rsidRPr="00035A77">
        <w:rPr>
          <w:rFonts w:ascii="Times New Roman" w:eastAsia="Times New Roman" w:hAnsi="Times New Roman" w:cs="Times New Roman"/>
          <w:lang w:eastAsia="ru-RU"/>
        </w:rPr>
        <w:t xml:space="preserve">Подпрограмма </w:t>
      </w:r>
      <w:r w:rsidR="00DF3A1F">
        <w:rPr>
          <w:rFonts w:ascii="Times New Roman" w:eastAsia="Times New Roman" w:hAnsi="Times New Roman" w:cs="Times New Roman"/>
          <w:lang w:eastAsia="ru-RU"/>
        </w:rPr>
        <w:t>2</w:t>
      </w:r>
      <w:r w:rsidRPr="00035A77">
        <w:rPr>
          <w:rFonts w:ascii="Times New Roman" w:eastAsia="Times New Roman" w:hAnsi="Times New Roman" w:cs="Times New Roman"/>
          <w:lang w:eastAsia="ru-RU"/>
        </w:rPr>
        <w:t xml:space="preserve"> «</w:t>
      </w:r>
      <w:r w:rsidRPr="00736C6B">
        <w:rPr>
          <w:rFonts w:ascii="Times New Roman" w:eastAsia="Times New Roman" w:hAnsi="Times New Roman" w:cs="Times New Roman"/>
          <w:lang w:eastAsia="ru-RU"/>
        </w:rPr>
        <w:t xml:space="preserve">Развитие молодежной политики» муниципальной программы «Развитие физической культуры, спорта и молодежной политики в городском округе город Кулебаки на 2019-2025гг.» как этап реализации Основ государственной молодежной политики в РФ до 2025 года и Стратегии государственной молодежной политики Нижегородской области до 2020 года предусматривает комплекс мероприятий по работе с молодежью городского округа город Кулебаки. По данным Территориального органа Федеральной службы государственной статистики по Нижегородской области (2018 год) на территории городского округа город Кулебаки зарегистрировано 9254 молодых людей, что составляет 19,7 % от общего количества населения округа. В сравнении с 2016 годом, количество молодежи сократилось на 666 человек. Уменьшение обусловлено </w:t>
      </w:r>
      <w:r w:rsidRPr="00035A77">
        <w:rPr>
          <w:rFonts w:ascii="Times New Roman" w:eastAsia="Times New Roman" w:hAnsi="Times New Roman" w:cs="Times New Roman"/>
          <w:lang w:eastAsia="ru-RU"/>
        </w:rPr>
        <w:t xml:space="preserve">оттоком молодежи в другие регионы страны, а </w:t>
      </w:r>
      <w:proofErr w:type="gramStart"/>
      <w:r w:rsidRPr="00035A77">
        <w:rPr>
          <w:rFonts w:ascii="Times New Roman" w:eastAsia="Times New Roman" w:hAnsi="Times New Roman" w:cs="Times New Roman"/>
          <w:lang w:eastAsia="ru-RU"/>
        </w:rPr>
        <w:t>так же</w:t>
      </w:r>
      <w:proofErr w:type="gramEnd"/>
      <w:r w:rsidRPr="00035A77">
        <w:rPr>
          <w:rFonts w:ascii="Times New Roman" w:eastAsia="Times New Roman" w:hAnsi="Times New Roman" w:cs="Times New Roman"/>
          <w:lang w:eastAsia="ru-RU"/>
        </w:rPr>
        <w:t xml:space="preserve"> общим сокращением населения города в связи с демографическими тенденциями. </w:t>
      </w:r>
    </w:p>
    <w:p w:rsidR="00631846" w:rsidRPr="00035A77" w:rsidRDefault="00631846" w:rsidP="00631846">
      <w:pPr>
        <w:spacing w:after="0" w:line="240" w:lineRule="auto"/>
        <w:ind w:firstLine="709"/>
        <w:jc w:val="both"/>
        <w:rPr>
          <w:rFonts w:ascii="Times New Roman" w:eastAsia="Times New Roman" w:hAnsi="Times New Roman" w:cs="Times New Roman"/>
          <w:lang w:eastAsia="ru-RU"/>
        </w:rPr>
      </w:pPr>
    </w:p>
    <w:p w:rsidR="00631846" w:rsidRDefault="00631846" w:rsidP="00631846">
      <w:pPr>
        <w:spacing w:after="0" w:line="240" w:lineRule="auto"/>
        <w:ind w:firstLine="709"/>
        <w:jc w:val="both"/>
        <w:rPr>
          <w:rFonts w:ascii="Times New Roman" w:eastAsia="Times New Roman" w:hAnsi="Times New Roman" w:cs="Times New Roman"/>
          <w:lang w:eastAsia="ru-RU"/>
        </w:rPr>
      </w:pPr>
      <w:r w:rsidRPr="00035A77">
        <w:rPr>
          <w:rFonts w:ascii="Times New Roman" w:eastAsia="Times New Roman" w:hAnsi="Times New Roman" w:cs="Times New Roman"/>
          <w:noProof/>
          <w:lang w:eastAsia="ru-RU"/>
        </w:rPr>
        <w:drawing>
          <wp:inline distT="0" distB="0" distL="0" distR="0" wp14:anchorId="587632FE" wp14:editId="498F2964">
            <wp:extent cx="3041650" cy="1400175"/>
            <wp:effectExtent l="0" t="0" r="6350" b="9525"/>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31846" w:rsidRDefault="00631846" w:rsidP="00631846">
      <w:pPr>
        <w:spacing w:after="0" w:line="240" w:lineRule="auto"/>
        <w:ind w:firstLine="709"/>
        <w:jc w:val="both"/>
        <w:rPr>
          <w:rFonts w:ascii="Times New Roman" w:eastAsia="Times New Roman" w:hAnsi="Times New Roman" w:cs="Times New Roman"/>
          <w:lang w:eastAsia="ru-RU"/>
        </w:rPr>
      </w:pPr>
    </w:p>
    <w:p w:rsidR="00631846" w:rsidRPr="00346AF3" w:rsidRDefault="00255E56" w:rsidP="00631846">
      <w:pPr>
        <w:spacing w:after="0" w:line="240" w:lineRule="auto"/>
        <w:rPr>
          <w:rFonts w:ascii="Times New Roman" w:eastAsia="Times New Roman" w:hAnsi="Times New Roman" w:cs="Times New Roman"/>
          <w:lang w:eastAsia="ru-RU"/>
        </w:rPr>
      </w:pPr>
      <w:r w:rsidRPr="00346AF3">
        <w:rPr>
          <w:rFonts w:ascii="Times New Roman" w:eastAsia="Times New Roman" w:hAnsi="Times New Roman" w:cs="Times New Roman"/>
          <w:lang w:eastAsia="ru-RU"/>
        </w:rPr>
        <w:t>Задачу создания</w:t>
      </w:r>
      <w:r w:rsidR="00631846" w:rsidRPr="00346AF3">
        <w:rPr>
          <w:rFonts w:ascii="Times New Roman" w:eastAsia="Times New Roman" w:hAnsi="Times New Roman" w:cs="Times New Roman"/>
          <w:lang w:eastAsia="ru-RU"/>
        </w:rPr>
        <w:t xml:space="preserve"> системы мер по воспитанию молодого поколения в духе нравственности, приверженности интересам общества и его традиционным ценностям</w:t>
      </w:r>
      <w:r w:rsidR="00631846">
        <w:rPr>
          <w:rFonts w:ascii="Times New Roman" w:eastAsia="Times New Roman" w:hAnsi="Times New Roman" w:cs="Times New Roman"/>
          <w:lang w:eastAsia="ru-RU"/>
        </w:rPr>
        <w:t xml:space="preserve"> </w:t>
      </w:r>
      <w:r w:rsidR="00631846" w:rsidRPr="00346AF3">
        <w:rPr>
          <w:rFonts w:ascii="Times New Roman" w:eastAsia="Times New Roman" w:hAnsi="Times New Roman" w:cs="Times New Roman"/>
          <w:lang w:eastAsia="ru-RU"/>
        </w:rPr>
        <w:t xml:space="preserve">решают культурно-досуговые учреждения, </w:t>
      </w:r>
      <w:r w:rsidR="00631846">
        <w:rPr>
          <w:rFonts w:ascii="Times New Roman" w:eastAsia="Times New Roman" w:hAnsi="Times New Roman" w:cs="Times New Roman"/>
          <w:lang w:eastAsia="ru-RU"/>
        </w:rPr>
        <w:t>учреждения образования, доп.</w:t>
      </w:r>
      <w:r>
        <w:rPr>
          <w:rFonts w:ascii="Times New Roman" w:eastAsia="Times New Roman" w:hAnsi="Times New Roman" w:cs="Times New Roman"/>
          <w:lang w:eastAsia="ru-RU"/>
        </w:rPr>
        <w:t xml:space="preserve"> </w:t>
      </w:r>
      <w:r w:rsidR="00631846">
        <w:rPr>
          <w:rFonts w:ascii="Times New Roman" w:eastAsia="Times New Roman" w:hAnsi="Times New Roman" w:cs="Times New Roman"/>
          <w:lang w:eastAsia="ru-RU"/>
        </w:rPr>
        <w:t>образования</w:t>
      </w:r>
      <w:r w:rsidR="00631846" w:rsidRPr="00346AF3">
        <w:rPr>
          <w:rFonts w:ascii="Times New Roman" w:eastAsia="Times New Roman" w:hAnsi="Times New Roman" w:cs="Times New Roman"/>
          <w:lang w:eastAsia="ru-RU"/>
        </w:rPr>
        <w:t xml:space="preserve">. </w:t>
      </w:r>
    </w:p>
    <w:p w:rsidR="00631846" w:rsidRDefault="00631846" w:rsidP="00631846">
      <w:pPr>
        <w:spacing w:after="0" w:line="240" w:lineRule="auto"/>
        <w:ind w:firstLine="709"/>
        <w:jc w:val="both"/>
        <w:rPr>
          <w:rFonts w:ascii="Times New Roman" w:eastAsia="Times New Roman" w:hAnsi="Times New Roman" w:cs="Times New Roman"/>
          <w:lang w:eastAsia="ru-RU"/>
        </w:rPr>
      </w:pPr>
      <w:r w:rsidRPr="00CE71A6">
        <w:rPr>
          <w:rFonts w:ascii="Times New Roman" w:eastAsia="Times New Roman" w:hAnsi="Times New Roman" w:cs="Times New Roman"/>
          <w:lang w:eastAsia="ru-RU"/>
        </w:rPr>
        <w:t>За период 2017-2019 г.г.</w:t>
      </w:r>
      <w:r>
        <w:rPr>
          <w:rFonts w:ascii="Times New Roman" w:eastAsia="Times New Roman" w:hAnsi="Times New Roman" w:cs="Times New Roman"/>
          <w:lang w:eastAsia="ru-RU"/>
        </w:rPr>
        <w:t>:</w:t>
      </w:r>
    </w:p>
    <w:p w:rsidR="00631846" w:rsidRDefault="00631846" w:rsidP="00631846">
      <w:pPr>
        <w:spacing w:after="0" w:line="240" w:lineRule="auto"/>
        <w:ind w:firstLine="709"/>
        <w:jc w:val="both"/>
        <w:rPr>
          <w:rFonts w:ascii="Times New Roman" w:eastAsia="Times New Roman" w:hAnsi="Times New Roman" w:cs="Times New Roman"/>
          <w:lang w:eastAsia="ru-RU"/>
        </w:rPr>
      </w:pPr>
      <w:r w:rsidRPr="00CE71A6">
        <w:rPr>
          <w:rFonts w:ascii="Times New Roman" w:eastAsia="Times New Roman" w:hAnsi="Times New Roman" w:cs="Times New Roman"/>
          <w:lang w:eastAsia="ru-RU"/>
        </w:rPr>
        <w:t>- в городском округе сложилась отлаженная система работы с молодыми людьми по культурно-эстетическому, духовно-нравственному, трудовому воспитанию, профилактике безнадзорности, правонарушений среди несовершеннолетних, профилактике наркомании и токсикомании; активная социально-культурная  работа с подрастающим поколением ведется в общеобразовательных учреждениях, учреждениях начального и среднего профессионального образования, учреждениях дополнительного образования детей, в клубах по месту жительства, в учреждениях культуры и искусства;</w:t>
      </w:r>
    </w:p>
    <w:p w:rsidR="00631846" w:rsidRDefault="00631846" w:rsidP="00631846">
      <w:pPr>
        <w:spacing w:after="0" w:line="240" w:lineRule="auto"/>
        <w:ind w:firstLine="709"/>
        <w:jc w:val="both"/>
        <w:rPr>
          <w:rFonts w:ascii="Times New Roman" w:eastAsia="Times New Roman" w:hAnsi="Times New Roman" w:cs="Times New Roman"/>
          <w:lang w:eastAsia="ru-RU"/>
        </w:rPr>
      </w:pPr>
      <w:r w:rsidRPr="00766CEA">
        <w:rPr>
          <w:rFonts w:ascii="Times New Roman" w:eastAsia="Times New Roman" w:hAnsi="Times New Roman" w:cs="Times New Roman"/>
          <w:sz w:val="24"/>
          <w:szCs w:val="24"/>
          <w:lang w:eastAsia="ru-RU"/>
        </w:rPr>
        <w:t xml:space="preserve"> </w:t>
      </w:r>
      <w:r w:rsidRPr="00766CEA">
        <w:rPr>
          <w:rFonts w:ascii="Times New Roman" w:eastAsia="Times New Roman" w:hAnsi="Times New Roman" w:cs="Times New Roman"/>
          <w:lang w:eastAsia="ru-RU"/>
        </w:rPr>
        <w:t xml:space="preserve">С целью </w:t>
      </w:r>
      <w:r>
        <w:rPr>
          <w:rFonts w:ascii="Times New Roman" w:eastAsia="Times New Roman" w:hAnsi="Times New Roman" w:cs="Times New Roman"/>
          <w:lang w:eastAsia="ru-RU"/>
        </w:rPr>
        <w:t xml:space="preserve">выявления </w:t>
      </w:r>
      <w:r w:rsidRPr="00766CEA">
        <w:rPr>
          <w:rFonts w:ascii="Times New Roman" w:eastAsia="Times New Roman" w:hAnsi="Times New Roman" w:cs="Times New Roman"/>
          <w:lang w:eastAsia="ru-RU"/>
        </w:rPr>
        <w:t xml:space="preserve">и поддержки </w:t>
      </w:r>
      <w:r>
        <w:rPr>
          <w:rFonts w:ascii="Times New Roman" w:eastAsia="Times New Roman" w:hAnsi="Times New Roman" w:cs="Times New Roman"/>
          <w:lang w:eastAsia="ru-RU"/>
        </w:rPr>
        <w:t>социально и творчески активных молодых</w:t>
      </w:r>
      <w:r w:rsidRPr="00766CEA">
        <w:rPr>
          <w:rFonts w:ascii="Times New Roman" w:eastAsia="Times New Roman" w:hAnsi="Times New Roman" w:cs="Times New Roman"/>
          <w:lang w:eastAsia="ru-RU"/>
        </w:rPr>
        <w:t xml:space="preserve"> людей в </w:t>
      </w:r>
      <w:r w:rsidR="00255E56" w:rsidRPr="00766CEA">
        <w:rPr>
          <w:rFonts w:ascii="Times New Roman" w:eastAsia="Times New Roman" w:hAnsi="Times New Roman" w:cs="Times New Roman"/>
          <w:lang w:eastAsia="ru-RU"/>
        </w:rPr>
        <w:t>округе отделом</w:t>
      </w:r>
      <w:r w:rsidRPr="00766CEA">
        <w:rPr>
          <w:rFonts w:ascii="Times New Roman" w:eastAsia="Times New Roman" w:hAnsi="Times New Roman" w:cs="Times New Roman"/>
          <w:lang w:eastAsia="ru-RU"/>
        </w:rPr>
        <w:t xml:space="preserve"> по культуре, развитию спорта и молодёжной политике учреждены ежегодные муниципальные конкурсы</w:t>
      </w:r>
      <w:r>
        <w:rPr>
          <w:rFonts w:ascii="Times New Roman" w:eastAsia="Times New Roman" w:hAnsi="Times New Roman" w:cs="Times New Roman"/>
          <w:lang w:eastAsia="ru-RU"/>
        </w:rPr>
        <w:t>, фестивали, слеты</w:t>
      </w:r>
      <w:r w:rsidRPr="00766CEA">
        <w:rPr>
          <w:rFonts w:ascii="Times New Roman" w:eastAsia="Times New Roman" w:hAnsi="Times New Roman" w:cs="Times New Roman"/>
          <w:lang w:eastAsia="ru-RU"/>
        </w:rPr>
        <w:t xml:space="preserve"> разного направления. Это:</w:t>
      </w:r>
      <w:r>
        <w:rPr>
          <w:rFonts w:ascii="Times New Roman" w:eastAsia="Times New Roman" w:hAnsi="Times New Roman" w:cs="Times New Roman"/>
          <w:lang w:eastAsia="ru-RU"/>
        </w:rPr>
        <w:t xml:space="preserve"> «Волонтер года», «Здоровая альтернатива» Арт-фестиваль, Рок-фестиваль, Неделя молодежи, КВН, Фото-Видео-конкурсы.</w:t>
      </w:r>
    </w:p>
    <w:p w:rsidR="00631846" w:rsidRDefault="00631846" w:rsidP="00631846">
      <w:pPr>
        <w:spacing w:after="0" w:line="240" w:lineRule="auto"/>
        <w:ind w:firstLine="709"/>
        <w:jc w:val="both"/>
        <w:rPr>
          <w:rFonts w:ascii="Times New Roman" w:eastAsia="Times New Roman" w:hAnsi="Times New Roman" w:cs="Times New Roman"/>
          <w:lang w:eastAsia="ru-RU"/>
        </w:rPr>
      </w:pPr>
      <w:r w:rsidRPr="00CE71A6">
        <w:rPr>
          <w:rFonts w:ascii="Times New Roman" w:eastAsia="Times New Roman" w:hAnsi="Times New Roman" w:cs="Times New Roman"/>
          <w:lang w:eastAsia="ru-RU"/>
        </w:rPr>
        <w:t>- разработаны и реализуются</w:t>
      </w:r>
      <w:r>
        <w:rPr>
          <w:rFonts w:ascii="Times New Roman" w:eastAsia="Times New Roman" w:hAnsi="Times New Roman" w:cs="Times New Roman"/>
          <w:lang w:eastAsia="ru-RU"/>
        </w:rPr>
        <w:t xml:space="preserve"> новые формы работы с молодежью (форсайты, тимбилдинги);</w:t>
      </w:r>
    </w:p>
    <w:p w:rsidR="00631846" w:rsidRPr="00CE71A6" w:rsidRDefault="00631846" w:rsidP="00631846">
      <w:pPr>
        <w:spacing w:after="0" w:line="240" w:lineRule="auto"/>
        <w:ind w:firstLine="709"/>
        <w:jc w:val="both"/>
        <w:rPr>
          <w:rFonts w:ascii="Times New Roman" w:eastAsia="Times New Roman" w:hAnsi="Times New Roman" w:cs="Times New Roman"/>
          <w:lang w:eastAsia="ru-RU"/>
        </w:rPr>
      </w:pPr>
      <w:r w:rsidRPr="00CE71A6">
        <w:rPr>
          <w:rFonts w:ascii="Times New Roman" w:eastAsia="Times New Roman" w:hAnsi="Times New Roman" w:cs="Times New Roman"/>
          <w:lang w:eastAsia="ru-RU"/>
        </w:rPr>
        <w:t>- созданы условия для участия молодежи в общественных молодежных объединениях городского округа, развивается молодежный парламентаризм и системно выявляются социально активные моло</w:t>
      </w:r>
      <w:r>
        <w:rPr>
          <w:rFonts w:ascii="Times New Roman" w:eastAsia="Times New Roman" w:hAnsi="Times New Roman" w:cs="Times New Roman"/>
          <w:lang w:eastAsia="ru-RU"/>
        </w:rPr>
        <w:t>дые люди, потенциальные лидеры. Н</w:t>
      </w:r>
      <w:r w:rsidRPr="00A43B0F">
        <w:rPr>
          <w:rFonts w:ascii="Times New Roman" w:eastAsia="Times New Roman" w:hAnsi="Times New Roman" w:cs="Times New Roman"/>
          <w:iCs/>
          <w:lang w:eastAsia="ru-RU"/>
        </w:rPr>
        <w:t xml:space="preserve">а территории округа ведут свою деятельность общественные молодежные </w:t>
      </w:r>
      <w:r w:rsidR="00255E56" w:rsidRPr="00A43B0F">
        <w:rPr>
          <w:rFonts w:ascii="Times New Roman" w:eastAsia="Times New Roman" w:hAnsi="Times New Roman" w:cs="Times New Roman"/>
          <w:iCs/>
          <w:lang w:eastAsia="ru-RU"/>
        </w:rPr>
        <w:t>организации: Совет</w:t>
      </w:r>
      <w:r w:rsidRPr="00A43B0F">
        <w:rPr>
          <w:rFonts w:ascii="Times New Roman" w:eastAsia="Times New Roman" w:hAnsi="Times New Roman" w:cs="Times New Roman"/>
          <w:iCs/>
          <w:lang w:eastAsia="ru-RU"/>
        </w:rPr>
        <w:t xml:space="preserve"> старшеклассников «Ровесник» при Детском юношеском </w:t>
      </w:r>
      <w:r w:rsidR="00255E56" w:rsidRPr="00A43B0F">
        <w:rPr>
          <w:rFonts w:ascii="Times New Roman" w:eastAsia="Times New Roman" w:hAnsi="Times New Roman" w:cs="Times New Roman"/>
          <w:iCs/>
          <w:lang w:eastAsia="ru-RU"/>
        </w:rPr>
        <w:t>центре, Совет</w:t>
      </w:r>
      <w:r w:rsidRPr="00A43B0F">
        <w:rPr>
          <w:rFonts w:ascii="Times New Roman" w:eastAsia="Times New Roman" w:hAnsi="Times New Roman" w:cs="Times New Roman"/>
          <w:iCs/>
          <w:lang w:eastAsia="ru-RU"/>
        </w:rPr>
        <w:t xml:space="preserve"> студенческого самоуправления при КМК, Молодежная палата при Совете депутатов г.о.г.Кулебаки, Совет работающей молодежи.</w:t>
      </w:r>
    </w:p>
    <w:p w:rsidR="00631846" w:rsidRPr="00CE71A6" w:rsidRDefault="00631846" w:rsidP="00631846">
      <w:pPr>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успешно реализую</w:t>
      </w:r>
      <w:r w:rsidRPr="00CE71A6">
        <w:rPr>
          <w:rFonts w:ascii="Times New Roman" w:eastAsia="Times New Roman" w:hAnsi="Times New Roman" w:cs="Times New Roman"/>
          <w:lang w:eastAsia="ru-RU"/>
        </w:rPr>
        <w:t>тся на территории района областн</w:t>
      </w:r>
      <w:r>
        <w:rPr>
          <w:rFonts w:ascii="Times New Roman" w:eastAsia="Times New Roman" w:hAnsi="Times New Roman" w:cs="Times New Roman"/>
          <w:lang w:eastAsia="ru-RU"/>
        </w:rPr>
        <w:t>ые</w:t>
      </w:r>
      <w:r w:rsidRPr="00CE71A6">
        <w:rPr>
          <w:rFonts w:ascii="Times New Roman" w:eastAsia="Times New Roman" w:hAnsi="Times New Roman" w:cs="Times New Roman"/>
          <w:lang w:eastAsia="ru-RU"/>
        </w:rPr>
        <w:t xml:space="preserve"> проект</w:t>
      </w:r>
      <w:r>
        <w:rPr>
          <w:rFonts w:ascii="Times New Roman" w:eastAsia="Times New Roman" w:hAnsi="Times New Roman" w:cs="Times New Roman"/>
          <w:lang w:eastAsia="ru-RU"/>
        </w:rPr>
        <w:t>ы</w:t>
      </w:r>
      <w:r w:rsidRPr="00CE71A6">
        <w:rPr>
          <w:rFonts w:ascii="Times New Roman" w:eastAsia="Times New Roman" w:hAnsi="Times New Roman" w:cs="Times New Roman"/>
          <w:lang w:eastAsia="ru-RU"/>
        </w:rPr>
        <w:t xml:space="preserve">; </w:t>
      </w:r>
    </w:p>
    <w:p w:rsidR="00631846" w:rsidRDefault="00631846" w:rsidP="00631846">
      <w:pPr>
        <w:spacing w:after="0" w:line="240" w:lineRule="auto"/>
        <w:ind w:firstLine="709"/>
        <w:jc w:val="both"/>
        <w:rPr>
          <w:rFonts w:ascii="Times New Roman" w:eastAsia="Times New Roman" w:hAnsi="Times New Roman" w:cs="Times New Roman"/>
          <w:lang w:eastAsia="ru-RU"/>
        </w:rPr>
      </w:pPr>
      <w:r w:rsidRPr="00CE71A6">
        <w:rPr>
          <w:rFonts w:ascii="Times New Roman" w:eastAsia="Times New Roman" w:hAnsi="Times New Roman" w:cs="Times New Roman"/>
          <w:lang w:eastAsia="ru-RU"/>
        </w:rPr>
        <w:t>- созданы условия для организации ежегодной временной занятости подростков</w:t>
      </w:r>
      <w:r>
        <w:rPr>
          <w:rFonts w:ascii="Times New Roman" w:eastAsia="Times New Roman" w:hAnsi="Times New Roman" w:cs="Times New Roman"/>
          <w:lang w:eastAsia="ru-RU"/>
        </w:rPr>
        <w:t xml:space="preserve"> через трудовые бригады и проект «Дворовая практика»</w:t>
      </w:r>
      <w:r w:rsidRPr="00CE71A6">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w:t>
      </w:r>
    </w:p>
    <w:p w:rsidR="00631846" w:rsidRDefault="00631846" w:rsidP="00631846">
      <w:pPr>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noProof/>
          <w:lang w:eastAsia="ru-RU"/>
        </w:rPr>
        <w:drawing>
          <wp:inline distT="0" distB="0" distL="0" distR="0" wp14:anchorId="1433C97B" wp14:editId="21C53998">
            <wp:extent cx="3543300" cy="901700"/>
            <wp:effectExtent l="0" t="0" r="19050" b="1270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631846" w:rsidRDefault="00631846" w:rsidP="00631846">
      <w:pPr>
        <w:spacing w:after="0" w:line="240" w:lineRule="auto"/>
        <w:ind w:firstLine="709"/>
        <w:jc w:val="both"/>
        <w:rPr>
          <w:rFonts w:ascii="Times New Roman" w:eastAsia="Times New Roman" w:hAnsi="Times New Roman" w:cs="Times New Roman"/>
          <w:lang w:eastAsia="ru-RU"/>
        </w:rPr>
      </w:pPr>
      <w:r w:rsidRPr="00CE71A6">
        <w:rPr>
          <w:rFonts w:ascii="Times New Roman" w:eastAsia="Times New Roman" w:hAnsi="Times New Roman" w:cs="Times New Roman"/>
          <w:lang w:eastAsia="ru-RU"/>
        </w:rPr>
        <w:t>- активизируется волонтерская деятельность;</w:t>
      </w:r>
    </w:p>
    <w:p w:rsidR="00631846" w:rsidRPr="00CE71A6" w:rsidRDefault="00631846" w:rsidP="00631846">
      <w:pPr>
        <w:spacing w:after="0" w:line="240" w:lineRule="auto"/>
        <w:ind w:firstLine="709"/>
        <w:jc w:val="both"/>
        <w:rPr>
          <w:rFonts w:ascii="Times New Roman" w:eastAsia="Times New Roman" w:hAnsi="Times New Roman" w:cs="Times New Roman"/>
          <w:lang w:eastAsia="ru-RU"/>
        </w:rPr>
      </w:pPr>
      <w:r>
        <w:rPr>
          <w:noProof/>
          <w:lang w:eastAsia="ru-RU"/>
        </w:rPr>
        <w:drawing>
          <wp:inline distT="0" distB="0" distL="0" distR="0" wp14:anchorId="263F41C1" wp14:editId="63CA522B">
            <wp:extent cx="4337050" cy="920750"/>
            <wp:effectExtent l="0" t="19050" r="25400" b="1270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631846" w:rsidRDefault="00631846" w:rsidP="00631846">
      <w:pPr>
        <w:spacing w:after="0" w:line="240" w:lineRule="auto"/>
        <w:ind w:firstLine="709"/>
        <w:jc w:val="both"/>
        <w:rPr>
          <w:rFonts w:ascii="Times New Roman" w:eastAsia="Times New Roman" w:hAnsi="Times New Roman" w:cs="Times New Roman"/>
          <w:lang w:eastAsia="ru-RU"/>
        </w:rPr>
      </w:pPr>
    </w:p>
    <w:p w:rsidR="00631846" w:rsidRDefault="00626335" w:rsidP="00631846">
      <w:pPr>
        <w:spacing w:after="0" w:line="240" w:lineRule="auto"/>
        <w:ind w:firstLine="709"/>
        <w:jc w:val="both"/>
        <w:rPr>
          <w:rFonts w:ascii="Times New Roman" w:eastAsia="Times New Roman" w:hAnsi="Times New Roman" w:cs="Times New Roman"/>
          <w:lang w:eastAsia="ru-RU"/>
        </w:rPr>
      </w:pPr>
      <w:r w:rsidRPr="00626335">
        <w:rPr>
          <w:rFonts w:ascii="Times New Roman" w:eastAsia="Times New Roman" w:hAnsi="Times New Roman" w:cs="Times New Roman"/>
          <w:lang w:eastAsia="ru-RU"/>
        </w:rPr>
        <w:t xml:space="preserve">- продолжают развиваться формы работы с молодыми </w:t>
      </w:r>
      <w:r w:rsidR="00255E56" w:rsidRPr="00626335">
        <w:rPr>
          <w:rFonts w:ascii="Times New Roman" w:eastAsia="Times New Roman" w:hAnsi="Times New Roman" w:cs="Times New Roman"/>
          <w:lang w:eastAsia="ru-RU"/>
        </w:rPr>
        <w:t>семьями; поддержка</w:t>
      </w:r>
      <w:r w:rsidRPr="00626335">
        <w:rPr>
          <w:rFonts w:ascii="Times New Roman" w:eastAsia="Times New Roman" w:hAnsi="Times New Roman" w:cs="Times New Roman"/>
          <w:lang w:eastAsia="ru-RU"/>
        </w:rPr>
        <w:t xml:space="preserve"> деятельности некоммерческих общественных объединений</w:t>
      </w:r>
      <w:r w:rsidR="00631846" w:rsidRPr="00CE71A6">
        <w:rPr>
          <w:rFonts w:ascii="Times New Roman" w:eastAsia="Times New Roman" w:hAnsi="Times New Roman" w:cs="Times New Roman"/>
          <w:lang w:eastAsia="ru-RU"/>
        </w:rPr>
        <w:t xml:space="preserve">;  </w:t>
      </w:r>
    </w:p>
    <w:p w:rsidR="00631846" w:rsidRPr="00CE71A6" w:rsidRDefault="00631846" w:rsidP="00631846">
      <w:pPr>
        <w:spacing w:after="0" w:line="240" w:lineRule="auto"/>
        <w:ind w:firstLine="709"/>
        <w:jc w:val="both"/>
        <w:rPr>
          <w:rFonts w:ascii="Times New Roman" w:eastAsia="Times New Roman" w:hAnsi="Times New Roman" w:cs="Times New Roman"/>
          <w:lang w:eastAsia="ru-RU"/>
        </w:rPr>
      </w:pPr>
      <w:r w:rsidRPr="0047256C">
        <w:rPr>
          <w:rFonts w:ascii="Times New Roman" w:eastAsia="Times New Roman" w:hAnsi="Times New Roman" w:cs="Times New Roman"/>
          <w:noProof/>
          <w:sz w:val="28"/>
          <w:lang w:eastAsia="ru-RU"/>
        </w:rPr>
        <w:drawing>
          <wp:inline distT="0" distB="0" distL="0" distR="0" wp14:anchorId="63BF1948" wp14:editId="3539BAF2">
            <wp:extent cx="3917950" cy="1060450"/>
            <wp:effectExtent l="0" t="0" r="25400" b="2540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631846" w:rsidRDefault="00631846" w:rsidP="00631846">
      <w:pPr>
        <w:spacing w:after="0" w:line="240" w:lineRule="auto"/>
        <w:ind w:firstLine="709"/>
        <w:jc w:val="both"/>
        <w:rPr>
          <w:rFonts w:ascii="Times New Roman" w:eastAsia="Times New Roman" w:hAnsi="Times New Roman" w:cs="Times New Roman"/>
          <w:lang w:eastAsia="ru-RU"/>
        </w:rPr>
      </w:pPr>
      <w:r w:rsidRPr="00CE71A6">
        <w:rPr>
          <w:rFonts w:ascii="Times New Roman" w:eastAsia="Times New Roman" w:hAnsi="Times New Roman" w:cs="Times New Roman"/>
          <w:lang w:eastAsia="ru-RU"/>
        </w:rPr>
        <w:lastRenderedPageBreak/>
        <w:t>- обеспечено регулярное информационное освещение молодежных</w:t>
      </w:r>
      <w:r>
        <w:rPr>
          <w:rFonts w:ascii="Times New Roman" w:eastAsia="Times New Roman" w:hAnsi="Times New Roman" w:cs="Times New Roman"/>
          <w:lang w:eastAsia="ru-RU"/>
        </w:rPr>
        <w:t xml:space="preserve"> мероприятий в городском </w:t>
      </w:r>
      <w:r w:rsidRPr="00F34947">
        <w:rPr>
          <w:rFonts w:ascii="Times New Roman" w:eastAsia="Times New Roman" w:hAnsi="Times New Roman" w:cs="Times New Roman"/>
          <w:lang w:eastAsia="ru-RU"/>
        </w:rPr>
        <w:t>округе.</w:t>
      </w:r>
      <w:r w:rsidRPr="00F34947">
        <w:rPr>
          <w:rFonts w:ascii="Times New Roman" w:hAnsi="Times New Roman"/>
        </w:rPr>
        <w:t xml:space="preserve"> Открыты </w:t>
      </w:r>
      <w:r w:rsidRPr="00F34947">
        <w:rPr>
          <w:rFonts w:ascii="Times New Roman" w:eastAsia="Times New Roman" w:hAnsi="Times New Roman" w:cs="Times New Roman"/>
          <w:lang w:eastAsia="ru-RU"/>
        </w:rPr>
        <w:t>5 публичных молодежных страниц</w:t>
      </w:r>
      <w:r>
        <w:rPr>
          <w:rFonts w:ascii="Times New Roman" w:eastAsia="Times New Roman" w:hAnsi="Times New Roman" w:cs="Times New Roman"/>
          <w:lang w:eastAsia="ru-RU"/>
        </w:rPr>
        <w:t xml:space="preserve"> в социальных сетях</w:t>
      </w:r>
      <w:r w:rsidRPr="00F34947">
        <w:rPr>
          <w:rFonts w:ascii="Times New Roman" w:eastAsia="Times New Roman" w:hAnsi="Times New Roman" w:cs="Times New Roman"/>
          <w:lang w:eastAsia="ru-RU"/>
        </w:rPr>
        <w:t>, работает блог «Молодежь» на офи</w:t>
      </w:r>
      <w:r>
        <w:rPr>
          <w:rFonts w:ascii="Times New Roman" w:eastAsia="Times New Roman" w:hAnsi="Times New Roman" w:cs="Times New Roman"/>
          <w:lang w:eastAsia="ru-RU"/>
        </w:rPr>
        <w:t xml:space="preserve">циальном </w:t>
      </w:r>
      <w:r w:rsidR="00255E56">
        <w:rPr>
          <w:rFonts w:ascii="Times New Roman" w:eastAsia="Times New Roman" w:hAnsi="Times New Roman" w:cs="Times New Roman"/>
          <w:lang w:eastAsia="ru-RU"/>
        </w:rPr>
        <w:t>сайте г.о.г.Кулебаки</w:t>
      </w:r>
      <w:r>
        <w:rPr>
          <w:rFonts w:ascii="Times New Roman" w:eastAsia="Times New Roman" w:hAnsi="Times New Roman" w:cs="Times New Roman"/>
          <w:lang w:eastAsia="ru-RU"/>
        </w:rPr>
        <w:t>, в</w:t>
      </w:r>
      <w:r w:rsidRPr="00F34947">
        <w:rPr>
          <w:rFonts w:ascii="Times New Roman" w:eastAsia="Times New Roman" w:hAnsi="Times New Roman" w:cs="Times New Roman"/>
          <w:lang w:eastAsia="ru-RU"/>
        </w:rPr>
        <w:t xml:space="preserve"> газете Кулебакский металлист ежеквартально выходит рубрика «Молодежная страница»</w:t>
      </w:r>
      <w:r>
        <w:rPr>
          <w:rFonts w:ascii="Times New Roman" w:eastAsia="Times New Roman" w:hAnsi="Times New Roman" w:cs="Times New Roman"/>
          <w:lang w:eastAsia="ru-RU"/>
        </w:rPr>
        <w:t>, более 1000 подписчиков.</w:t>
      </w:r>
    </w:p>
    <w:p w:rsidR="00631846" w:rsidRDefault="00631846" w:rsidP="00631846">
      <w:pPr>
        <w:spacing w:after="0" w:line="240" w:lineRule="auto"/>
        <w:ind w:firstLine="709"/>
        <w:jc w:val="both"/>
        <w:rPr>
          <w:rFonts w:ascii="Times New Roman" w:hAnsi="Times New Roman" w:cs="Times New Roman"/>
        </w:rPr>
      </w:pPr>
    </w:p>
    <w:p w:rsidR="00631846" w:rsidRDefault="00631846" w:rsidP="00631846">
      <w:pPr>
        <w:spacing w:after="0" w:line="240" w:lineRule="auto"/>
        <w:ind w:firstLine="709"/>
        <w:jc w:val="both"/>
        <w:rPr>
          <w:rFonts w:ascii="Times New Roman" w:hAnsi="Times New Roman" w:cs="Times New Roman"/>
        </w:rPr>
      </w:pPr>
      <w:r w:rsidRPr="00035A77">
        <w:rPr>
          <w:rFonts w:ascii="Times New Roman" w:hAnsi="Times New Roman" w:cs="Times New Roman"/>
        </w:rPr>
        <w:t xml:space="preserve">Объективными основаниями реализации молодежной политики в </w:t>
      </w:r>
      <w:r>
        <w:rPr>
          <w:rFonts w:ascii="Times New Roman" w:hAnsi="Times New Roman" w:cs="Times New Roman"/>
        </w:rPr>
        <w:t>округе</w:t>
      </w:r>
      <w:r w:rsidRPr="00035A77">
        <w:rPr>
          <w:rFonts w:ascii="Times New Roman" w:hAnsi="Times New Roman" w:cs="Times New Roman"/>
        </w:rPr>
        <w:t xml:space="preserve"> являются:</w:t>
      </w:r>
    </w:p>
    <w:p w:rsidR="00631846" w:rsidRPr="00F34947" w:rsidRDefault="00631846" w:rsidP="00631846">
      <w:pPr>
        <w:pStyle w:val="a3"/>
        <w:numPr>
          <w:ilvl w:val="0"/>
          <w:numId w:val="35"/>
        </w:numPr>
        <w:spacing w:after="0" w:line="240" w:lineRule="auto"/>
        <w:jc w:val="both"/>
        <w:rPr>
          <w:rFonts w:ascii="Times New Roman" w:hAnsi="Times New Roman" w:cs="Times New Roman"/>
        </w:rPr>
      </w:pPr>
      <w:r w:rsidRPr="00F34947">
        <w:rPr>
          <w:rFonts w:ascii="Times New Roman" w:hAnsi="Times New Roman" w:cs="Times New Roman"/>
        </w:rPr>
        <w:t>активизация молодежи, заинтересованной в социальном проектировании;</w:t>
      </w:r>
    </w:p>
    <w:p w:rsidR="00631846" w:rsidRPr="00F34947" w:rsidRDefault="00631846" w:rsidP="00631846">
      <w:pPr>
        <w:pStyle w:val="a3"/>
        <w:numPr>
          <w:ilvl w:val="0"/>
          <w:numId w:val="35"/>
        </w:numPr>
        <w:spacing w:after="0" w:line="240" w:lineRule="auto"/>
        <w:jc w:val="both"/>
        <w:rPr>
          <w:rFonts w:ascii="Times New Roman" w:hAnsi="Times New Roman" w:cs="Times New Roman"/>
        </w:rPr>
      </w:pPr>
      <w:r w:rsidRPr="00F34947">
        <w:rPr>
          <w:rFonts w:ascii="Times New Roman" w:hAnsi="Times New Roman" w:cs="Times New Roman"/>
        </w:rPr>
        <w:t>наличие инициативных групп молодых людей, участвующих в молодежном самоуправлении и государственно-общественном партнерстве;</w:t>
      </w:r>
    </w:p>
    <w:p w:rsidR="00631846" w:rsidRPr="00F34947" w:rsidRDefault="00631846" w:rsidP="00631846">
      <w:pPr>
        <w:pStyle w:val="a3"/>
        <w:numPr>
          <w:ilvl w:val="0"/>
          <w:numId w:val="35"/>
        </w:numPr>
        <w:spacing w:after="0" w:line="240" w:lineRule="auto"/>
        <w:jc w:val="both"/>
        <w:rPr>
          <w:rFonts w:ascii="Times New Roman" w:hAnsi="Times New Roman" w:cs="Times New Roman"/>
        </w:rPr>
      </w:pPr>
      <w:r w:rsidRPr="00F34947">
        <w:rPr>
          <w:rFonts w:ascii="Times New Roman" w:hAnsi="Times New Roman" w:cs="Times New Roman"/>
        </w:rPr>
        <w:t>результативный опыт реализации окружных программ поддержки молодежи;</w:t>
      </w:r>
    </w:p>
    <w:p w:rsidR="00631846" w:rsidRDefault="00631846" w:rsidP="00631846">
      <w:pPr>
        <w:pStyle w:val="a3"/>
        <w:numPr>
          <w:ilvl w:val="0"/>
          <w:numId w:val="35"/>
        </w:numPr>
        <w:spacing w:after="0" w:line="240" w:lineRule="auto"/>
        <w:jc w:val="both"/>
        <w:rPr>
          <w:rFonts w:ascii="Times New Roman" w:hAnsi="Times New Roman" w:cs="Times New Roman"/>
        </w:rPr>
      </w:pPr>
      <w:r w:rsidRPr="00F34947">
        <w:rPr>
          <w:rFonts w:ascii="Times New Roman" w:hAnsi="Times New Roman" w:cs="Times New Roman"/>
        </w:rPr>
        <w:t xml:space="preserve">увеличение числа позитивных </w:t>
      </w:r>
      <w:r>
        <w:rPr>
          <w:rFonts w:ascii="Times New Roman" w:hAnsi="Times New Roman" w:cs="Times New Roman"/>
        </w:rPr>
        <w:t xml:space="preserve">социально-ориентированных </w:t>
      </w:r>
      <w:r w:rsidRPr="00F34947">
        <w:rPr>
          <w:rFonts w:ascii="Times New Roman" w:hAnsi="Times New Roman" w:cs="Times New Roman"/>
        </w:rPr>
        <w:t>молодежных формирований;</w:t>
      </w:r>
    </w:p>
    <w:p w:rsidR="00631846" w:rsidRPr="00F34947" w:rsidRDefault="00631846" w:rsidP="00631846">
      <w:pPr>
        <w:pStyle w:val="a3"/>
        <w:numPr>
          <w:ilvl w:val="0"/>
          <w:numId w:val="35"/>
        </w:numPr>
        <w:spacing w:line="240" w:lineRule="auto"/>
        <w:rPr>
          <w:rFonts w:ascii="Times New Roman" w:hAnsi="Times New Roman" w:cs="Times New Roman"/>
          <w:iCs/>
        </w:rPr>
      </w:pPr>
      <w:r>
        <w:rPr>
          <w:rFonts w:ascii="Times New Roman" w:hAnsi="Times New Roman" w:cs="Times New Roman"/>
          <w:iCs/>
        </w:rPr>
        <w:t>привлечение грантовой поддержки в сферу «молодежная политика».</w:t>
      </w:r>
    </w:p>
    <w:p w:rsidR="00631846" w:rsidRDefault="00631846" w:rsidP="00631846">
      <w:pPr>
        <w:spacing w:after="0" w:line="240" w:lineRule="auto"/>
        <w:ind w:firstLine="709"/>
        <w:jc w:val="both"/>
        <w:rPr>
          <w:rFonts w:ascii="Times New Roman" w:hAnsi="Times New Roman" w:cs="Times New Roman"/>
        </w:rPr>
      </w:pPr>
      <w:r w:rsidRPr="00035A77">
        <w:rPr>
          <w:rFonts w:ascii="Times New Roman" w:hAnsi="Times New Roman" w:cs="Times New Roman"/>
        </w:rPr>
        <w:t xml:space="preserve">Значимыми проблемами в реализации молодежной политики </w:t>
      </w:r>
      <w:r>
        <w:rPr>
          <w:rFonts w:ascii="Times New Roman" w:hAnsi="Times New Roman" w:cs="Times New Roman"/>
        </w:rPr>
        <w:t>городского округа город Кулебаки</w:t>
      </w:r>
      <w:r w:rsidRPr="00035A77">
        <w:rPr>
          <w:rFonts w:ascii="Times New Roman" w:hAnsi="Times New Roman" w:cs="Times New Roman"/>
        </w:rPr>
        <w:t xml:space="preserve"> являются:</w:t>
      </w:r>
    </w:p>
    <w:p w:rsidR="00631846" w:rsidRPr="00D46D8A" w:rsidRDefault="00631846" w:rsidP="00631846">
      <w:pPr>
        <w:pStyle w:val="a3"/>
        <w:numPr>
          <w:ilvl w:val="0"/>
          <w:numId w:val="36"/>
        </w:numPr>
        <w:spacing w:after="0" w:line="240" w:lineRule="auto"/>
        <w:jc w:val="both"/>
        <w:rPr>
          <w:rFonts w:ascii="Times New Roman" w:hAnsi="Times New Roman" w:cs="Times New Roman"/>
        </w:rPr>
      </w:pPr>
      <w:r>
        <w:rPr>
          <w:rFonts w:ascii="Times New Roman" w:hAnsi="Times New Roman" w:cs="Times New Roman"/>
        </w:rPr>
        <w:t>н</w:t>
      </w:r>
      <w:r w:rsidRPr="00D46D8A">
        <w:rPr>
          <w:rFonts w:ascii="Times New Roman" w:hAnsi="Times New Roman" w:cs="Times New Roman"/>
        </w:rPr>
        <w:t>едостаточность кадрового и финансового обеспечения сферы молодежной политики</w:t>
      </w:r>
      <w:r>
        <w:rPr>
          <w:rFonts w:ascii="Times New Roman" w:hAnsi="Times New Roman" w:cs="Times New Roman"/>
        </w:rPr>
        <w:t>;</w:t>
      </w:r>
    </w:p>
    <w:p w:rsidR="00631846" w:rsidRPr="00D46D8A" w:rsidRDefault="00631846" w:rsidP="00631846">
      <w:pPr>
        <w:pStyle w:val="a3"/>
        <w:numPr>
          <w:ilvl w:val="0"/>
          <w:numId w:val="36"/>
        </w:numPr>
        <w:spacing w:after="0" w:line="240" w:lineRule="auto"/>
        <w:jc w:val="both"/>
        <w:rPr>
          <w:rFonts w:ascii="Times New Roman" w:hAnsi="Times New Roman" w:cs="Times New Roman"/>
        </w:rPr>
      </w:pPr>
      <w:r>
        <w:rPr>
          <w:rFonts w:ascii="Times New Roman" w:hAnsi="Times New Roman" w:cs="Times New Roman"/>
        </w:rPr>
        <w:t>о</w:t>
      </w:r>
      <w:r w:rsidRPr="00D46D8A">
        <w:rPr>
          <w:rFonts w:ascii="Times New Roman" w:hAnsi="Times New Roman" w:cs="Times New Roman"/>
        </w:rPr>
        <w:t>тток молодых людей в региональные центры на обучение и на работу после получения профессионального образования</w:t>
      </w:r>
      <w:r>
        <w:rPr>
          <w:rFonts w:ascii="Times New Roman" w:hAnsi="Times New Roman" w:cs="Times New Roman"/>
        </w:rPr>
        <w:t>;</w:t>
      </w:r>
      <w:r w:rsidRPr="00D46D8A">
        <w:rPr>
          <w:rFonts w:ascii="Times New Roman" w:hAnsi="Times New Roman" w:cs="Times New Roman"/>
        </w:rPr>
        <w:t> </w:t>
      </w:r>
    </w:p>
    <w:p w:rsidR="00631846" w:rsidRDefault="00631846" w:rsidP="00631846">
      <w:pPr>
        <w:pStyle w:val="a3"/>
        <w:numPr>
          <w:ilvl w:val="0"/>
          <w:numId w:val="36"/>
        </w:numPr>
        <w:spacing w:after="0" w:line="240" w:lineRule="auto"/>
        <w:jc w:val="both"/>
        <w:rPr>
          <w:rFonts w:ascii="Times New Roman" w:hAnsi="Times New Roman" w:cs="Times New Roman"/>
        </w:rPr>
      </w:pPr>
      <w:r>
        <w:rPr>
          <w:rFonts w:ascii="Times New Roman" w:hAnsi="Times New Roman" w:cs="Times New Roman"/>
        </w:rPr>
        <w:t>н</w:t>
      </w:r>
      <w:r w:rsidRPr="00D46D8A">
        <w:rPr>
          <w:rFonts w:ascii="Times New Roman" w:hAnsi="Times New Roman" w:cs="Times New Roman"/>
        </w:rPr>
        <w:t>евелик объем молодых граждан, требующих той или иной социальной поддержки, включенных в социальные программы</w:t>
      </w:r>
      <w:r>
        <w:rPr>
          <w:rFonts w:ascii="Times New Roman" w:hAnsi="Times New Roman" w:cs="Times New Roman"/>
        </w:rPr>
        <w:t>;</w:t>
      </w:r>
    </w:p>
    <w:p w:rsidR="00631846" w:rsidRDefault="00631846" w:rsidP="00631846">
      <w:pPr>
        <w:pStyle w:val="a3"/>
        <w:numPr>
          <w:ilvl w:val="0"/>
          <w:numId w:val="36"/>
        </w:numPr>
        <w:spacing w:after="0" w:line="240" w:lineRule="auto"/>
        <w:jc w:val="both"/>
        <w:rPr>
          <w:rFonts w:ascii="Times New Roman" w:hAnsi="Times New Roman" w:cs="Times New Roman"/>
        </w:rPr>
      </w:pPr>
      <w:r>
        <w:rPr>
          <w:rFonts w:ascii="Times New Roman" w:hAnsi="Times New Roman" w:cs="Times New Roman"/>
        </w:rPr>
        <w:t>о</w:t>
      </w:r>
      <w:r w:rsidRPr="00D46D8A">
        <w:rPr>
          <w:rFonts w:ascii="Times New Roman" w:hAnsi="Times New Roman" w:cs="Times New Roman"/>
        </w:rPr>
        <w:t xml:space="preserve">тсутствие </w:t>
      </w:r>
      <w:r>
        <w:rPr>
          <w:rFonts w:ascii="Times New Roman" w:hAnsi="Times New Roman" w:cs="Times New Roman"/>
        </w:rPr>
        <w:t xml:space="preserve">единого </w:t>
      </w:r>
      <w:r w:rsidRPr="00D46D8A">
        <w:rPr>
          <w:rFonts w:ascii="Times New Roman" w:hAnsi="Times New Roman" w:cs="Times New Roman"/>
        </w:rPr>
        <w:t xml:space="preserve">учреждения, </w:t>
      </w:r>
      <w:r>
        <w:rPr>
          <w:rFonts w:ascii="Times New Roman" w:hAnsi="Times New Roman" w:cs="Times New Roman"/>
        </w:rPr>
        <w:t>аккумулирующего</w:t>
      </w:r>
      <w:r w:rsidRPr="00D46D8A">
        <w:rPr>
          <w:rFonts w:ascii="Times New Roman" w:hAnsi="Times New Roman" w:cs="Times New Roman"/>
        </w:rPr>
        <w:t xml:space="preserve"> деятельно</w:t>
      </w:r>
      <w:r>
        <w:rPr>
          <w:rFonts w:ascii="Times New Roman" w:hAnsi="Times New Roman" w:cs="Times New Roman"/>
        </w:rPr>
        <w:t>сть в сфере молодежной политики;</w:t>
      </w:r>
    </w:p>
    <w:p w:rsidR="00631846" w:rsidRDefault="00631846" w:rsidP="00631846">
      <w:pPr>
        <w:pStyle w:val="a3"/>
        <w:numPr>
          <w:ilvl w:val="0"/>
          <w:numId w:val="36"/>
        </w:numPr>
        <w:spacing w:after="0" w:line="240" w:lineRule="auto"/>
        <w:jc w:val="both"/>
        <w:rPr>
          <w:rFonts w:ascii="Times New Roman" w:hAnsi="Times New Roman" w:cs="Times New Roman"/>
        </w:rPr>
      </w:pPr>
      <w:r w:rsidRPr="00736C6B">
        <w:rPr>
          <w:rFonts w:ascii="Times New Roman" w:hAnsi="Times New Roman" w:cs="Times New Roman"/>
        </w:rPr>
        <w:t>дефицит квалифицированных управленческих кадров</w:t>
      </w:r>
      <w:r>
        <w:rPr>
          <w:rFonts w:ascii="Times New Roman" w:hAnsi="Times New Roman" w:cs="Times New Roman"/>
        </w:rPr>
        <w:t>.</w:t>
      </w:r>
    </w:p>
    <w:p w:rsidR="00631846" w:rsidRDefault="00631846" w:rsidP="00631846">
      <w:pPr>
        <w:pStyle w:val="a3"/>
        <w:spacing w:after="0" w:line="240" w:lineRule="auto"/>
        <w:ind w:left="1429"/>
        <w:jc w:val="both"/>
        <w:rPr>
          <w:rFonts w:ascii="Times New Roman" w:hAnsi="Times New Roman" w:cs="Times New Roman"/>
        </w:rPr>
      </w:pPr>
    </w:p>
    <w:p w:rsidR="00631846" w:rsidRPr="00631846" w:rsidRDefault="00631846" w:rsidP="00631846">
      <w:pPr>
        <w:pStyle w:val="a3"/>
        <w:ind w:left="1429"/>
        <w:jc w:val="both"/>
        <w:rPr>
          <w:rFonts w:ascii="Times New Roman" w:hAnsi="Times New Roman" w:cs="Times New Roman"/>
          <w:b/>
          <w:iCs/>
        </w:rPr>
      </w:pPr>
      <w:r w:rsidRPr="00631846">
        <w:rPr>
          <w:rFonts w:ascii="Times New Roman" w:hAnsi="Times New Roman" w:cs="Times New Roman"/>
          <w:b/>
        </w:rPr>
        <w:t>SWOT анализ молодежной политики на территории г.о.г. Кулебаки, п</w:t>
      </w:r>
      <w:r w:rsidRPr="00631846">
        <w:rPr>
          <w:rFonts w:ascii="Times New Roman" w:hAnsi="Times New Roman" w:cs="Times New Roman"/>
          <w:b/>
          <w:iCs/>
        </w:rPr>
        <w:t>ерспективы и пути развития.</w:t>
      </w:r>
    </w:p>
    <w:p w:rsidR="00631846" w:rsidRPr="00D46D8A" w:rsidRDefault="00631846" w:rsidP="00631846">
      <w:pPr>
        <w:pStyle w:val="a3"/>
        <w:spacing w:after="0" w:line="240" w:lineRule="auto"/>
        <w:ind w:left="1429"/>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8"/>
        <w:gridCol w:w="3010"/>
        <w:gridCol w:w="2268"/>
        <w:gridCol w:w="2859"/>
        <w:gridCol w:w="3119"/>
      </w:tblGrid>
      <w:tr w:rsidR="00631846" w:rsidRPr="00035A77" w:rsidTr="00D54651">
        <w:trPr>
          <w:trHeight w:val="418"/>
        </w:trPr>
        <w:tc>
          <w:tcPr>
            <w:tcW w:w="3198" w:type="dxa"/>
          </w:tcPr>
          <w:p w:rsidR="00631846" w:rsidRPr="00035A77" w:rsidRDefault="00631846" w:rsidP="00631846">
            <w:pPr>
              <w:spacing w:after="0" w:line="240" w:lineRule="auto"/>
              <w:rPr>
                <w:rFonts w:ascii="Times New Roman" w:hAnsi="Times New Roman" w:cs="Times New Roman"/>
                <w:b/>
              </w:rPr>
            </w:pPr>
            <w:r w:rsidRPr="00035A77">
              <w:rPr>
                <w:rFonts w:ascii="Times New Roman" w:hAnsi="Times New Roman" w:cs="Times New Roman"/>
                <w:b/>
              </w:rPr>
              <w:t>Текущая ситуация</w:t>
            </w:r>
          </w:p>
          <w:p w:rsidR="00631846" w:rsidRPr="00035A77" w:rsidRDefault="00631846" w:rsidP="00631846">
            <w:pPr>
              <w:spacing w:after="0" w:line="240" w:lineRule="auto"/>
              <w:rPr>
                <w:rFonts w:ascii="Times New Roman" w:hAnsi="Times New Roman" w:cs="Times New Roman"/>
              </w:rPr>
            </w:pPr>
            <w:r w:rsidRPr="00035A77">
              <w:rPr>
                <w:rFonts w:ascii="Times New Roman" w:hAnsi="Times New Roman" w:cs="Times New Roman"/>
              </w:rPr>
              <w:t>Описывается, что имеем</w:t>
            </w:r>
          </w:p>
          <w:p w:rsidR="00631846" w:rsidRPr="00035A77" w:rsidRDefault="00631846" w:rsidP="00631846">
            <w:pPr>
              <w:spacing w:after="0" w:line="240" w:lineRule="auto"/>
              <w:rPr>
                <w:rFonts w:ascii="Times New Roman" w:hAnsi="Times New Roman" w:cs="Times New Roman"/>
              </w:rPr>
            </w:pPr>
            <w:r w:rsidRPr="00035A77">
              <w:rPr>
                <w:rFonts w:ascii="Times New Roman" w:hAnsi="Times New Roman" w:cs="Times New Roman"/>
              </w:rPr>
              <w:t xml:space="preserve"> </w:t>
            </w:r>
            <w:proofErr w:type="gramStart"/>
            <w:r w:rsidRPr="00035A77">
              <w:rPr>
                <w:rFonts w:ascii="Times New Roman" w:hAnsi="Times New Roman" w:cs="Times New Roman"/>
              </w:rPr>
              <w:t>( базу</w:t>
            </w:r>
            <w:proofErr w:type="gramEnd"/>
            <w:r w:rsidRPr="00035A77">
              <w:rPr>
                <w:rFonts w:ascii="Times New Roman" w:hAnsi="Times New Roman" w:cs="Times New Roman"/>
              </w:rPr>
              <w:t>)</w:t>
            </w:r>
          </w:p>
        </w:tc>
        <w:tc>
          <w:tcPr>
            <w:tcW w:w="3010" w:type="dxa"/>
          </w:tcPr>
          <w:p w:rsidR="00631846" w:rsidRPr="00035A77" w:rsidRDefault="00631846" w:rsidP="00631846">
            <w:pPr>
              <w:spacing w:after="0" w:line="240" w:lineRule="auto"/>
              <w:rPr>
                <w:rFonts w:ascii="Times New Roman" w:hAnsi="Times New Roman" w:cs="Times New Roman"/>
              </w:rPr>
            </w:pPr>
            <w:r w:rsidRPr="00035A77">
              <w:rPr>
                <w:rFonts w:ascii="Times New Roman" w:hAnsi="Times New Roman" w:cs="Times New Roman"/>
                <w:b/>
              </w:rPr>
              <w:t>Преимущества (сильные стороны)</w:t>
            </w:r>
            <w:r w:rsidRPr="00035A77">
              <w:rPr>
                <w:rFonts w:ascii="Times New Roman" w:hAnsi="Times New Roman" w:cs="Times New Roman"/>
              </w:rPr>
              <w:t xml:space="preserve"> описывается, что сделано, какие имеем плюсы</w:t>
            </w:r>
          </w:p>
        </w:tc>
        <w:tc>
          <w:tcPr>
            <w:tcW w:w="2268" w:type="dxa"/>
          </w:tcPr>
          <w:p w:rsidR="00631846" w:rsidRPr="00035A77" w:rsidRDefault="00631846" w:rsidP="00631846">
            <w:pPr>
              <w:spacing w:after="0" w:line="240" w:lineRule="auto"/>
              <w:rPr>
                <w:rFonts w:ascii="Times New Roman" w:hAnsi="Times New Roman" w:cs="Times New Roman"/>
                <w:b/>
              </w:rPr>
            </w:pPr>
            <w:r w:rsidRPr="00035A77">
              <w:rPr>
                <w:rFonts w:ascii="Times New Roman" w:hAnsi="Times New Roman" w:cs="Times New Roman"/>
                <w:b/>
              </w:rPr>
              <w:t>Недостатки (слабые стороны)</w:t>
            </w:r>
          </w:p>
          <w:p w:rsidR="00631846" w:rsidRPr="00035A77" w:rsidRDefault="00631846" w:rsidP="00631846">
            <w:pPr>
              <w:spacing w:after="0" w:line="240" w:lineRule="auto"/>
              <w:rPr>
                <w:rFonts w:ascii="Times New Roman" w:hAnsi="Times New Roman" w:cs="Times New Roman"/>
              </w:rPr>
            </w:pPr>
            <w:r w:rsidRPr="00035A77">
              <w:rPr>
                <w:rFonts w:ascii="Times New Roman" w:hAnsi="Times New Roman" w:cs="Times New Roman"/>
              </w:rPr>
              <w:t>Описывается потребность, проблема</w:t>
            </w:r>
          </w:p>
        </w:tc>
        <w:tc>
          <w:tcPr>
            <w:tcW w:w="2859" w:type="dxa"/>
          </w:tcPr>
          <w:p w:rsidR="00631846" w:rsidRPr="00035A77" w:rsidRDefault="00631846" w:rsidP="00631846">
            <w:pPr>
              <w:spacing w:after="0" w:line="240" w:lineRule="auto"/>
              <w:rPr>
                <w:rFonts w:ascii="Times New Roman" w:hAnsi="Times New Roman" w:cs="Times New Roman"/>
                <w:b/>
              </w:rPr>
            </w:pPr>
            <w:r w:rsidRPr="00035A77">
              <w:rPr>
                <w:rFonts w:ascii="Times New Roman" w:hAnsi="Times New Roman" w:cs="Times New Roman"/>
                <w:b/>
              </w:rPr>
              <w:t>Меры воздействия</w:t>
            </w:r>
          </w:p>
          <w:p w:rsidR="00631846" w:rsidRPr="00035A77" w:rsidRDefault="00631846" w:rsidP="00631846">
            <w:pPr>
              <w:spacing w:after="0" w:line="240" w:lineRule="auto"/>
              <w:rPr>
                <w:rFonts w:ascii="Times New Roman" w:hAnsi="Times New Roman" w:cs="Times New Roman"/>
              </w:rPr>
            </w:pPr>
            <w:r w:rsidRPr="00035A77">
              <w:rPr>
                <w:rFonts w:ascii="Times New Roman" w:hAnsi="Times New Roman" w:cs="Times New Roman"/>
              </w:rPr>
              <w:t>Описывается, что необходимо предпринять (основа для плана мероприятий)</w:t>
            </w:r>
          </w:p>
        </w:tc>
        <w:tc>
          <w:tcPr>
            <w:tcW w:w="3119" w:type="dxa"/>
          </w:tcPr>
          <w:p w:rsidR="00631846" w:rsidRPr="00035A77" w:rsidRDefault="00631846" w:rsidP="00631846">
            <w:pPr>
              <w:spacing w:after="0" w:line="240" w:lineRule="auto"/>
              <w:rPr>
                <w:rFonts w:ascii="Times New Roman" w:hAnsi="Times New Roman" w:cs="Times New Roman"/>
                <w:b/>
              </w:rPr>
            </w:pPr>
            <w:r w:rsidRPr="00035A77">
              <w:rPr>
                <w:rFonts w:ascii="Times New Roman" w:hAnsi="Times New Roman" w:cs="Times New Roman"/>
                <w:b/>
              </w:rPr>
              <w:t>Перспективы, возможности</w:t>
            </w:r>
          </w:p>
          <w:p w:rsidR="00631846" w:rsidRPr="00035A77" w:rsidRDefault="00631846" w:rsidP="00631846">
            <w:pPr>
              <w:spacing w:after="0" w:line="240" w:lineRule="auto"/>
              <w:rPr>
                <w:rFonts w:ascii="Times New Roman" w:hAnsi="Times New Roman" w:cs="Times New Roman"/>
              </w:rPr>
            </w:pPr>
            <w:r w:rsidRPr="00035A77">
              <w:rPr>
                <w:rFonts w:ascii="Times New Roman" w:hAnsi="Times New Roman" w:cs="Times New Roman"/>
              </w:rPr>
              <w:t xml:space="preserve"> Описать, что можем достичь</w:t>
            </w:r>
          </w:p>
        </w:tc>
      </w:tr>
      <w:tr w:rsidR="00631846" w:rsidRPr="00035A77" w:rsidTr="00D54651">
        <w:trPr>
          <w:trHeight w:val="418"/>
        </w:trPr>
        <w:tc>
          <w:tcPr>
            <w:tcW w:w="14454" w:type="dxa"/>
            <w:gridSpan w:val="5"/>
          </w:tcPr>
          <w:p w:rsidR="00631846" w:rsidRDefault="00631846" w:rsidP="00631846">
            <w:pPr>
              <w:spacing w:after="0" w:line="240" w:lineRule="auto"/>
              <w:rPr>
                <w:rFonts w:ascii="Times New Roman" w:hAnsi="Times New Roman" w:cs="Times New Roman"/>
              </w:rPr>
            </w:pPr>
            <w:r w:rsidRPr="006F612C">
              <w:rPr>
                <w:rFonts w:ascii="Times New Roman" w:hAnsi="Times New Roman" w:cs="Times New Roman"/>
                <w:b/>
              </w:rPr>
              <w:t xml:space="preserve">Проведение социально важных мероприятий по вовлечению молодежи в общественную деятельность и развитие социальной, </w:t>
            </w:r>
            <w:proofErr w:type="gramStart"/>
            <w:r w:rsidRPr="006F612C">
              <w:rPr>
                <w:rFonts w:ascii="Times New Roman" w:hAnsi="Times New Roman" w:cs="Times New Roman"/>
                <w:b/>
              </w:rPr>
              <w:t>общественной  и</w:t>
            </w:r>
            <w:proofErr w:type="gramEnd"/>
            <w:r w:rsidRPr="006F612C">
              <w:rPr>
                <w:rFonts w:ascii="Times New Roman" w:hAnsi="Times New Roman" w:cs="Times New Roman"/>
                <w:b/>
              </w:rPr>
              <w:t xml:space="preserve"> добровольческой активности молодежи, направленных на улучшение качества жизни округа</w:t>
            </w:r>
          </w:p>
        </w:tc>
      </w:tr>
      <w:tr w:rsidR="00A92389" w:rsidRPr="00035A77" w:rsidTr="00D54651">
        <w:trPr>
          <w:trHeight w:val="418"/>
        </w:trPr>
        <w:tc>
          <w:tcPr>
            <w:tcW w:w="3198" w:type="dxa"/>
          </w:tcPr>
          <w:p w:rsidR="00A92389" w:rsidRPr="00AB14CC" w:rsidRDefault="00A92389" w:rsidP="00631846">
            <w:pPr>
              <w:spacing w:after="0" w:line="240" w:lineRule="auto"/>
              <w:rPr>
                <w:rFonts w:ascii="Times New Roman" w:hAnsi="Times New Roman" w:cs="Times New Roman"/>
              </w:rPr>
            </w:pPr>
            <w:r w:rsidRPr="00AB14CC">
              <w:rPr>
                <w:rFonts w:ascii="Times New Roman" w:hAnsi="Times New Roman" w:cs="Times New Roman"/>
              </w:rPr>
              <w:t xml:space="preserve">На 01.01.2019 г. от 14-30 </w:t>
            </w:r>
            <w:proofErr w:type="gramStart"/>
            <w:r w:rsidRPr="00AB14CC">
              <w:rPr>
                <w:rFonts w:ascii="Times New Roman" w:hAnsi="Times New Roman" w:cs="Times New Roman"/>
              </w:rPr>
              <w:t>лет  зарегистрировано</w:t>
            </w:r>
            <w:proofErr w:type="gramEnd"/>
            <w:r w:rsidRPr="00AB14CC">
              <w:rPr>
                <w:rFonts w:ascii="Times New Roman" w:hAnsi="Times New Roman" w:cs="Times New Roman"/>
              </w:rPr>
              <w:t xml:space="preserve"> </w:t>
            </w:r>
            <w:r w:rsidRPr="00AB14CC">
              <w:rPr>
                <w:rFonts w:ascii="Times New Roman" w:hAnsi="Times New Roman" w:cs="Times New Roman"/>
                <w:u w:val="single"/>
              </w:rPr>
              <w:t xml:space="preserve">9254 </w:t>
            </w:r>
            <w:r w:rsidRPr="00AB14CC">
              <w:rPr>
                <w:rFonts w:ascii="Times New Roman" w:hAnsi="Times New Roman" w:cs="Times New Roman"/>
              </w:rPr>
              <w:t xml:space="preserve">человек, </w:t>
            </w:r>
          </w:p>
          <w:p w:rsidR="00A92389" w:rsidRPr="00AB14CC" w:rsidRDefault="00A92389" w:rsidP="00631846">
            <w:pPr>
              <w:spacing w:after="0" w:line="240" w:lineRule="auto"/>
              <w:rPr>
                <w:rFonts w:ascii="Times New Roman" w:hAnsi="Times New Roman" w:cs="Times New Roman"/>
              </w:rPr>
            </w:pPr>
            <w:r w:rsidRPr="00AB14CC">
              <w:rPr>
                <w:rFonts w:ascii="Times New Roman" w:hAnsi="Times New Roman" w:cs="Times New Roman"/>
              </w:rPr>
              <w:t>В рамках подпрограммы порядка 30 молодежных мероприятий – 3800 участников,</w:t>
            </w:r>
          </w:p>
          <w:p w:rsidR="00A92389" w:rsidRPr="00AB14CC" w:rsidRDefault="00A92389" w:rsidP="00631846">
            <w:pPr>
              <w:spacing w:after="0" w:line="240" w:lineRule="auto"/>
              <w:rPr>
                <w:rFonts w:ascii="Times New Roman" w:hAnsi="Times New Roman" w:cs="Times New Roman"/>
              </w:rPr>
            </w:pPr>
            <w:r w:rsidRPr="00AB14CC">
              <w:rPr>
                <w:rFonts w:ascii="Times New Roman" w:hAnsi="Times New Roman" w:cs="Times New Roman"/>
              </w:rPr>
              <w:t>Молодежные и детские общественные объединения - 4</w:t>
            </w:r>
          </w:p>
          <w:p w:rsidR="00A92389" w:rsidRPr="00AB14CC" w:rsidRDefault="00A92389" w:rsidP="00631846">
            <w:pPr>
              <w:spacing w:after="0" w:line="240" w:lineRule="auto"/>
              <w:rPr>
                <w:rFonts w:ascii="Times New Roman" w:hAnsi="Times New Roman" w:cs="Times New Roman"/>
              </w:rPr>
            </w:pPr>
            <w:r w:rsidRPr="00AB14CC">
              <w:rPr>
                <w:rFonts w:ascii="Times New Roman" w:hAnsi="Times New Roman" w:cs="Times New Roman"/>
              </w:rPr>
              <w:t>Мероприятия по вовлечению молодежи в общественную деятельность и развитию соци</w:t>
            </w:r>
            <w:r w:rsidRPr="00AB14CC">
              <w:rPr>
                <w:rFonts w:ascii="Times New Roman" w:hAnsi="Times New Roman" w:cs="Times New Roman"/>
              </w:rPr>
              <w:lastRenderedPageBreak/>
              <w:t xml:space="preserve">альной, </w:t>
            </w:r>
            <w:proofErr w:type="gramStart"/>
            <w:r w:rsidRPr="00AB14CC">
              <w:rPr>
                <w:rFonts w:ascii="Times New Roman" w:hAnsi="Times New Roman" w:cs="Times New Roman"/>
              </w:rPr>
              <w:t>общественной  и</w:t>
            </w:r>
            <w:proofErr w:type="gramEnd"/>
            <w:r w:rsidRPr="00AB14CC">
              <w:rPr>
                <w:rFonts w:ascii="Times New Roman" w:hAnsi="Times New Roman" w:cs="Times New Roman"/>
              </w:rPr>
              <w:t xml:space="preserve"> добровольческой активности молодежи</w:t>
            </w:r>
          </w:p>
          <w:p w:rsidR="00A92389" w:rsidRPr="00AB14CC" w:rsidRDefault="00A92389" w:rsidP="00631846">
            <w:pPr>
              <w:spacing w:after="0" w:line="240" w:lineRule="auto"/>
              <w:rPr>
                <w:rFonts w:ascii="Times New Roman" w:hAnsi="Times New Roman" w:cs="Times New Roman"/>
                <w:u w:val="single"/>
              </w:rPr>
            </w:pPr>
            <w:r w:rsidRPr="00AB14CC">
              <w:rPr>
                <w:rFonts w:ascii="Times New Roman" w:hAnsi="Times New Roman" w:cs="Times New Roman"/>
              </w:rPr>
              <w:t xml:space="preserve">В программе </w:t>
            </w:r>
            <w:r w:rsidRPr="00AB14CC">
              <w:rPr>
                <w:rFonts w:ascii="Times New Roman" w:hAnsi="Times New Roman" w:cs="Times New Roman"/>
                <w:u w:val="single"/>
              </w:rPr>
              <w:t>3</w:t>
            </w:r>
          </w:p>
          <w:p w:rsidR="00A92389" w:rsidRPr="00AB14CC" w:rsidRDefault="00A92389" w:rsidP="00631846">
            <w:pPr>
              <w:spacing w:after="0" w:line="240" w:lineRule="auto"/>
              <w:rPr>
                <w:rFonts w:ascii="Times New Roman" w:hAnsi="Times New Roman" w:cs="Times New Roman"/>
                <w:u w:val="single"/>
              </w:rPr>
            </w:pPr>
            <w:r w:rsidRPr="00AB14CC">
              <w:rPr>
                <w:rFonts w:ascii="Times New Roman" w:hAnsi="Times New Roman" w:cs="Times New Roman"/>
              </w:rPr>
              <w:t xml:space="preserve">Всего </w:t>
            </w:r>
            <w:r w:rsidRPr="00AB14CC">
              <w:rPr>
                <w:rFonts w:ascii="Times New Roman" w:hAnsi="Times New Roman" w:cs="Times New Roman"/>
                <w:u w:val="single"/>
              </w:rPr>
              <w:t>110</w:t>
            </w:r>
          </w:p>
          <w:p w:rsidR="00A92389" w:rsidRPr="00AB14CC" w:rsidRDefault="00A92389" w:rsidP="00631846">
            <w:pPr>
              <w:spacing w:after="0" w:line="240" w:lineRule="auto"/>
              <w:rPr>
                <w:rFonts w:ascii="Times New Roman" w:hAnsi="Times New Roman" w:cs="Times New Roman"/>
              </w:rPr>
            </w:pPr>
          </w:p>
        </w:tc>
        <w:tc>
          <w:tcPr>
            <w:tcW w:w="3010" w:type="dxa"/>
          </w:tcPr>
          <w:p w:rsidR="00A92389" w:rsidRPr="00AB14CC" w:rsidRDefault="00A92389" w:rsidP="00631846">
            <w:pPr>
              <w:spacing w:after="0" w:line="240" w:lineRule="auto"/>
              <w:rPr>
                <w:rFonts w:ascii="Times New Roman" w:hAnsi="Times New Roman" w:cs="Times New Roman"/>
              </w:rPr>
            </w:pPr>
            <w:r w:rsidRPr="00AB14CC">
              <w:rPr>
                <w:rFonts w:ascii="Times New Roman" w:hAnsi="Times New Roman" w:cs="Times New Roman"/>
              </w:rPr>
              <w:lastRenderedPageBreak/>
              <w:t>Разнообразие форм мероприятий</w:t>
            </w:r>
          </w:p>
          <w:p w:rsidR="00A92389" w:rsidRPr="00AB14CC" w:rsidRDefault="00A92389" w:rsidP="00631846">
            <w:pPr>
              <w:spacing w:after="0" w:line="240" w:lineRule="auto"/>
              <w:rPr>
                <w:rFonts w:ascii="Times New Roman" w:hAnsi="Times New Roman" w:cs="Times New Roman"/>
              </w:rPr>
            </w:pPr>
            <w:r w:rsidRPr="00AB14CC">
              <w:rPr>
                <w:rFonts w:ascii="Times New Roman" w:hAnsi="Times New Roman" w:cs="Times New Roman"/>
              </w:rPr>
              <w:t xml:space="preserve">Доступность </w:t>
            </w:r>
          </w:p>
          <w:p w:rsidR="00A92389" w:rsidRPr="00AB14CC" w:rsidRDefault="00A92389" w:rsidP="00631846">
            <w:pPr>
              <w:spacing w:after="0" w:line="240" w:lineRule="auto"/>
              <w:rPr>
                <w:rFonts w:ascii="Times New Roman" w:hAnsi="Times New Roman" w:cs="Times New Roman"/>
              </w:rPr>
            </w:pPr>
            <w:r w:rsidRPr="00AB14CC">
              <w:rPr>
                <w:rFonts w:ascii="Times New Roman" w:hAnsi="Times New Roman" w:cs="Times New Roman"/>
              </w:rPr>
              <w:t xml:space="preserve">Наличие благоустроенных территорий </w:t>
            </w:r>
          </w:p>
          <w:p w:rsidR="00A92389" w:rsidRPr="00AB14CC" w:rsidRDefault="00A92389" w:rsidP="00631846">
            <w:pPr>
              <w:spacing w:after="0" w:line="240" w:lineRule="auto"/>
              <w:rPr>
                <w:rFonts w:ascii="Times New Roman" w:hAnsi="Times New Roman" w:cs="Times New Roman"/>
              </w:rPr>
            </w:pPr>
            <w:r w:rsidRPr="00AB14CC">
              <w:rPr>
                <w:rFonts w:ascii="Times New Roman" w:hAnsi="Times New Roman" w:cs="Times New Roman"/>
              </w:rPr>
              <w:t xml:space="preserve">Совет работающей молодежи городского округа город Кулебаки </w:t>
            </w:r>
            <w:r w:rsidRPr="00AB14CC">
              <w:rPr>
                <w:rFonts w:ascii="Times New Roman" w:hAnsi="Times New Roman" w:cs="Times New Roman"/>
                <w:u w:val="single"/>
              </w:rPr>
              <w:t>17 человек: (</w:t>
            </w:r>
            <w:r w:rsidRPr="00AB14CC">
              <w:rPr>
                <w:rFonts w:ascii="Times New Roman" w:hAnsi="Times New Roman" w:cs="Times New Roman"/>
              </w:rPr>
              <w:t>Проект «Кулебаки – добрый город»)</w:t>
            </w:r>
          </w:p>
          <w:p w:rsidR="00A92389" w:rsidRPr="00AB14CC" w:rsidRDefault="00A92389" w:rsidP="00631846">
            <w:pPr>
              <w:spacing w:after="0" w:line="240" w:lineRule="auto"/>
              <w:rPr>
                <w:rFonts w:ascii="Times New Roman" w:hAnsi="Times New Roman" w:cs="Times New Roman"/>
              </w:rPr>
            </w:pPr>
            <w:r w:rsidRPr="00AB14CC">
              <w:rPr>
                <w:rFonts w:ascii="Times New Roman" w:hAnsi="Times New Roman" w:cs="Times New Roman"/>
              </w:rPr>
              <w:t xml:space="preserve">Молодежная палата при Совете депутатов городского округа город Кулебаки </w:t>
            </w:r>
            <w:r w:rsidRPr="00AB14CC">
              <w:rPr>
                <w:rFonts w:ascii="Times New Roman" w:hAnsi="Times New Roman" w:cs="Times New Roman"/>
                <w:u w:val="single"/>
              </w:rPr>
              <w:t>23 человек,</w:t>
            </w:r>
            <w:r w:rsidRPr="00AB14CC">
              <w:rPr>
                <w:rFonts w:ascii="Times New Roman" w:hAnsi="Times New Roman" w:cs="Times New Roman"/>
              </w:rPr>
              <w:t xml:space="preserve"> (Фестиваль Здоровая </w:t>
            </w:r>
            <w:r w:rsidRPr="00AB14CC">
              <w:rPr>
                <w:rFonts w:ascii="Times New Roman" w:hAnsi="Times New Roman" w:cs="Times New Roman"/>
              </w:rPr>
              <w:lastRenderedPageBreak/>
              <w:t>альтернатива, Рыцари на все времена, Священомученник Михаил Гусев)</w:t>
            </w:r>
          </w:p>
          <w:p w:rsidR="00A92389" w:rsidRPr="00AB14CC" w:rsidRDefault="00A92389" w:rsidP="00631846">
            <w:pPr>
              <w:spacing w:after="0" w:line="240" w:lineRule="auto"/>
              <w:rPr>
                <w:rFonts w:ascii="Times New Roman" w:hAnsi="Times New Roman" w:cs="Times New Roman"/>
              </w:rPr>
            </w:pPr>
            <w:r w:rsidRPr="00AB14CC">
              <w:rPr>
                <w:rFonts w:ascii="Times New Roman" w:hAnsi="Times New Roman" w:cs="Times New Roman"/>
              </w:rPr>
              <w:t xml:space="preserve">Студенческое самоуправление ГБПОУ КМК </w:t>
            </w:r>
            <w:r w:rsidRPr="00AB14CC">
              <w:rPr>
                <w:rFonts w:ascii="Times New Roman" w:hAnsi="Times New Roman" w:cs="Times New Roman"/>
                <w:u w:val="single"/>
              </w:rPr>
              <w:t>336 человек,</w:t>
            </w:r>
            <w:r w:rsidRPr="00AB14CC">
              <w:rPr>
                <w:rFonts w:ascii="Times New Roman" w:hAnsi="Times New Roman" w:cs="Times New Roman"/>
              </w:rPr>
              <w:t xml:space="preserve"> (Проект по переносу памятника воинам погибшим в локальных конфликтах, Подари детям сказку) </w:t>
            </w:r>
          </w:p>
          <w:p w:rsidR="00A92389" w:rsidRPr="00AB14CC" w:rsidRDefault="00A92389" w:rsidP="00631846">
            <w:pPr>
              <w:spacing w:after="0" w:line="240" w:lineRule="auto"/>
              <w:rPr>
                <w:rFonts w:ascii="Times New Roman" w:hAnsi="Times New Roman" w:cs="Times New Roman"/>
              </w:rPr>
            </w:pPr>
            <w:r w:rsidRPr="00AB14CC">
              <w:rPr>
                <w:rFonts w:ascii="Times New Roman" w:hAnsi="Times New Roman" w:cs="Times New Roman"/>
              </w:rPr>
              <w:t xml:space="preserve">ДОО «Союз пионерских и детских организаций «Родник» г.о.г. </w:t>
            </w:r>
            <w:proofErr w:type="gramStart"/>
            <w:r w:rsidRPr="00AB14CC">
              <w:rPr>
                <w:rFonts w:ascii="Times New Roman" w:hAnsi="Times New Roman" w:cs="Times New Roman"/>
              </w:rPr>
              <w:t xml:space="preserve">Кулебаки  </w:t>
            </w:r>
            <w:r w:rsidRPr="00AB14CC">
              <w:rPr>
                <w:rFonts w:ascii="Times New Roman" w:hAnsi="Times New Roman" w:cs="Times New Roman"/>
                <w:u w:val="single"/>
              </w:rPr>
              <w:t>2226</w:t>
            </w:r>
            <w:proofErr w:type="gramEnd"/>
            <w:r w:rsidRPr="00AB14CC">
              <w:rPr>
                <w:rFonts w:ascii="Times New Roman" w:hAnsi="Times New Roman" w:cs="Times New Roman"/>
                <w:u w:val="single"/>
              </w:rPr>
              <w:t xml:space="preserve"> человек</w:t>
            </w:r>
            <w:r w:rsidRPr="00AB14CC">
              <w:rPr>
                <w:rFonts w:ascii="Times New Roman" w:hAnsi="Times New Roman" w:cs="Times New Roman"/>
              </w:rPr>
              <w:t>, (Тропа Кулебы, Живая книга, На волне)</w:t>
            </w:r>
          </w:p>
          <w:p w:rsidR="00A92389" w:rsidRPr="00AB14CC" w:rsidRDefault="00A92389" w:rsidP="00631846">
            <w:pPr>
              <w:spacing w:after="0" w:line="240" w:lineRule="auto"/>
              <w:rPr>
                <w:rFonts w:ascii="Times New Roman" w:hAnsi="Times New Roman" w:cs="Times New Roman"/>
              </w:rPr>
            </w:pPr>
            <w:r w:rsidRPr="00AB14CC">
              <w:rPr>
                <w:rFonts w:ascii="Times New Roman" w:hAnsi="Times New Roman" w:cs="Times New Roman"/>
              </w:rPr>
              <w:t>Городской Совет старше</w:t>
            </w:r>
          </w:p>
          <w:p w:rsidR="00A92389" w:rsidRPr="00AB14CC" w:rsidRDefault="00A92389" w:rsidP="00631846">
            <w:pPr>
              <w:spacing w:after="0" w:line="240" w:lineRule="auto"/>
              <w:rPr>
                <w:rFonts w:ascii="Times New Roman" w:hAnsi="Times New Roman" w:cs="Times New Roman"/>
              </w:rPr>
            </w:pPr>
            <w:r w:rsidRPr="00AB14CC">
              <w:rPr>
                <w:rFonts w:ascii="Times New Roman" w:hAnsi="Times New Roman" w:cs="Times New Roman"/>
              </w:rPr>
              <w:t xml:space="preserve">классников «Ровестник» </w:t>
            </w:r>
            <w:r w:rsidRPr="00AB14CC">
              <w:rPr>
                <w:rFonts w:ascii="Times New Roman" w:hAnsi="Times New Roman" w:cs="Times New Roman"/>
                <w:u w:val="single"/>
              </w:rPr>
              <w:t xml:space="preserve">35 </w:t>
            </w:r>
            <w:proofErr w:type="gramStart"/>
            <w:r w:rsidRPr="00AB14CC">
              <w:rPr>
                <w:rFonts w:ascii="Times New Roman" w:hAnsi="Times New Roman" w:cs="Times New Roman"/>
                <w:u w:val="single"/>
              </w:rPr>
              <w:t>человек</w:t>
            </w:r>
            <w:r w:rsidRPr="00AB14CC">
              <w:rPr>
                <w:rFonts w:ascii="Times New Roman" w:hAnsi="Times New Roman" w:cs="Times New Roman"/>
              </w:rPr>
              <w:t>,  (</w:t>
            </w:r>
            <w:proofErr w:type="gramEnd"/>
            <w:r w:rsidRPr="00AB14CC">
              <w:rPr>
                <w:rFonts w:ascii="Times New Roman" w:hAnsi="Times New Roman" w:cs="Times New Roman"/>
              </w:rPr>
              <w:t>Ппроект «Легендарная жизнь комсомола», «Нет наркотикам мы выбираем спорт», Дворовая практика)</w:t>
            </w:r>
          </w:p>
          <w:p w:rsidR="00A92389" w:rsidRPr="00AB14CC" w:rsidRDefault="00A92389" w:rsidP="00631846">
            <w:pPr>
              <w:spacing w:after="0" w:line="240" w:lineRule="auto"/>
              <w:rPr>
                <w:rFonts w:ascii="Times New Roman" w:hAnsi="Times New Roman" w:cs="Times New Roman"/>
                <w:u w:val="single"/>
              </w:rPr>
            </w:pPr>
            <w:r w:rsidRPr="00AB14CC">
              <w:rPr>
                <w:rFonts w:ascii="Times New Roman" w:hAnsi="Times New Roman" w:cs="Times New Roman"/>
              </w:rPr>
              <w:t xml:space="preserve">Организации/объединения, работающие в сфере вовлечения детей и молодежи в добровольческую </w:t>
            </w:r>
            <w:proofErr w:type="gramStart"/>
            <w:r w:rsidRPr="00AB14CC">
              <w:rPr>
                <w:rFonts w:ascii="Times New Roman" w:hAnsi="Times New Roman" w:cs="Times New Roman"/>
              </w:rPr>
              <w:t>деятельность  –</w:t>
            </w:r>
            <w:proofErr w:type="gramEnd"/>
            <w:r w:rsidRPr="00AB14CC">
              <w:rPr>
                <w:rFonts w:ascii="Times New Roman" w:hAnsi="Times New Roman" w:cs="Times New Roman"/>
              </w:rPr>
              <w:t xml:space="preserve"> </w:t>
            </w:r>
            <w:r w:rsidRPr="00AB14CC">
              <w:rPr>
                <w:rFonts w:ascii="Times New Roman" w:hAnsi="Times New Roman" w:cs="Times New Roman"/>
                <w:u w:val="single"/>
              </w:rPr>
              <w:t>27 - 723 человек</w:t>
            </w:r>
          </w:p>
          <w:p w:rsidR="00A92389" w:rsidRPr="00AB14CC" w:rsidRDefault="00A92389" w:rsidP="00631846">
            <w:pPr>
              <w:spacing w:after="0" w:line="240" w:lineRule="auto"/>
              <w:rPr>
                <w:rFonts w:ascii="Times New Roman" w:hAnsi="Times New Roman" w:cs="Times New Roman"/>
              </w:rPr>
            </w:pPr>
            <w:proofErr w:type="gramStart"/>
            <w:r w:rsidRPr="00AB14CC">
              <w:rPr>
                <w:rFonts w:ascii="Times New Roman" w:hAnsi="Times New Roman" w:cs="Times New Roman"/>
              </w:rPr>
              <w:t>( «</w:t>
            </w:r>
            <w:proofErr w:type="gramEnd"/>
            <w:r w:rsidRPr="00AB14CC">
              <w:rPr>
                <w:rFonts w:ascii="Times New Roman" w:hAnsi="Times New Roman" w:cs="Times New Roman"/>
              </w:rPr>
              <w:t xml:space="preserve">Свеча памяти», «Вахта памяти», «Георгиевская ленточка», «Здоровая альтернатива», автопробег, велопробег) </w:t>
            </w:r>
          </w:p>
          <w:p w:rsidR="00A92389" w:rsidRPr="00AB14CC" w:rsidRDefault="00A92389" w:rsidP="00631846">
            <w:pPr>
              <w:spacing w:after="0" w:line="240" w:lineRule="auto"/>
              <w:rPr>
                <w:rFonts w:ascii="Times New Roman" w:hAnsi="Times New Roman" w:cs="Times New Roman"/>
              </w:rPr>
            </w:pPr>
            <w:r w:rsidRPr="00AB14CC">
              <w:rPr>
                <w:rFonts w:ascii="Times New Roman" w:hAnsi="Times New Roman" w:cs="Times New Roman"/>
              </w:rPr>
              <w:t xml:space="preserve">Наличие местных штабов Всероссийских добровольческих проектов, действующие на территории муниципального образования ("Волонтеры Победы") </w:t>
            </w:r>
          </w:p>
          <w:p w:rsidR="00A92389" w:rsidRPr="00AB14CC" w:rsidRDefault="00A92389" w:rsidP="00631846">
            <w:pPr>
              <w:spacing w:after="0" w:line="240" w:lineRule="auto"/>
              <w:rPr>
                <w:rFonts w:ascii="Times New Roman" w:hAnsi="Times New Roman" w:cs="Times New Roman"/>
              </w:rPr>
            </w:pPr>
            <w:r w:rsidRPr="00AB14CC">
              <w:rPr>
                <w:rFonts w:ascii="Times New Roman" w:hAnsi="Times New Roman" w:cs="Times New Roman"/>
              </w:rPr>
              <w:lastRenderedPageBreak/>
              <w:t xml:space="preserve">Учет волонтеров в городском округе (Муниципальный реестр выдачи Личной книжки волонтера») - </w:t>
            </w:r>
            <w:r w:rsidRPr="00AB14CC">
              <w:rPr>
                <w:rFonts w:ascii="Times New Roman" w:hAnsi="Times New Roman" w:cs="Times New Roman"/>
                <w:u w:val="single"/>
              </w:rPr>
              <w:t>89 человек</w:t>
            </w:r>
            <w:r w:rsidRPr="00AB14CC">
              <w:rPr>
                <w:rFonts w:ascii="Times New Roman" w:hAnsi="Times New Roman" w:cs="Times New Roman"/>
              </w:rPr>
              <w:t>.</w:t>
            </w:r>
          </w:p>
          <w:p w:rsidR="00A92389" w:rsidRPr="00AB14CC" w:rsidRDefault="00A92389" w:rsidP="00631846">
            <w:pPr>
              <w:spacing w:after="0" w:line="240" w:lineRule="auto"/>
              <w:rPr>
                <w:rFonts w:ascii="Times New Roman" w:hAnsi="Times New Roman" w:cs="Times New Roman"/>
              </w:rPr>
            </w:pPr>
            <w:r w:rsidRPr="00AB14CC">
              <w:rPr>
                <w:rFonts w:ascii="Times New Roman" w:hAnsi="Times New Roman" w:cs="Times New Roman"/>
              </w:rPr>
              <w:t>Выдача личных книжек волонтера</w:t>
            </w:r>
          </w:p>
        </w:tc>
        <w:tc>
          <w:tcPr>
            <w:tcW w:w="2268" w:type="dxa"/>
          </w:tcPr>
          <w:p w:rsidR="00A92389" w:rsidRPr="00AB14CC" w:rsidRDefault="00A92389" w:rsidP="00631846">
            <w:pPr>
              <w:spacing w:after="0" w:line="240" w:lineRule="auto"/>
              <w:rPr>
                <w:rFonts w:ascii="Times New Roman" w:hAnsi="Times New Roman" w:cs="Times New Roman"/>
              </w:rPr>
            </w:pPr>
            <w:r w:rsidRPr="00AB14CC">
              <w:rPr>
                <w:rFonts w:ascii="Times New Roman" w:hAnsi="Times New Roman" w:cs="Times New Roman"/>
              </w:rPr>
              <w:lastRenderedPageBreak/>
              <w:t xml:space="preserve">Ежегодное уменьшение численности молодежи, </w:t>
            </w:r>
          </w:p>
          <w:p w:rsidR="00A92389" w:rsidRPr="00AB14CC" w:rsidRDefault="00A92389" w:rsidP="00631846">
            <w:pPr>
              <w:spacing w:after="0" w:line="240" w:lineRule="auto"/>
              <w:rPr>
                <w:rFonts w:ascii="Times New Roman" w:hAnsi="Times New Roman" w:cs="Times New Roman"/>
              </w:rPr>
            </w:pPr>
            <w:r w:rsidRPr="00AB14CC">
              <w:rPr>
                <w:rFonts w:ascii="Times New Roman" w:hAnsi="Times New Roman" w:cs="Times New Roman"/>
              </w:rPr>
              <w:t>Низкая активность и заинтересованность молодежи</w:t>
            </w:r>
          </w:p>
          <w:p w:rsidR="00A92389" w:rsidRPr="00AB14CC" w:rsidRDefault="00A92389" w:rsidP="00631846">
            <w:pPr>
              <w:spacing w:after="0" w:line="240" w:lineRule="auto"/>
              <w:rPr>
                <w:rFonts w:ascii="Times New Roman" w:hAnsi="Times New Roman" w:cs="Times New Roman"/>
              </w:rPr>
            </w:pPr>
            <w:r w:rsidRPr="00AB14CC">
              <w:rPr>
                <w:rFonts w:ascii="Times New Roman" w:hAnsi="Times New Roman" w:cs="Times New Roman"/>
                <w:bCs/>
                <w:iCs/>
              </w:rPr>
              <w:t xml:space="preserve">Отсутствие у молодежи интереса к созданию общественных объединений по собственной инициативе, и </w:t>
            </w:r>
            <w:proofErr w:type="gramStart"/>
            <w:r w:rsidRPr="00AB14CC">
              <w:rPr>
                <w:rFonts w:ascii="Times New Roman" w:hAnsi="Times New Roman" w:cs="Times New Roman"/>
                <w:bCs/>
                <w:iCs/>
              </w:rPr>
              <w:t>участие  в</w:t>
            </w:r>
            <w:proofErr w:type="gramEnd"/>
            <w:r w:rsidRPr="00AB14CC">
              <w:rPr>
                <w:rFonts w:ascii="Times New Roman" w:hAnsi="Times New Roman" w:cs="Times New Roman"/>
                <w:bCs/>
                <w:iCs/>
              </w:rPr>
              <w:t xml:space="preserve"> </w:t>
            </w:r>
            <w:r w:rsidRPr="00AB14CC">
              <w:rPr>
                <w:rFonts w:ascii="Times New Roman" w:hAnsi="Times New Roman" w:cs="Times New Roman"/>
                <w:bCs/>
                <w:iCs/>
              </w:rPr>
              <w:lastRenderedPageBreak/>
              <w:t>данных объединениях, отсутствие интереса к политической жизни, неприятие к политическим организациям.</w:t>
            </w:r>
          </w:p>
          <w:p w:rsidR="00A92389" w:rsidRPr="00AB14CC" w:rsidRDefault="00A92389" w:rsidP="00631846">
            <w:pPr>
              <w:spacing w:after="0" w:line="240" w:lineRule="auto"/>
              <w:rPr>
                <w:rFonts w:ascii="Times New Roman" w:hAnsi="Times New Roman" w:cs="Times New Roman"/>
              </w:rPr>
            </w:pPr>
            <w:r w:rsidRPr="00AB14CC">
              <w:rPr>
                <w:rFonts w:ascii="Times New Roman" w:hAnsi="Times New Roman" w:cs="Times New Roman"/>
              </w:rPr>
              <w:t>Низкая социальная активность молодежи.</w:t>
            </w:r>
          </w:p>
          <w:p w:rsidR="00A92389" w:rsidRPr="00AB14CC" w:rsidRDefault="00A92389" w:rsidP="00631846">
            <w:pPr>
              <w:spacing w:after="0" w:line="240" w:lineRule="auto"/>
              <w:rPr>
                <w:rFonts w:ascii="Times New Roman" w:hAnsi="Times New Roman" w:cs="Times New Roman"/>
              </w:rPr>
            </w:pPr>
            <w:r w:rsidRPr="00AB14CC">
              <w:rPr>
                <w:rFonts w:ascii="Times New Roman" w:hAnsi="Times New Roman" w:cs="Times New Roman"/>
              </w:rPr>
              <w:t xml:space="preserve">Отсутствие ресурсного центра/опорной площадки по развитию и поддержке добровольчества в муниципальном образовании </w:t>
            </w:r>
          </w:p>
          <w:p w:rsidR="00A92389" w:rsidRPr="00AB14CC" w:rsidRDefault="00A92389" w:rsidP="00631846">
            <w:pPr>
              <w:spacing w:after="0" w:line="240" w:lineRule="auto"/>
              <w:rPr>
                <w:rFonts w:ascii="Times New Roman" w:hAnsi="Times New Roman" w:cs="Times New Roman"/>
              </w:rPr>
            </w:pPr>
            <w:r w:rsidRPr="00AB14CC">
              <w:rPr>
                <w:rFonts w:ascii="Times New Roman" w:hAnsi="Times New Roman" w:cs="Times New Roman"/>
              </w:rPr>
              <w:t xml:space="preserve">Низкая бюджетная обеспеченность мероприятий, </w:t>
            </w:r>
          </w:p>
          <w:p w:rsidR="00A92389" w:rsidRPr="00AB14CC" w:rsidRDefault="00A92389" w:rsidP="00631846">
            <w:pPr>
              <w:spacing w:after="0" w:line="240" w:lineRule="auto"/>
              <w:rPr>
                <w:rFonts w:ascii="Times New Roman" w:hAnsi="Times New Roman" w:cs="Times New Roman"/>
              </w:rPr>
            </w:pPr>
            <w:r w:rsidRPr="00AB14CC">
              <w:rPr>
                <w:rFonts w:ascii="Times New Roman" w:hAnsi="Times New Roman" w:cs="Times New Roman"/>
              </w:rPr>
              <w:t xml:space="preserve">Отсутствие учреждения по работе с молодежью, подведомственного органу по делам молодежи. </w:t>
            </w:r>
          </w:p>
          <w:p w:rsidR="00A92389" w:rsidRPr="00AB14CC" w:rsidRDefault="00A92389" w:rsidP="00631846">
            <w:pPr>
              <w:spacing w:after="0" w:line="240" w:lineRule="auto"/>
              <w:rPr>
                <w:rFonts w:ascii="Times New Roman" w:hAnsi="Times New Roman" w:cs="Times New Roman"/>
              </w:rPr>
            </w:pPr>
          </w:p>
        </w:tc>
        <w:tc>
          <w:tcPr>
            <w:tcW w:w="2859" w:type="dxa"/>
          </w:tcPr>
          <w:p w:rsidR="00A92389" w:rsidRPr="00AB14CC" w:rsidRDefault="00A92389" w:rsidP="00A92389">
            <w:pPr>
              <w:spacing w:after="0" w:line="240" w:lineRule="auto"/>
              <w:rPr>
                <w:rFonts w:ascii="Times New Roman" w:hAnsi="Times New Roman" w:cs="Times New Roman"/>
              </w:rPr>
            </w:pPr>
            <w:r w:rsidRPr="00AB14CC">
              <w:rPr>
                <w:rFonts w:ascii="Times New Roman" w:hAnsi="Times New Roman" w:cs="Times New Roman"/>
              </w:rPr>
              <w:lastRenderedPageBreak/>
              <w:t xml:space="preserve">Привлечение к сотрудничеству соседние муниципалитеты </w:t>
            </w:r>
          </w:p>
          <w:p w:rsidR="00A92389" w:rsidRPr="00AB14CC" w:rsidRDefault="00A92389" w:rsidP="00A92389">
            <w:pPr>
              <w:spacing w:after="0" w:line="240" w:lineRule="auto"/>
              <w:rPr>
                <w:rFonts w:ascii="Times New Roman" w:hAnsi="Times New Roman" w:cs="Times New Roman"/>
              </w:rPr>
            </w:pPr>
            <w:r w:rsidRPr="00AB14CC">
              <w:rPr>
                <w:rFonts w:ascii="Times New Roman" w:hAnsi="Times New Roman" w:cs="Times New Roman"/>
              </w:rPr>
              <w:t>Мероприятия, направленные на повышение престижа рабочей профессии среди молодежи (экскурсии, профакции);</w:t>
            </w:r>
          </w:p>
          <w:p w:rsidR="00A92389" w:rsidRPr="00AB14CC" w:rsidRDefault="00A92389" w:rsidP="00A92389">
            <w:pPr>
              <w:spacing w:after="0" w:line="240" w:lineRule="auto"/>
              <w:rPr>
                <w:rFonts w:ascii="Times New Roman" w:hAnsi="Times New Roman" w:cs="Times New Roman"/>
              </w:rPr>
            </w:pPr>
            <w:r w:rsidRPr="00AB14CC">
              <w:rPr>
                <w:rFonts w:ascii="Times New Roman" w:hAnsi="Times New Roman" w:cs="Times New Roman"/>
              </w:rPr>
              <w:t xml:space="preserve">Проведения конкурсов и </w:t>
            </w:r>
            <w:proofErr w:type="gramStart"/>
            <w:r w:rsidRPr="00AB14CC">
              <w:rPr>
                <w:rFonts w:ascii="Times New Roman" w:hAnsi="Times New Roman" w:cs="Times New Roman"/>
              </w:rPr>
              <w:t>олимпиад  профессионального</w:t>
            </w:r>
            <w:proofErr w:type="gramEnd"/>
            <w:r w:rsidRPr="00AB14CC">
              <w:rPr>
                <w:rFonts w:ascii="Times New Roman" w:hAnsi="Times New Roman" w:cs="Times New Roman"/>
              </w:rPr>
              <w:t xml:space="preserve"> мастерства.</w:t>
            </w:r>
          </w:p>
          <w:p w:rsidR="00A92389" w:rsidRPr="00AB14CC" w:rsidRDefault="00A92389" w:rsidP="00A92389">
            <w:pPr>
              <w:spacing w:after="0" w:line="240" w:lineRule="auto"/>
              <w:rPr>
                <w:rFonts w:ascii="Times New Roman" w:hAnsi="Times New Roman" w:cs="Times New Roman"/>
              </w:rPr>
            </w:pPr>
            <w:r w:rsidRPr="00AB14CC">
              <w:rPr>
                <w:rFonts w:ascii="Times New Roman" w:hAnsi="Times New Roman" w:cs="Times New Roman"/>
              </w:rPr>
              <w:t>Приобретение молодежной атрибутики</w:t>
            </w:r>
          </w:p>
          <w:p w:rsidR="00A92389" w:rsidRPr="00AB14CC" w:rsidRDefault="00A92389" w:rsidP="00A92389">
            <w:pPr>
              <w:spacing w:after="0" w:line="240" w:lineRule="auto"/>
              <w:rPr>
                <w:rFonts w:ascii="Times New Roman" w:hAnsi="Times New Roman" w:cs="Times New Roman"/>
                <w:bCs/>
                <w:iCs/>
              </w:rPr>
            </w:pPr>
            <w:r w:rsidRPr="00AB14CC">
              <w:rPr>
                <w:rFonts w:ascii="Times New Roman" w:hAnsi="Times New Roman" w:cs="Times New Roman"/>
              </w:rPr>
              <w:lastRenderedPageBreak/>
              <w:t>Активизация работы с молодежью через социальные сети</w:t>
            </w:r>
            <w:r w:rsidRPr="00AB14CC">
              <w:rPr>
                <w:rFonts w:ascii="Times New Roman" w:hAnsi="Times New Roman" w:cs="Times New Roman"/>
                <w:bCs/>
                <w:iCs/>
              </w:rPr>
              <w:t xml:space="preserve"> </w:t>
            </w:r>
          </w:p>
          <w:p w:rsidR="00A92389" w:rsidRPr="00AB14CC" w:rsidRDefault="00A92389" w:rsidP="00A92389">
            <w:pPr>
              <w:spacing w:after="0" w:line="240" w:lineRule="auto"/>
              <w:rPr>
                <w:rFonts w:ascii="Times New Roman" w:hAnsi="Times New Roman" w:cs="Times New Roman"/>
                <w:bCs/>
                <w:iCs/>
              </w:rPr>
            </w:pPr>
            <w:r w:rsidRPr="00AB14CC">
              <w:rPr>
                <w:rFonts w:ascii="Times New Roman" w:hAnsi="Times New Roman" w:cs="Times New Roman"/>
                <w:bCs/>
                <w:iCs/>
              </w:rPr>
              <w:t>Популяризация позитивной деятельности объединений.</w:t>
            </w:r>
          </w:p>
          <w:p w:rsidR="00A92389" w:rsidRPr="00AB14CC" w:rsidRDefault="00A92389" w:rsidP="00A92389">
            <w:pPr>
              <w:spacing w:after="0" w:line="240" w:lineRule="auto"/>
              <w:rPr>
                <w:rFonts w:ascii="Times New Roman" w:hAnsi="Times New Roman" w:cs="Times New Roman"/>
              </w:rPr>
            </w:pPr>
            <w:r w:rsidRPr="00AB14CC">
              <w:rPr>
                <w:rFonts w:ascii="Times New Roman" w:hAnsi="Times New Roman" w:cs="Times New Roman"/>
              </w:rPr>
              <w:t>Конкурс социальных проектов</w:t>
            </w:r>
          </w:p>
          <w:p w:rsidR="00A92389" w:rsidRPr="00AB14CC" w:rsidRDefault="00A92389" w:rsidP="00A92389">
            <w:pPr>
              <w:spacing w:after="0" w:line="240" w:lineRule="auto"/>
              <w:rPr>
                <w:rFonts w:ascii="Times New Roman" w:hAnsi="Times New Roman" w:cs="Times New Roman"/>
              </w:rPr>
            </w:pPr>
            <w:r w:rsidRPr="00AB14CC">
              <w:rPr>
                <w:rFonts w:ascii="Times New Roman" w:hAnsi="Times New Roman" w:cs="Times New Roman"/>
              </w:rPr>
              <w:t>Грантовая поддержка объединений</w:t>
            </w:r>
          </w:p>
          <w:p w:rsidR="00A92389" w:rsidRPr="00AB14CC" w:rsidRDefault="00A92389" w:rsidP="00A92389">
            <w:pPr>
              <w:spacing w:after="0" w:line="240" w:lineRule="auto"/>
              <w:rPr>
                <w:rFonts w:ascii="Times New Roman" w:hAnsi="Times New Roman" w:cs="Times New Roman"/>
              </w:rPr>
            </w:pPr>
            <w:r w:rsidRPr="00AB14CC">
              <w:rPr>
                <w:rFonts w:ascii="Times New Roman" w:hAnsi="Times New Roman" w:cs="Times New Roman"/>
              </w:rPr>
              <w:t>Выдача личных книжек волонтера</w:t>
            </w:r>
          </w:p>
        </w:tc>
        <w:tc>
          <w:tcPr>
            <w:tcW w:w="3119" w:type="dxa"/>
          </w:tcPr>
          <w:p w:rsidR="00A92389" w:rsidRPr="00AB14CC" w:rsidRDefault="00A92389" w:rsidP="00631846">
            <w:pPr>
              <w:spacing w:after="0" w:line="240" w:lineRule="auto"/>
              <w:rPr>
                <w:rFonts w:ascii="Times New Roman" w:hAnsi="Times New Roman" w:cs="Times New Roman"/>
              </w:rPr>
            </w:pPr>
            <w:r w:rsidRPr="00AB14CC">
              <w:rPr>
                <w:rFonts w:ascii="Times New Roman" w:hAnsi="Times New Roman" w:cs="Times New Roman"/>
              </w:rPr>
              <w:lastRenderedPageBreak/>
              <w:t>Увеличение количества участников мероприятий</w:t>
            </w:r>
          </w:p>
          <w:p w:rsidR="00A92389" w:rsidRPr="00AB14CC" w:rsidRDefault="00A92389" w:rsidP="00631846">
            <w:pPr>
              <w:spacing w:after="0" w:line="240" w:lineRule="auto"/>
              <w:rPr>
                <w:rFonts w:ascii="Times New Roman" w:hAnsi="Times New Roman" w:cs="Times New Roman"/>
              </w:rPr>
            </w:pPr>
            <w:r w:rsidRPr="00AB14CC">
              <w:rPr>
                <w:rFonts w:ascii="Times New Roman" w:hAnsi="Times New Roman" w:cs="Times New Roman"/>
              </w:rPr>
              <w:t>Создание позитивного образа окружных мероприятий</w:t>
            </w:r>
          </w:p>
          <w:p w:rsidR="00A92389" w:rsidRPr="00AB14CC" w:rsidRDefault="00A92389" w:rsidP="00631846">
            <w:pPr>
              <w:spacing w:after="0" w:line="240" w:lineRule="auto"/>
              <w:rPr>
                <w:rFonts w:ascii="Times New Roman" w:hAnsi="Times New Roman" w:cs="Times New Roman"/>
              </w:rPr>
            </w:pPr>
            <w:r w:rsidRPr="00AB14CC">
              <w:rPr>
                <w:rFonts w:ascii="Times New Roman" w:hAnsi="Times New Roman" w:cs="Times New Roman"/>
              </w:rPr>
              <w:t>Раскрытие потенциала молодежи</w:t>
            </w:r>
          </w:p>
          <w:p w:rsidR="00A92389" w:rsidRPr="00AB14CC" w:rsidRDefault="00A92389" w:rsidP="00631846">
            <w:pPr>
              <w:spacing w:after="0" w:line="240" w:lineRule="auto"/>
              <w:rPr>
                <w:rFonts w:ascii="Times New Roman" w:hAnsi="Times New Roman" w:cs="Times New Roman"/>
              </w:rPr>
            </w:pPr>
            <w:r w:rsidRPr="00AB14CC">
              <w:rPr>
                <w:rFonts w:ascii="Times New Roman" w:hAnsi="Times New Roman" w:cs="Times New Roman"/>
              </w:rPr>
              <w:t>Использование потенциала молодежи в интересах округа</w:t>
            </w:r>
          </w:p>
        </w:tc>
      </w:tr>
      <w:tr w:rsidR="00631846" w:rsidRPr="00162504" w:rsidTr="00D54651">
        <w:tc>
          <w:tcPr>
            <w:tcW w:w="14454" w:type="dxa"/>
            <w:gridSpan w:val="5"/>
          </w:tcPr>
          <w:p w:rsidR="00631846" w:rsidRPr="00162504" w:rsidRDefault="00631846" w:rsidP="00631846">
            <w:pPr>
              <w:spacing w:after="0" w:line="240" w:lineRule="auto"/>
              <w:rPr>
                <w:rFonts w:ascii="Times New Roman" w:hAnsi="Times New Roman" w:cs="Times New Roman"/>
                <w:b/>
              </w:rPr>
            </w:pPr>
            <w:r w:rsidRPr="00162504">
              <w:rPr>
                <w:rFonts w:ascii="Times New Roman" w:hAnsi="Times New Roman" w:cs="Times New Roman"/>
                <w:b/>
              </w:rPr>
              <w:lastRenderedPageBreak/>
              <w:t xml:space="preserve">Создание условий и возможностей для профессиональной </w:t>
            </w:r>
            <w:proofErr w:type="gramStart"/>
            <w:r w:rsidRPr="00162504">
              <w:rPr>
                <w:rFonts w:ascii="Times New Roman" w:hAnsi="Times New Roman" w:cs="Times New Roman"/>
                <w:b/>
              </w:rPr>
              <w:t>самореализации,  временной</w:t>
            </w:r>
            <w:proofErr w:type="gramEnd"/>
            <w:r w:rsidRPr="00162504">
              <w:rPr>
                <w:rFonts w:ascii="Times New Roman" w:hAnsi="Times New Roman" w:cs="Times New Roman"/>
                <w:b/>
              </w:rPr>
              <w:t xml:space="preserve"> и сезонной занятости студенческой и учащейся молодежи</w:t>
            </w:r>
          </w:p>
        </w:tc>
      </w:tr>
      <w:tr w:rsidR="00631846" w:rsidRPr="00035A77" w:rsidTr="00D54651">
        <w:tc>
          <w:tcPr>
            <w:tcW w:w="3198" w:type="dxa"/>
          </w:tcPr>
          <w:p w:rsidR="00631846" w:rsidRPr="00035A77" w:rsidRDefault="00631846" w:rsidP="006B098E">
            <w:pPr>
              <w:spacing w:after="0" w:line="240" w:lineRule="auto"/>
              <w:rPr>
                <w:rFonts w:ascii="Times New Roman" w:hAnsi="Times New Roman" w:cs="Times New Roman"/>
              </w:rPr>
            </w:pPr>
            <w:r w:rsidRPr="00035A77">
              <w:rPr>
                <w:rFonts w:ascii="Times New Roman" w:hAnsi="Times New Roman" w:cs="Times New Roman"/>
                <w:iCs/>
              </w:rPr>
              <w:t xml:space="preserve">Проведение профориентационных уроков, </w:t>
            </w:r>
            <w:r w:rsidRPr="00035A77">
              <w:rPr>
                <w:rFonts w:ascii="Times New Roman" w:hAnsi="Times New Roman" w:cs="Times New Roman"/>
                <w:bCs/>
                <w:iCs/>
              </w:rPr>
              <w:t xml:space="preserve">психологических тестов, презентации профессий, организация ярмарки вакансий, экскурсии, трудовые бригады </w:t>
            </w:r>
            <w:r w:rsidRPr="00035A77">
              <w:rPr>
                <w:rFonts w:ascii="Times New Roman" w:hAnsi="Times New Roman" w:cs="Times New Roman"/>
                <w:bCs/>
                <w:iCs/>
                <w:u w:val="single"/>
              </w:rPr>
              <w:t>– 43 – 469</w:t>
            </w:r>
            <w:r w:rsidRPr="00035A77">
              <w:rPr>
                <w:rFonts w:ascii="Times New Roman" w:hAnsi="Times New Roman" w:cs="Times New Roman"/>
                <w:bCs/>
                <w:iCs/>
              </w:rPr>
              <w:t xml:space="preserve"> человек, </w:t>
            </w:r>
            <w:r w:rsidRPr="00035A77">
              <w:rPr>
                <w:rFonts w:ascii="Times New Roman" w:hAnsi="Times New Roman" w:cs="Times New Roman"/>
                <w:iCs/>
              </w:rPr>
              <w:t xml:space="preserve">реализации областного проекта "Дворовая практика" - </w:t>
            </w:r>
            <w:r w:rsidR="006B098E">
              <w:rPr>
                <w:rFonts w:ascii="Times New Roman" w:hAnsi="Times New Roman" w:cs="Times New Roman"/>
                <w:iCs/>
              </w:rPr>
              <w:t>7</w:t>
            </w:r>
            <w:r w:rsidRPr="00035A77">
              <w:rPr>
                <w:rFonts w:ascii="Times New Roman" w:hAnsi="Times New Roman" w:cs="Times New Roman"/>
                <w:iCs/>
                <w:u w:val="single"/>
              </w:rPr>
              <w:t xml:space="preserve"> дворовых площадках - 6 студентов и 28 старшеклассников.</w:t>
            </w:r>
            <w:r w:rsidRPr="00035A77">
              <w:rPr>
                <w:rFonts w:ascii="Times New Roman" w:hAnsi="Times New Roman" w:cs="Times New Roman"/>
                <w:iCs/>
              </w:rPr>
              <w:t xml:space="preserve"> </w:t>
            </w:r>
          </w:p>
        </w:tc>
        <w:tc>
          <w:tcPr>
            <w:tcW w:w="3010" w:type="dxa"/>
          </w:tcPr>
          <w:p w:rsidR="00631846" w:rsidRDefault="00631846" w:rsidP="00631846">
            <w:pPr>
              <w:spacing w:after="0" w:line="240" w:lineRule="auto"/>
              <w:rPr>
                <w:rFonts w:ascii="Times New Roman" w:hAnsi="Times New Roman" w:cs="Times New Roman"/>
                <w:bCs/>
                <w:iCs/>
              </w:rPr>
            </w:pPr>
            <w:r w:rsidRPr="00035A77">
              <w:rPr>
                <w:rFonts w:ascii="Times New Roman" w:hAnsi="Times New Roman" w:cs="Times New Roman"/>
              </w:rPr>
              <w:t>Участие ведущих предприятий города (</w:t>
            </w:r>
            <w:r w:rsidRPr="00035A77">
              <w:rPr>
                <w:rFonts w:ascii="Times New Roman" w:hAnsi="Times New Roman" w:cs="Times New Roman"/>
                <w:bCs/>
                <w:iCs/>
              </w:rPr>
              <w:t>ПАО «Русполимет»)</w:t>
            </w:r>
          </w:p>
          <w:p w:rsidR="00631846" w:rsidRPr="00035A77" w:rsidRDefault="00631846" w:rsidP="00631846">
            <w:pPr>
              <w:spacing w:after="0" w:line="240" w:lineRule="auto"/>
              <w:rPr>
                <w:rFonts w:ascii="Times New Roman" w:hAnsi="Times New Roman" w:cs="Times New Roman"/>
              </w:rPr>
            </w:pPr>
            <w:r>
              <w:rPr>
                <w:rFonts w:ascii="Times New Roman" w:hAnsi="Times New Roman" w:cs="Times New Roman"/>
                <w:bCs/>
                <w:iCs/>
              </w:rPr>
              <w:t>Взаимодействие с профессиональным учебным заведением (КМК)</w:t>
            </w:r>
          </w:p>
        </w:tc>
        <w:tc>
          <w:tcPr>
            <w:tcW w:w="2268" w:type="dxa"/>
          </w:tcPr>
          <w:p w:rsidR="00631846" w:rsidRDefault="00631846" w:rsidP="00631846">
            <w:pPr>
              <w:spacing w:after="0" w:line="240" w:lineRule="auto"/>
              <w:rPr>
                <w:rFonts w:ascii="Times New Roman" w:hAnsi="Times New Roman" w:cs="Times New Roman"/>
              </w:rPr>
            </w:pPr>
            <w:r>
              <w:rPr>
                <w:rFonts w:ascii="Times New Roman" w:hAnsi="Times New Roman" w:cs="Times New Roman"/>
              </w:rPr>
              <w:t>Слабое участие в вопросе временного трудоустройства молодежи малых предприятий округа</w:t>
            </w:r>
          </w:p>
          <w:p w:rsidR="006B098E" w:rsidRPr="00035A77" w:rsidRDefault="006B098E" w:rsidP="00631846">
            <w:pPr>
              <w:spacing w:after="0" w:line="240" w:lineRule="auto"/>
              <w:rPr>
                <w:rFonts w:ascii="Times New Roman" w:hAnsi="Times New Roman" w:cs="Times New Roman"/>
              </w:rPr>
            </w:pPr>
            <w:r>
              <w:rPr>
                <w:rFonts w:ascii="Times New Roman" w:hAnsi="Times New Roman" w:cs="Times New Roman"/>
              </w:rPr>
              <w:t xml:space="preserve">Недостаточная обеспеченность дворовых площадок </w:t>
            </w:r>
            <w:proofErr w:type="gramStart"/>
            <w:r>
              <w:rPr>
                <w:rFonts w:ascii="Times New Roman" w:hAnsi="Times New Roman" w:cs="Times New Roman"/>
              </w:rPr>
              <w:t>инвентарем,  призами</w:t>
            </w:r>
            <w:proofErr w:type="gramEnd"/>
            <w:r>
              <w:rPr>
                <w:rFonts w:ascii="Times New Roman" w:hAnsi="Times New Roman" w:cs="Times New Roman"/>
              </w:rPr>
              <w:t>, атрибутикой проекта</w:t>
            </w:r>
          </w:p>
        </w:tc>
        <w:tc>
          <w:tcPr>
            <w:tcW w:w="2859" w:type="dxa"/>
          </w:tcPr>
          <w:p w:rsidR="00631846" w:rsidRDefault="00631846" w:rsidP="00631846">
            <w:pPr>
              <w:spacing w:after="0" w:line="240" w:lineRule="auto"/>
              <w:rPr>
                <w:rFonts w:ascii="Times New Roman" w:hAnsi="Times New Roman" w:cs="Times New Roman"/>
              </w:rPr>
            </w:pPr>
            <w:r>
              <w:rPr>
                <w:rFonts w:ascii="Times New Roman" w:hAnsi="Times New Roman" w:cs="Times New Roman"/>
              </w:rPr>
              <w:t>Разработать меры по заинтересованности субъектов малого предпринимательства (условия, квоты, субсидии)</w:t>
            </w:r>
          </w:p>
          <w:p w:rsidR="00631846" w:rsidRDefault="00631846" w:rsidP="00631846">
            <w:pPr>
              <w:spacing w:after="0" w:line="240" w:lineRule="auto"/>
              <w:rPr>
                <w:rFonts w:ascii="Times New Roman" w:hAnsi="Times New Roman" w:cs="Times New Roman"/>
              </w:rPr>
            </w:pPr>
            <w:r>
              <w:rPr>
                <w:rFonts w:ascii="Times New Roman" w:hAnsi="Times New Roman" w:cs="Times New Roman"/>
              </w:rPr>
              <w:t>Информационное сопровождение о наличие вакантных мест</w:t>
            </w:r>
          </w:p>
          <w:p w:rsidR="006B098E" w:rsidRPr="00035A77" w:rsidRDefault="006B098E" w:rsidP="00631846">
            <w:pPr>
              <w:spacing w:after="0" w:line="240" w:lineRule="auto"/>
              <w:rPr>
                <w:rFonts w:ascii="Times New Roman" w:hAnsi="Times New Roman" w:cs="Times New Roman"/>
              </w:rPr>
            </w:pPr>
            <w:r>
              <w:rPr>
                <w:rFonts w:ascii="Times New Roman" w:hAnsi="Times New Roman" w:cs="Times New Roman"/>
              </w:rPr>
              <w:t>Увеличить фонда заработной платы студентам и финансирование материально-технической базы (питьевой режим, инвентарь, канцтовары)</w:t>
            </w:r>
          </w:p>
        </w:tc>
        <w:tc>
          <w:tcPr>
            <w:tcW w:w="3119" w:type="dxa"/>
          </w:tcPr>
          <w:p w:rsidR="00631846" w:rsidRDefault="00631846" w:rsidP="00631846">
            <w:pPr>
              <w:spacing w:after="0" w:line="240" w:lineRule="auto"/>
              <w:rPr>
                <w:rFonts w:ascii="Times New Roman" w:hAnsi="Times New Roman" w:cs="Times New Roman"/>
              </w:rPr>
            </w:pPr>
            <w:r>
              <w:rPr>
                <w:rFonts w:ascii="Times New Roman" w:hAnsi="Times New Roman" w:cs="Times New Roman"/>
              </w:rPr>
              <w:t>Интерес к рабочим профессиям</w:t>
            </w:r>
          </w:p>
          <w:p w:rsidR="00631846" w:rsidRDefault="00631846" w:rsidP="00631846">
            <w:pPr>
              <w:spacing w:after="0" w:line="240" w:lineRule="auto"/>
              <w:rPr>
                <w:rFonts w:ascii="Times New Roman" w:hAnsi="Times New Roman" w:cs="Times New Roman"/>
              </w:rPr>
            </w:pPr>
            <w:r>
              <w:rPr>
                <w:rFonts w:ascii="Times New Roman" w:hAnsi="Times New Roman" w:cs="Times New Roman"/>
              </w:rPr>
              <w:t>Увеличение числа</w:t>
            </w:r>
            <w:r w:rsidRPr="00DB1C57">
              <w:rPr>
                <w:rFonts w:ascii="Times New Roman" w:hAnsi="Times New Roman" w:cs="Times New Roman"/>
              </w:rPr>
              <w:t xml:space="preserve"> молодых людей, охваченных трудовой занятостью в летний период</w:t>
            </w:r>
          </w:p>
          <w:p w:rsidR="001F4202" w:rsidRPr="00035A77" w:rsidRDefault="001F4202" w:rsidP="00631846">
            <w:pPr>
              <w:spacing w:after="0" w:line="240" w:lineRule="auto"/>
              <w:rPr>
                <w:rFonts w:ascii="Times New Roman" w:hAnsi="Times New Roman" w:cs="Times New Roman"/>
              </w:rPr>
            </w:pPr>
            <w:r>
              <w:rPr>
                <w:rFonts w:ascii="Times New Roman" w:hAnsi="Times New Roman" w:cs="Times New Roman"/>
              </w:rPr>
              <w:t>Увеличение числа участников проекта</w:t>
            </w:r>
          </w:p>
        </w:tc>
      </w:tr>
      <w:tr w:rsidR="00631846" w:rsidRPr="00DB1C57" w:rsidTr="00D54651">
        <w:tc>
          <w:tcPr>
            <w:tcW w:w="14454" w:type="dxa"/>
            <w:gridSpan w:val="5"/>
          </w:tcPr>
          <w:p w:rsidR="00631846" w:rsidRPr="00DB1C57" w:rsidRDefault="00631846" w:rsidP="00631846">
            <w:pPr>
              <w:spacing w:after="0" w:line="240" w:lineRule="auto"/>
              <w:rPr>
                <w:rFonts w:ascii="Times New Roman" w:hAnsi="Times New Roman" w:cs="Times New Roman"/>
                <w:b/>
              </w:rPr>
            </w:pPr>
            <w:r w:rsidRPr="00DB1C57">
              <w:rPr>
                <w:rFonts w:ascii="Times New Roman" w:hAnsi="Times New Roman" w:cs="Times New Roman"/>
                <w:b/>
              </w:rPr>
              <w:t>Поддержка молодежных проектов и инициатив, выявление и поддержка способной молодежи по различным направлениям общественной и творческой деятельности</w:t>
            </w:r>
          </w:p>
        </w:tc>
      </w:tr>
      <w:tr w:rsidR="00631846" w:rsidRPr="00035A77" w:rsidTr="00D54651">
        <w:tc>
          <w:tcPr>
            <w:tcW w:w="3198" w:type="dxa"/>
          </w:tcPr>
          <w:p w:rsidR="00631846" w:rsidRPr="00035A77" w:rsidRDefault="00631846" w:rsidP="00631846">
            <w:pPr>
              <w:spacing w:after="0" w:line="240" w:lineRule="auto"/>
              <w:rPr>
                <w:rFonts w:ascii="Times New Roman" w:hAnsi="Times New Roman" w:cs="Times New Roman"/>
              </w:rPr>
            </w:pPr>
            <w:r>
              <w:rPr>
                <w:rFonts w:ascii="Times New Roman" w:hAnsi="Times New Roman" w:cs="Times New Roman"/>
              </w:rPr>
              <w:t xml:space="preserve">Более 650 </w:t>
            </w:r>
            <w:r w:rsidRPr="00035A77">
              <w:rPr>
                <w:rFonts w:ascii="Times New Roman" w:hAnsi="Times New Roman" w:cs="Times New Roman"/>
              </w:rPr>
              <w:t xml:space="preserve">молодых людей, </w:t>
            </w:r>
            <w:proofErr w:type="gramStart"/>
            <w:r w:rsidRPr="00035A77">
              <w:rPr>
                <w:rFonts w:ascii="Times New Roman" w:hAnsi="Times New Roman" w:cs="Times New Roman"/>
              </w:rPr>
              <w:t>победителей,  призеров</w:t>
            </w:r>
            <w:proofErr w:type="gramEnd"/>
            <w:r w:rsidRPr="00035A77">
              <w:rPr>
                <w:rFonts w:ascii="Times New Roman" w:hAnsi="Times New Roman" w:cs="Times New Roman"/>
              </w:rPr>
              <w:t>, лауреатов, дипломантов  творческих, научных мероприятий</w:t>
            </w:r>
            <w:r>
              <w:rPr>
                <w:rFonts w:ascii="Times New Roman" w:hAnsi="Times New Roman" w:cs="Times New Roman"/>
              </w:rPr>
              <w:t xml:space="preserve"> </w:t>
            </w:r>
          </w:p>
        </w:tc>
        <w:tc>
          <w:tcPr>
            <w:tcW w:w="3010" w:type="dxa"/>
          </w:tcPr>
          <w:p w:rsidR="00631846" w:rsidRPr="00035A77" w:rsidRDefault="00631846" w:rsidP="00631846">
            <w:pPr>
              <w:spacing w:after="0" w:line="240" w:lineRule="auto"/>
              <w:rPr>
                <w:rFonts w:ascii="Times New Roman" w:hAnsi="Times New Roman" w:cs="Times New Roman"/>
              </w:rPr>
            </w:pPr>
            <w:r>
              <w:rPr>
                <w:rFonts w:ascii="Times New Roman" w:hAnsi="Times New Roman" w:cs="Times New Roman"/>
              </w:rPr>
              <w:t>Подготовка и методическое сопровождение к участию</w:t>
            </w:r>
          </w:p>
        </w:tc>
        <w:tc>
          <w:tcPr>
            <w:tcW w:w="2268" w:type="dxa"/>
          </w:tcPr>
          <w:p w:rsidR="00631846" w:rsidRPr="00035A77" w:rsidRDefault="00631846" w:rsidP="00631846">
            <w:pPr>
              <w:spacing w:after="0" w:line="240" w:lineRule="auto"/>
              <w:rPr>
                <w:rFonts w:ascii="Times New Roman" w:hAnsi="Times New Roman" w:cs="Times New Roman"/>
              </w:rPr>
            </w:pPr>
            <w:r w:rsidRPr="00C3342F">
              <w:rPr>
                <w:rFonts w:ascii="Times New Roman" w:hAnsi="Times New Roman" w:cs="Times New Roman"/>
              </w:rPr>
              <w:t xml:space="preserve">Проблема получения информации по </w:t>
            </w:r>
            <w:r>
              <w:rPr>
                <w:rFonts w:ascii="Times New Roman" w:hAnsi="Times New Roman" w:cs="Times New Roman"/>
              </w:rPr>
              <w:t>участникам из-за индивидуальной регистрации на мероприятия через единый портал АИС Молодежь России</w:t>
            </w:r>
          </w:p>
        </w:tc>
        <w:tc>
          <w:tcPr>
            <w:tcW w:w="2859" w:type="dxa"/>
          </w:tcPr>
          <w:p w:rsidR="00631846" w:rsidRPr="00035A77" w:rsidRDefault="00631846" w:rsidP="00631846">
            <w:pPr>
              <w:spacing w:after="0" w:line="240" w:lineRule="auto"/>
              <w:rPr>
                <w:rFonts w:ascii="Times New Roman" w:hAnsi="Times New Roman" w:cs="Times New Roman"/>
              </w:rPr>
            </w:pPr>
            <w:r>
              <w:rPr>
                <w:rFonts w:ascii="Times New Roman" w:hAnsi="Times New Roman" w:cs="Times New Roman"/>
              </w:rPr>
              <w:t>Обеспечение у</w:t>
            </w:r>
            <w:r w:rsidRPr="00C3342F">
              <w:rPr>
                <w:rFonts w:ascii="Times New Roman" w:hAnsi="Times New Roman" w:cs="Times New Roman"/>
              </w:rPr>
              <w:t>части</w:t>
            </w:r>
            <w:r>
              <w:rPr>
                <w:rFonts w:ascii="Times New Roman" w:hAnsi="Times New Roman" w:cs="Times New Roman"/>
              </w:rPr>
              <w:t>я</w:t>
            </w:r>
            <w:r w:rsidRPr="00C3342F">
              <w:rPr>
                <w:rFonts w:ascii="Times New Roman" w:hAnsi="Times New Roman" w:cs="Times New Roman"/>
              </w:rPr>
              <w:t xml:space="preserve"> в межрайонных, областных, межрегиональных, всероссийских фестивалях, конкурсах, слетах, форумах, совещаниях, семинарах, курсах, соревнованиях, акциях среди молодежи</w:t>
            </w:r>
          </w:p>
        </w:tc>
        <w:tc>
          <w:tcPr>
            <w:tcW w:w="3119" w:type="dxa"/>
          </w:tcPr>
          <w:p w:rsidR="00631846" w:rsidRPr="00035A77" w:rsidRDefault="00631846" w:rsidP="00631846">
            <w:pPr>
              <w:spacing w:after="0" w:line="240" w:lineRule="auto"/>
              <w:rPr>
                <w:rFonts w:ascii="Times New Roman" w:hAnsi="Times New Roman" w:cs="Times New Roman"/>
              </w:rPr>
            </w:pPr>
            <w:r>
              <w:rPr>
                <w:rFonts w:ascii="Times New Roman" w:hAnsi="Times New Roman" w:cs="Times New Roman"/>
              </w:rPr>
              <w:t>Увеличение количества</w:t>
            </w:r>
            <w:r w:rsidRPr="00C3342F">
              <w:rPr>
                <w:rFonts w:ascii="Times New Roman" w:hAnsi="Times New Roman" w:cs="Times New Roman"/>
              </w:rPr>
              <w:t xml:space="preserve"> молодых людей, </w:t>
            </w:r>
            <w:proofErr w:type="gramStart"/>
            <w:r w:rsidRPr="00C3342F">
              <w:rPr>
                <w:rFonts w:ascii="Times New Roman" w:hAnsi="Times New Roman" w:cs="Times New Roman"/>
              </w:rPr>
              <w:t>победителей,  призеров</w:t>
            </w:r>
            <w:proofErr w:type="gramEnd"/>
            <w:r w:rsidRPr="00C3342F">
              <w:rPr>
                <w:rFonts w:ascii="Times New Roman" w:hAnsi="Times New Roman" w:cs="Times New Roman"/>
              </w:rPr>
              <w:t>, лауреатов, дипломантов  творческих, научных мероприятий</w:t>
            </w:r>
          </w:p>
        </w:tc>
      </w:tr>
      <w:tr w:rsidR="00631846" w:rsidRPr="00C3342F" w:rsidTr="00D54651">
        <w:tc>
          <w:tcPr>
            <w:tcW w:w="14454" w:type="dxa"/>
            <w:gridSpan w:val="5"/>
          </w:tcPr>
          <w:p w:rsidR="00631846" w:rsidRPr="00C3342F" w:rsidRDefault="00631846" w:rsidP="00631846">
            <w:pPr>
              <w:spacing w:after="0" w:line="240" w:lineRule="auto"/>
              <w:rPr>
                <w:rFonts w:ascii="Times New Roman" w:hAnsi="Times New Roman" w:cs="Times New Roman"/>
                <w:b/>
              </w:rPr>
            </w:pPr>
            <w:r w:rsidRPr="00C3342F">
              <w:rPr>
                <w:rFonts w:ascii="Times New Roman" w:hAnsi="Times New Roman" w:cs="Times New Roman"/>
                <w:b/>
              </w:rPr>
              <w:t>Пропаганда семейных ценностей и традиций, повышение престижа материнства и отцовства, содействие развитию института молодой семьи</w:t>
            </w:r>
          </w:p>
        </w:tc>
      </w:tr>
      <w:tr w:rsidR="00A92389" w:rsidRPr="00035A77" w:rsidTr="00D54651">
        <w:tc>
          <w:tcPr>
            <w:tcW w:w="3198" w:type="dxa"/>
          </w:tcPr>
          <w:p w:rsidR="00A92389" w:rsidRPr="00162504" w:rsidRDefault="00A92389" w:rsidP="00A92389">
            <w:pPr>
              <w:spacing w:after="0" w:line="240" w:lineRule="auto"/>
              <w:rPr>
                <w:rFonts w:ascii="Times New Roman" w:hAnsi="Times New Roman" w:cs="Times New Roman"/>
              </w:rPr>
            </w:pPr>
            <w:r w:rsidRPr="00162504">
              <w:rPr>
                <w:rFonts w:ascii="Times New Roman" w:hAnsi="Times New Roman" w:cs="Times New Roman"/>
              </w:rPr>
              <w:t>Клубы молодых семей, объединения по работе с молодыми семьями</w:t>
            </w:r>
            <w:r>
              <w:rPr>
                <w:rFonts w:ascii="Times New Roman" w:hAnsi="Times New Roman" w:cs="Times New Roman"/>
              </w:rPr>
              <w:t xml:space="preserve"> - 4:</w:t>
            </w:r>
          </w:p>
          <w:p w:rsidR="00A92389" w:rsidRDefault="00A92389" w:rsidP="00A92389">
            <w:pPr>
              <w:spacing w:after="0" w:line="240" w:lineRule="auto"/>
              <w:rPr>
                <w:rFonts w:ascii="Times New Roman" w:hAnsi="Times New Roman" w:cs="Times New Roman"/>
              </w:rPr>
            </w:pPr>
            <w:r w:rsidRPr="00035A77">
              <w:rPr>
                <w:rFonts w:ascii="Times New Roman" w:hAnsi="Times New Roman" w:cs="Times New Roman"/>
              </w:rPr>
              <w:t xml:space="preserve">Клуб </w:t>
            </w:r>
            <w:r>
              <w:rPr>
                <w:rFonts w:ascii="Times New Roman" w:hAnsi="Times New Roman" w:cs="Times New Roman"/>
              </w:rPr>
              <w:t>м</w:t>
            </w:r>
            <w:r w:rsidRPr="00035A77">
              <w:rPr>
                <w:rFonts w:ascii="Times New Roman" w:hAnsi="Times New Roman" w:cs="Times New Roman"/>
              </w:rPr>
              <w:t>олод</w:t>
            </w:r>
            <w:r>
              <w:rPr>
                <w:rFonts w:ascii="Times New Roman" w:hAnsi="Times New Roman" w:cs="Times New Roman"/>
              </w:rPr>
              <w:t>ых</w:t>
            </w:r>
            <w:r w:rsidRPr="00035A77">
              <w:rPr>
                <w:rFonts w:ascii="Times New Roman" w:hAnsi="Times New Roman" w:cs="Times New Roman"/>
              </w:rPr>
              <w:t xml:space="preserve"> сем</w:t>
            </w:r>
            <w:r>
              <w:rPr>
                <w:rFonts w:ascii="Times New Roman" w:hAnsi="Times New Roman" w:cs="Times New Roman"/>
              </w:rPr>
              <w:t>ей «Гармония</w:t>
            </w:r>
            <w:r w:rsidRPr="00035A77">
              <w:rPr>
                <w:rFonts w:ascii="Times New Roman" w:hAnsi="Times New Roman" w:cs="Times New Roman"/>
              </w:rPr>
              <w:t xml:space="preserve">» </w:t>
            </w:r>
          </w:p>
          <w:p w:rsidR="00A92389" w:rsidRPr="00035A77" w:rsidRDefault="00374AE6" w:rsidP="00A92389">
            <w:pPr>
              <w:spacing w:after="0" w:line="240" w:lineRule="auto"/>
              <w:rPr>
                <w:rFonts w:ascii="Times New Roman" w:hAnsi="Times New Roman" w:cs="Times New Roman"/>
              </w:rPr>
            </w:pPr>
            <w:r w:rsidRPr="00035A77">
              <w:rPr>
                <w:rFonts w:ascii="Times New Roman" w:hAnsi="Times New Roman" w:cs="Times New Roman"/>
              </w:rPr>
              <w:lastRenderedPageBreak/>
              <w:t>ОО родителей</w:t>
            </w:r>
            <w:r w:rsidR="00A92389" w:rsidRPr="00035A77">
              <w:rPr>
                <w:rFonts w:ascii="Times New Roman" w:hAnsi="Times New Roman" w:cs="Times New Roman"/>
              </w:rPr>
              <w:t xml:space="preserve"> детей-инвалидов и молодежи «Друг»</w:t>
            </w:r>
          </w:p>
          <w:p w:rsidR="00A92389" w:rsidRPr="00035A77" w:rsidRDefault="00A92389" w:rsidP="00A92389">
            <w:pPr>
              <w:spacing w:after="0" w:line="240" w:lineRule="auto"/>
              <w:rPr>
                <w:rFonts w:ascii="Times New Roman" w:hAnsi="Times New Roman" w:cs="Times New Roman"/>
              </w:rPr>
            </w:pPr>
            <w:r w:rsidRPr="00035A77">
              <w:rPr>
                <w:rFonts w:ascii="Times New Roman" w:hAnsi="Times New Roman" w:cs="Times New Roman"/>
              </w:rPr>
              <w:t>Ассоциация многодетных семей</w:t>
            </w:r>
          </w:p>
          <w:p w:rsidR="00A92389" w:rsidRPr="00035A77" w:rsidRDefault="00A92389" w:rsidP="00A92389">
            <w:pPr>
              <w:spacing w:after="0" w:line="240" w:lineRule="auto"/>
              <w:rPr>
                <w:rFonts w:ascii="Times New Roman" w:hAnsi="Times New Roman" w:cs="Times New Roman"/>
              </w:rPr>
            </w:pPr>
            <w:r>
              <w:rPr>
                <w:rFonts w:ascii="Times New Roman" w:hAnsi="Times New Roman" w:cs="Times New Roman"/>
              </w:rPr>
              <w:t>Объединение приемных</w:t>
            </w:r>
            <w:r w:rsidRPr="00035A77">
              <w:rPr>
                <w:rFonts w:ascii="Times New Roman" w:hAnsi="Times New Roman" w:cs="Times New Roman"/>
              </w:rPr>
              <w:t xml:space="preserve"> семей «Ласковый ветер»</w:t>
            </w:r>
          </w:p>
        </w:tc>
        <w:tc>
          <w:tcPr>
            <w:tcW w:w="3010" w:type="dxa"/>
          </w:tcPr>
          <w:p w:rsidR="00A92389" w:rsidRPr="00C22949" w:rsidRDefault="00A92389" w:rsidP="00A92389">
            <w:pPr>
              <w:spacing w:after="0" w:line="240" w:lineRule="auto"/>
              <w:rPr>
                <w:rFonts w:ascii="Times New Roman" w:hAnsi="Times New Roman" w:cs="Times New Roman"/>
              </w:rPr>
            </w:pPr>
            <w:r w:rsidRPr="00C22949">
              <w:rPr>
                <w:rFonts w:ascii="Times New Roman" w:hAnsi="Times New Roman" w:cs="Times New Roman"/>
              </w:rPr>
              <w:lastRenderedPageBreak/>
              <w:t xml:space="preserve">Программа Центральной детской библиотеки </w:t>
            </w:r>
          </w:p>
          <w:p w:rsidR="00A92389" w:rsidRPr="00C22949" w:rsidRDefault="00A92389" w:rsidP="00A92389">
            <w:pPr>
              <w:spacing w:after="0" w:line="240" w:lineRule="auto"/>
              <w:rPr>
                <w:rFonts w:ascii="Times New Roman" w:hAnsi="Times New Roman" w:cs="Times New Roman"/>
              </w:rPr>
            </w:pPr>
            <w:r w:rsidRPr="00C22949">
              <w:rPr>
                <w:rFonts w:ascii="Times New Roman" w:hAnsi="Times New Roman" w:cs="Times New Roman"/>
              </w:rPr>
              <w:t xml:space="preserve">по работе с молодыми семьями городского округа город </w:t>
            </w:r>
            <w:r w:rsidR="00374AE6" w:rsidRPr="00C22949">
              <w:rPr>
                <w:rFonts w:ascii="Times New Roman" w:hAnsi="Times New Roman" w:cs="Times New Roman"/>
              </w:rPr>
              <w:t>Кулебаки «</w:t>
            </w:r>
            <w:r>
              <w:rPr>
                <w:rFonts w:ascii="Times New Roman" w:hAnsi="Times New Roman" w:cs="Times New Roman"/>
              </w:rPr>
              <w:t>Гармония»</w:t>
            </w:r>
          </w:p>
          <w:p w:rsidR="00A92389" w:rsidRPr="00035A77" w:rsidRDefault="00A92389" w:rsidP="00A92389">
            <w:pPr>
              <w:spacing w:after="0" w:line="240" w:lineRule="auto"/>
              <w:rPr>
                <w:rFonts w:ascii="Times New Roman" w:hAnsi="Times New Roman" w:cs="Times New Roman"/>
              </w:rPr>
            </w:pPr>
            <w:r>
              <w:rPr>
                <w:rFonts w:ascii="Times New Roman" w:hAnsi="Times New Roman" w:cs="Times New Roman"/>
                <w:iCs/>
              </w:rPr>
              <w:lastRenderedPageBreak/>
              <w:t>К</w:t>
            </w:r>
            <w:r w:rsidRPr="00C22949">
              <w:rPr>
                <w:rFonts w:ascii="Times New Roman" w:hAnsi="Times New Roman" w:cs="Times New Roman"/>
                <w:iCs/>
              </w:rPr>
              <w:t>онкурс «Кулебакская семья», «Молодая семья»</w:t>
            </w:r>
            <w:r>
              <w:rPr>
                <w:rFonts w:ascii="Times New Roman" w:eastAsia="Times New Roman" w:hAnsi="Times New Roman" w:cs="Times New Roman"/>
                <w:iCs/>
                <w:sz w:val="28"/>
                <w:szCs w:val="28"/>
                <w:lang w:eastAsia="ru-RU"/>
              </w:rPr>
              <w:t xml:space="preserve">, </w:t>
            </w:r>
            <w:r w:rsidRPr="00C22949">
              <w:rPr>
                <w:rFonts w:ascii="Times New Roman" w:hAnsi="Times New Roman" w:cs="Times New Roman"/>
                <w:iCs/>
              </w:rPr>
              <w:t>«Молодежное подворье»</w:t>
            </w:r>
            <w:r>
              <w:rPr>
                <w:rFonts w:ascii="Times New Roman" w:hAnsi="Times New Roman" w:cs="Times New Roman"/>
                <w:iCs/>
              </w:rPr>
              <w:t>, чествование семей, Поддержка деятельности некоммерческих общественных объединений</w:t>
            </w:r>
          </w:p>
        </w:tc>
        <w:tc>
          <w:tcPr>
            <w:tcW w:w="2268" w:type="dxa"/>
          </w:tcPr>
          <w:p w:rsidR="00A92389" w:rsidRDefault="00A92389" w:rsidP="00631846">
            <w:pPr>
              <w:spacing w:after="0" w:line="240" w:lineRule="auto"/>
              <w:rPr>
                <w:rFonts w:ascii="Times New Roman" w:hAnsi="Times New Roman" w:cs="Times New Roman"/>
              </w:rPr>
            </w:pPr>
            <w:r>
              <w:rPr>
                <w:rFonts w:ascii="Times New Roman" w:hAnsi="Times New Roman" w:cs="Times New Roman"/>
              </w:rPr>
              <w:lastRenderedPageBreak/>
              <w:t>Недостаточное финансирование мероприятий</w:t>
            </w:r>
          </w:p>
          <w:p w:rsidR="00A92389" w:rsidRPr="00035A77" w:rsidRDefault="00A92389" w:rsidP="00631846">
            <w:pPr>
              <w:spacing w:after="0" w:line="240" w:lineRule="auto"/>
              <w:rPr>
                <w:rFonts w:ascii="Times New Roman" w:hAnsi="Times New Roman" w:cs="Times New Roman"/>
              </w:rPr>
            </w:pPr>
            <w:r>
              <w:rPr>
                <w:rFonts w:ascii="Times New Roman" w:hAnsi="Times New Roman" w:cs="Times New Roman"/>
              </w:rPr>
              <w:t>Низкая активность молодых семей</w:t>
            </w:r>
          </w:p>
        </w:tc>
        <w:tc>
          <w:tcPr>
            <w:tcW w:w="2859" w:type="dxa"/>
          </w:tcPr>
          <w:p w:rsidR="00A92389" w:rsidRPr="00035A77" w:rsidRDefault="00A92389" w:rsidP="00631846">
            <w:pPr>
              <w:spacing w:after="0" w:line="240" w:lineRule="auto"/>
              <w:rPr>
                <w:rFonts w:ascii="Times New Roman" w:hAnsi="Times New Roman" w:cs="Times New Roman"/>
              </w:rPr>
            </w:pPr>
            <w:r>
              <w:rPr>
                <w:rFonts w:ascii="Times New Roman" w:hAnsi="Times New Roman" w:cs="Times New Roman"/>
              </w:rPr>
              <w:t>Привлечь к сотрудничеству специалистов в области семейного воспитания (психологи, акушеры, специалисты здравоохранения и т.п.)</w:t>
            </w:r>
          </w:p>
        </w:tc>
        <w:tc>
          <w:tcPr>
            <w:tcW w:w="3119" w:type="dxa"/>
          </w:tcPr>
          <w:p w:rsidR="00A92389" w:rsidRDefault="00A92389" w:rsidP="00631846">
            <w:pPr>
              <w:spacing w:after="0" w:line="240" w:lineRule="auto"/>
              <w:rPr>
                <w:rFonts w:ascii="Times New Roman" w:hAnsi="Times New Roman" w:cs="Times New Roman"/>
              </w:rPr>
            </w:pPr>
            <w:r>
              <w:rPr>
                <w:rFonts w:ascii="Times New Roman" w:hAnsi="Times New Roman" w:cs="Times New Roman"/>
              </w:rPr>
              <w:t>Увеличим количество семей участников мероприятий</w:t>
            </w:r>
          </w:p>
          <w:p w:rsidR="00A92389" w:rsidRDefault="00A92389" w:rsidP="00631846">
            <w:pPr>
              <w:spacing w:after="0" w:line="240" w:lineRule="auto"/>
              <w:rPr>
                <w:rFonts w:ascii="Times New Roman" w:hAnsi="Times New Roman" w:cs="Times New Roman"/>
              </w:rPr>
            </w:pPr>
            <w:r>
              <w:rPr>
                <w:rFonts w:ascii="Times New Roman" w:hAnsi="Times New Roman" w:cs="Times New Roman"/>
              </w:rPr>
              <w:t>Улучшение психологического климата в семьях</w:t>
            </w:r>
          </w:p>
          <w:p w:rsidR="00A92389" w:rsidRDefault="00A92389" w:rsidP="00631846">
            <w:pPr>
              <w:spacing w:after="0" w:line="240" w:lineRule="auto"/>
              <w:rPr>
                <w:rFonts w:ascii="Times New Roman" w:hAnsi="Times New Roman" w:cs="Times New Roman"/>
              </w:rPr>
            </w:pPr>
            <w:r>
              <w:rPr>
                <w:rFonts w:ascii="Times New Roman" w:hAnsi="Times New Roman" w:cs="Times New Roman"/>
              </w:rPr>
              <w:t xml:space="preserve">Повышение семейной лояльности  </w:t>
            </w:r>
          </w:p>
          <w:p w:rsidR="00A92389" w:rsidRPr="00035A77" w:rsidRDefault="00A92389" w:rsidP="00631846">
            <w:pPr>
              <w:spacing w:after="0" w:line="240" w:lineRule="auto"/>
              <w:rPr>
                <w:rFonts w:ascii="Times New Roman" w:hAnsi="Times New Roman" w:cs="Times New Roman"/>
              </w:rPr>
            </w:pPr>
            <w:r>
              <w:rPr>
                <w:rFonts w:ascii="Times New Roman" w:hAnsi="Times New Roman" w:cs="Times New Roman"/>
              </w:rPr>
              <w:lastRenderedPageBreak/>
              <w:t xml:space="preserve">Увеличение количества </w:t>
            </w:r>
            <w:proofErr w:type="gramStart"/>
            <w:r>
              <w:rPr>
                <w:rFonts w:ascii="Times New Roman" w:hAnsi="Times New Roman" w:cs="Times New Roman"/>
              </w:rPr>
              <w:t>молодых людей</w:t>
            </w:r>
            <w:proofErr w:type="gramEnd"/>
            <w:r>
              <w:rPr>
                <w:rFonts w:ascii="Times New Roman" w:hAnsi="Times New Roman" w:cs="Times New Roman"/>
              </w:rPr>
              <w:t xml:space="preserve"> ориентированных на создание семьи</w:t>
            </w:r>
          </w:p>
        </w:tc>
      </w:tr>
      <w:tr w:rsidR="00631846" w:rsidRPr="00EF086A" w:rsidTr="00D54651">
        <w:tc>
          <w:tcPr>
            <w:tcW w:w="14454" w:type="dxa"/>
            <w:gridSpan w:val="5"/>
          </w:tcPr>
          <w:p w:rsidR="00631846" w:rsidRPr="00EF086A" w:rsidRDefault="00631846" w:rsidP="00631846">
            <w:pPr>
              <w:spacing w:after="0" w:line="240" w:lineRule="auto"/>
              <w:rPr>
                <w:rFonts w:ascii="Times New Roman" w:hAnsi="Times New Roman" w:cs="Times New Roman"/>
                <w:b/>
              </w:rPr>
            </w:pPr>
            <w:r w:rsidRPr="00EF086A">
              <w:rPr>
                <w:rFonts w:ascii="Times New Roman" w:hAnsi="Times New Roman" w:cs="Times New Roman"/>
                <w:b/>
              </w:rPr>
              <w:lastRenderedPageBreak/>
              <w:t>Информационное обеспечение государственной молодежной политики, информирование молодежи о позитивных возможностях самореализации.</w:t>
            </w:r>
          </w:p>
        </w:tc>
      </w:tr>
      <w:tr w:rsidR="00631846" w:rsidRPr="00035A77" w:rsidTr="00D54651">
        <w:tc>
          <w:tcPr>
            <w:tcW w:w="3198" w:type="dxa"/>
          </w:tcPr>
          <w:p w:rsidR="00631846" w:rsidRPr="00035A77" w:rsidRDefault="00631846" w:rsidP="00631846">
            <w:pPr>
              <w:spacing w:after="0" w:line="240" w:lineRule="auto"/>
              <w:rPr>
                <w:rFonts w:ascii="Times New Roman" w:hAnsi="Times New Roman" w:cs="Times New Roman"/>
              </w:rPr>
            </w:pPr>
            <w:r w:rsidRPr="00EF086A">
              <w:rPr>
                <w:rFonts w:ascii="Times New Roman" w:hAnsi="Times New Roman" w:cs="Times New Roman"/>
              </w:rPr>
              <w:t xml:space="preserve">Открыты 5 публичных молодежных страниц в социальных сетях, работает блог «Молодежь» на официальном </w:t>
            </w:r>
            <w:proofErr w:type="gramStart"/>
            <w:r w:rsidRPr="00EF086A">
              <w:rPr>
                <w:rFonts w:ascii="Times New Roman" w:hAnsi="Times New Roman" w:cs="Times New Roman"/>
              </w:rPr>
              <w:t>сайте  г.о.г.Кулебаки</w:t>
            </w:r>
            <w:proofErr w:type="gramEnd"/>
            <w:r w:rsidRPr="00EF086A">
              <w:rPr>
                <w:rFonts w:ascii="Times New Roman" w:hAnsi="Times New Roman" w:cs="Times New Roman"/>
              </w:rPr>
              <w:t>, в газете Кулебакский металлист ежеквартально выходит рубрика «Молодежная страница», более 1000 подписчиков</w:t>
            </w:r>
          </w:p>
        </w:tc>
        <w:tc>
          <w:tcPr>
            <w:tcW w:w="3010" w:type="dxa"/>
          </w:tcPr>
          <w:p w:rsidR="00631846" w:rsidRPr="00035A77" w:rsidRDefault="00631846" w:rsidP="00631846">
            <w:pPr>
              <w:spacing w:after="0" w:line="240" w:lineRule="auto"/>
              <w:rPr>
                <w:rFonts w:ascii="Times New Roman" w:hAnsi="Times New Roman" w:cs="Times New Roman"/>
              </w:rPr>
            </w:pPr>
            <w:r>
              <w:rPr>
                <w:rFonts w:ascii="Times New Roman" w:hAnsi="Times New Roman" w:cs="Times New Roman"/>
              </w:rPr>
              <w:t>Своевременность выпуска информационных материалов</w:t>
            </w:r>
          </w:p>
        </w:tc>
        <w:tc>
          <w:tcPr>
            <w:tcW w:w="2268" w:type="dxa"/>
          </w:tcPr>
          <w:p w:rsidR="00631846" w:rsidRPr="00035A77" w:rsidRDefault="00631846" w:rsidP="00631846">
            <w:pPr>
              <w:spacing w:after="0" w:line="240" w:lineRule="auto"/>
              <w:rPr>
                <w:rFonts w:ascii="Times New Roman" w:hAnsi="Times New Roman" w:cs="Times New Roman"/>
              </w:rPr>
            </w:pPr>
            <w:r>
              <w:rPr>
                <w:rFonts w:ascii="Times New Roman" w:hAnsi="Times New Roman" w:cs="Times New Roman"/>
              </w:rPr>
              <w:t>Небольшой охват информационными каналами учреждений округа</w:t>
            </w:r>
          </w:p>
        </w:tc>
        <w:tc>
          <w:tcPr>
            <w:tcW w:w="2859" w:type="dxa"/>
          </w:tcPr>
          <w:p w:rsidR="00631846" w:rsidRDefault="00631846" w:rsidP="00631846">
            <w:pPr>
              <w:spacing w:after="0" w:line="240" w:lineRule="auto"/>
              <w:rPr>
                <w:rFonts w:ascii="Times New Roman" w:hAnsi="Times New Roman" w:cs="Times New Roman"/>
              </w:rPr>
            </w:pPr>
            <w:r>
              <w:rPr>
                <w:rFonts w:ascii="Times New Roman" w:hAnsi="Times New Roman" w:cs="Times New Roman"/>
              </w:rPr>
              <w:t xml:space="preserve">Открыть </w:t>
            </w:r>
            <w:r w:rsidR="00374AE6">
              <w:rPr>
                <w:rFonts w:ascii="Times New Roman" w:hAnsi="Times New Roman" w:cs="Times New Roman"/>
              </w:rPr>
              <w:t>всем учреждениям,</w:t>
            </w:r>
            <w:r>
              <w:rPr>
                <w:rFonts w:ascii="Times New Roman" w:hAnsi="Times New Roman" w:cs="Times New Roman"/>
              </w:rPr>
              <w:t xml:space="preserve"> работающим в сфере молодежной политики блоки, странички в социальных сетях</w:t>
            </w:r>
          </w:p>
          <w:p w:rsidR="00631846" w:rsidRPr="00035A77" w:rsidRDefault="00631846" w:rsidP="00631846">
            <w:pPr>
              <w:spacing w:after="0" w:line="240" w:lineRule="auto"/>
              <w:rPr>
                <w:rFonts w:ascii="Times New Roman" w:hAnsi="Times New Roman" w:cs="Times New Roman"/>
              </w:rPr>
            </w:pPr>
          </w:p>
        </w:tc>
        <w:tc>
          <w:tcPr>
            <w:tcW w:w="3119" w:type="dxa"/>
          </w:tcPr>
          <w:p w:rsidR="00631846" w:rsidRDefault="00631846" w:rsidP="00631846">
            <w:pPr>
              <w:spacing w:after="0" w:line="240" w:lineRule="auto"/>
              <w:rPr>
                <w:rFonts w:ascii="Times New Roman" w:hAnsi="Times New Roman" w:cs="Times New Roman"/>
              </w:rPr>
            </w:pPr>
            <w:r>
              <w:rPr>
                <w:rFonts w:ascii="Times New Roman" w:hAnsi="Times New Roman" w:cs="Times New Roman"/>
              </w:rPr>
              <w:t>Усиление единого молодежного информационного пространства</w:t>
            </w:r>
          </w:p>
          <w:p w:rsidR="00631846" w:rsidRPr="00035A77" w:rsidRDefault="00631846" w:rsidP="00631846">
            <w:pPr>
              <w:spacing w:after="0" w:line="240" w:lineRule="auto"/>
              <w:rPr>
                <w:rFonts w:ascii="Times New Roman" w:hAnsi="Times New Roman" w:cs="Times New Roman"/>
              </w:rPr>
            </w:pPr>
            <w:r>
              <w:rPr>
                <w:rFonts w:ascii="Times New Roman" w:hAnsi="Times New Roman" w:cs="Times New Roman"/>
              </w:rPr>
              <w:t xml:space="preserve">Увеличение </w:t>
            </w:r>
            <w:proofErr w:type="gramStart"/>
            <w:r>
              <w:rPr>
                <w:rFonts w:ascii="Times New Roman" w:hAnsi="Times New Roman" w:cs="Times New Roman"/>
              </w:rPr>
              <w:t>ч</w:t>
            </w:r>
            <w:r w:rsidRPr="00035A77">
              <w:rPr>
                <w:rFonts w:ascii="Times New Roman" w:hAnsi="Times New Roman" w:cs="Times New Roman"/>
              </w:rPr>
              <w:t>исл</w:t>
            </w:r>
            <w:r>
              <w:rPr>
                <w:rFonts w:ascii="Times New Roman" w:hAnsi="Times New Roman" w:cs="Times New Roman"/>
              </w:rPr>
              <w:t>а</w:t>
            </w:r>
            <w:r w:rsidRPr="00035A77">
              <w:rPr>
                <w:rFonts w:ascii="Times New Roman" w:hAnsi="Times New Roman" w:cs="Times New Roman"/>
              </w:rPr>
              <w:t xml:space="preserve">  выпущенных</w:t>
            </w:r>
            <w:proofErr w:type="gramEnd"/>
            <w:r w:rsidRPr="00035A77">
              <w:rPr>
                <w:rFonts w:ascii="Times New Roman" w:hAnsi="Times New Roman" w:cs="Times New Roman"/>
              </w:rPr>
              <w:t xml:space="preserve"> информационных материалов о реализации молодежной полити</w:t>
            </w:r>
            <w:r>
              <w:rPr>
                <w:rFonts w:ascii="Times New Roman" w:hAnsi="Times New Roman" w:cs="Times New Roman"/>
              </w:rPr>
              <w:t>ки</w:t>
            </w:r>
            <w:r w:rsidRPr="00923A01">
              <w:t xml:space="preserve"> </w:t>
            </w:r>
            <w:r>
              <w:t>Ф</w:t>
            </w:r>
            <w:r w:rsidRPr="00923A01">
              <w:rPr>
                <w:rFonts w:ascii="Times New Roman" w:hAnsi="Times New Roman" w:cs="Times New Roman"/>
              </w:rPr>
              <w:t>ормир</w:t>
            </w:r>
            <w:r>
              <w:rPr>
                <w:rFonts w:ascii="Times New Roman" w:hAnsi="Times New Roman" w:cs="Times New Roman"/>
              </w:rPr>
              <w:t>ование</w:t>
            </w:r>
            <w:r w:rsidRPr="00923A01">
              <w:rPr>
                <w:rFonts w:ascii="Times New Roman" w:hAnsi="Times New Roman" w:cs="Times New Roman"/>
              </w:rPr>
              <w:t xml:space="preserve"> устойчивы</w:t>
            </w:r>
            <w:r>
              <w:rPr>
                <w:rFonts w:ascii="Times New Roman" w:hAnsi="Times New Roman" w:cs="Times New Roman"/>
              </w:rPr>
              <w:t>х</w:t>
            </w:r>
            <w:r w:rsidRPr="00923A01">
              <w:rPr>
                <w:rFonts w:ascii="Times New Roman" w:hAnsi="Times New Roman" w:cs="Times New Roman"/>
              </w:rPr>
              <w:t xml:space="preserve"> представлени</w:t>
            </w:r>
            <w:r>
              <w:rPr>
                <w:rFonts w:ascii="Times New Roman" w:hAnsi="Times New Roman" w:cs="Times New Roman"/>
              </w:rPr>
              <w:t>й</w:t>
            </w:r>
            <w:r w:rsidRPr="00923A01">
              <w:rPr>
                <w:rFonts w:ascii="Times New Roman" w:hAnsi="Times New Roman" w:cs="Times New Roman"/>
              </w:rPr>
              <w:t xml:space="preserve"> молодёжи </w:t>
            </w:r>
            <w:r>
              <w:rPr>
                <w:rFonts w:ascii="Times New Roman" w:hAnsi="Times New Roman" w:cs="Times New Roman"/>
              </w:rPr>
              <w:t>округа</w:t>
            </w:r>
            <w:r w:rsidRPr="00923A01">
              <w:rPr>
                <w:rFonts w:ascii="Times New Roman" w:hAnsi="Times New Roman" w:cs="Times New Roman"/>
              </w:rPr>
              <w:t xml:space="preserve"> о политике, проводимой в ее отношении, способств</w:t>
            </w:r>
            <w:r>
              <w:rPr>
                <w:rFonts w:ascii="Times New Roman" w:hAnsi="Times New Roman" w:cs="Times New Roman"/>
              </w:rPr>
              <w:t>ование</w:t>
            </w:r>
            <w:r w:rsidRPr="00923A01">
              <w:rPr>
                <w:rFonts w:ascii="Times New Roman" w:hAnsi="Times New Roman" w:cs="Times New Roman"/>
              </w:rPr>
              <w:t xml:space="preserve"> стимулирование её социальной и гражданской активности </w:t>
            </w:r>
          </w:p>
        </w:tc>
      </w:tr>
    </w:tbl>
    <w:p w:rsidR="008D27D2" w:rsidRPr="00035A77" w:rsidRDefault="008D27D2" w:rsidP="008D27D2">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035A77">
        <w:rPr>
          <w:rFonts w:ascii="Times New Roman" w:eastAsia="Times New Roman" w:hAnsi="Times New Roman" w:cs="Times New Roman"/>
          <w:b/>
          <w:bCs/>
          <w:color w:val="000000"/>
          <w:lang w:eastAsia="ru-RU"/>
        </w:rPr>
        <w:t>3.2.3. Цель и задачи подпрограммы</w:t>
      </w:r>
    </w:p>
    <w:p w:rsidR="008D27D2" w:rsidRPr="00035A77" w:rsidRDefault="008D27D2" w:rsidP="008D27D2">
      <w:pPr>
        <w:autoSpaceDE w:val="0"/>
        <w:autoSpaceDN w:val="0"/>
        <w:adjustRightInd w:val="0"/>
        <w:spacing w:after="0" w:line="240" w:lineRule="auto"/>
        <w:ind w:left="91" w:right="57" w:firstLine="709"/>
        <w:jc w:val="both"/>
        <w:rPr>
          <w:rFonts w:ascii="Times New Roman" w:eastAsia="Times New Roman" w:hAnsi="Times New Roman" w:cs="Times New Roman"/>
          <w:lang w:eastAsia="ru-RU"/>
        </w:rPr>
      </w:pPr>
      <w:r w:rsidRPr="00035A77">
        <w:rPr>
          <w:rFonts w:ascii="Times New Roman" w:eastAsia="Times New Roman" w:hAnsi="Times New Roman" w:cs="Times New Roman"/>
          <w:lang w:eastAsia="ru-RU"/>
        </w:rPr>
        <w:t xml:space="preserve">Целью подпрограммы является </w:t>
      </w:r>
      <w:r w:rsidR="00BB695F" w:rsidRPr="00035A77">
        <w:rPr>
          <w:rFonts w:ascii="Times New Roman" w:eastAsia="Times New Roman" w:hAnsi="Times New Roman" w:cs="Times New Roman"/>
          <w:lang w:eastAsia="ru-RU"/>
        </w:rPr>
        <w:t>создание системы</w:t>
      </w:r>
      <w:r w:rsidRPr="00035A77">
        <w:rPr>
          <w:rFonts w:ascii="Times New Roman" w:eastAsia="Times New Roman" w:hAnsi="Times New Roman" w:cs="Times New Roman"/>
          <w:lang w:eastAsia="ru-RU"/>
        </w:rPr>
        <w:t xml:space="preserve"> мер по воспитанию молодого поколения в духе   нравственности, приверженности интересам общества и его традиционным </w:t>
      </w:r>
      <w:r w:rsidR="00BB695F" w:rsidRPr="00035A77">
        <w:rPr>
          <w:rFonts w:ascii="Times New Roman" w:eastAsia="Times New Roman" w:hAnsi="Times New Roman" w:cs="Times New Roman"/>
          <w:lang w:eastAsia="ru-RU"/>
        </w:rPr>
        <w:t>ценностям.</w:t>
      </w:r>
    </w:p>
    <w:p w:rsidR="008D27D2" w:rsidRPr="00035A77" w:rsidRDefault="008D27D2" w:rsidP="008D27D2">
      <w:pPr>
        <w:autoSpaceDE w:val="0"/>
        <w:autoSpaceDN w:val="0"/>
        <w:adjustRightInd w:val="0"/>
        <w:spacing w:after="0" w:line="240" w:lineRule="auto"/>
        <w:ind w:left="91" w:right="57" w:firstLine="709"/>
        <w:jc w:val="both"/>
        <w:rPr>
          <w:rFonts w:ascii="Times New Roman" w:eastAsia="Times New Roman" w:hAnsi="Times New Roman" w:cs="Times New Roman"/>
          <w:lang w:eastAsia="ru-RU"/>
        </w:rPr>
      </w:pPr>
      <w:r w:rsidRPr="00035A77">
        <w:rPr>
          <w:rFonts w:ascii="Times New Roman" w:eastAsia="Times New Roman" w:hAnsi="Times New Roman" w:cs="Times New Roman"/>
          <w:lang w:eastAsia="ru-RU"/>
        </w:rPr>
        <w:t xml:space="preserve"> Для достижения цели необходимо решить следующие задачи:</w:t>
      </w:r>
    </w:p>
    <w:p w:rsidR="008D27D2" w:rsidRPr="00035A77" w:rsidRDefault="008D27D2" w:rsidP="008D27D2">
      <w:pPr>
        <w:autoSpaceDE w:val="0"/>
        <w:autoSpaceDN w:val="0"/>
        <w:adjustRightInd w:val="0"/>
        <w:spacing w:after="0" w:line="240" w:lineRule="auto"/>
        <w:ind w:left="91" w:right="57" w:firstLine="709"/>
        <w:jc w:val="both"/>
        <w:rPr>
          <w:rFonts w:ascii="Times New Roman" w:eastAsia="Calibri" w:hAnsi="Times New Roman" w:cs="Times New Roman"/>
          <w:shd w:val="clear" w:color="auto" w:fill="FFFFFF"/>
          <w:lang w:eastAsia="ru-RU"/>
        </w:rPr>
      </w:pPr>
      <w:r w:rsidRPr="00035A77">
        <w:rPr>
          <w:rFonts w:ascii="Times New Roman" w:eastAsia="Times New Roman" w:hAnsi="Times New Roman" w:cs="Times New Roman"/>
          <w:lang w:eastAsia="ru-RU"/>
        </w:rPr>
        <w:t>1.П</w:t>
      </w:r>
      <w:r w:rsidRPr="00035A77">
        <w:rPr>
          <w:rFonts w:ascii="Times New Roman" w:eastAsia="Calibri" w:hAnsi="Times New Roman" w:cs="Times New Roman"/>
          <w:shd w:val="clear" w:color="auto" w:fill="FFFFFF"/>
          <w:lang w:eastAsia="ru-RU"/>
        </w:rPr>
        <w:t xml:space="preserve">роведение социально важных мероприятий по вовлечению молодежи в общественную деятельность и </w:t>
      </w:r>
      <w:r w:rsidRPr="00035A77">
        <w:rPr>
          <w:rFonts w:ascii="Times New Roman" w:eastAsia="Calibri" w:hAnsi="Times New Roman" w:cs="Times New Roman"/>
          <w:lang w:eastAsia="ru-RU"/>
        </w:rPr>
        <w:t xml:space="preserve">развитие социальной, </w:t>
      </w:r>
      <w:r w:rsidR="00BB695F" w:rsidRPr="00035A77">
        <w:rPr>
          <w:rFonts w:ascii="Times New Roman" w:eastAsia="Calibri" w:hAnsi="Times New Roman" w:cs="Times New Roman"/>
          <w:lang w:eastAsia="ru-RU"/>
        </w:rPr>
        <w:t>общественной и</w:t>
      </w:r>
      <w:r w:rsidRPr="00035A77">
        <w:rPr>
          <w:rFonts w:ascii="Times New Roman" w:eastAsia="Calibri" w:hAnsi="Times New Roman" w:cs="Times New Roman"/>
          <w:lang w:eastAsia="ru-RU"/>
        </w:rPr>
        <w:t xml:space="preserve"> добровольческой активности молодежи,</w:t>
      </w:r>
      <w:r w:rsidRPr="00035A77">
        <w:rPr>
          <w:rFonts w:ascii="Times New Roman" w:eastAsia="Calibri" w:hAnsi="Times New Roman" w:cs="Times New Roman"/>
          <w:shd w:val="clear" w:color="auto" w:fill="FFFFFF"/>
          <w:lang w:eastAsia="ru-RU"/>
        </w:rPr>
        <w:t xml:space="preserve"> направленных на улучшение качества жизни округа.</w:t>
      </w:r>
    </w:p>
    <w:p w:rsidR="008D27D2" w:rsidRPr="00035A77" w:rsidRDefault="008D27D2" w:rsidP="008D27D2">
      <w:pPr>
        <w:autoSpaceDE w:val="0"/>
        <w:autoSpaceDN w:val="0"/>
        <w:adjustRightInd w:val="0"/>
        <w:spacing w:after="0" w:line="240" w:lineRule="auto"/>
        <w:ind w:left="91" w:right="57" w:firstLine="709"/>
        <w:jc w:val="both"/>
        <w:rPr>
          <w:rFonts w:ascii="Times New Roman" w:eastAsia="Calibri" w:hAnsi="Times New Roman" w:cs="Times New Roman"/>
          <w:shd w:val="clear" w:color="auto" w:fill="FFFFFF"/>
          <w:lang w:eastAsia="ru-RU"/>
        </w:rPr>
      </w:pPr>
      <w:r w:rsidRPr="00035A77">
        <w:rPr>
          <w:rFonts w:ascii="Times New Roman" w:eastAsia="Calibri" w:hAnsi="Times New Roman" w:cs="Times New Roman"/>
          <w:shd w:val="clear" w:color="auto" w:fill="FFFFFF"/>
          <w:lang w:eastAsia="ru-RU"/>
        </w:rPr>
        <w:t>2.</w:t>
      </w:r>
      <w:r w:rsidRPr="00035A77">
        <w:rPr>
          <w:rFonts w:ascii="Times New Roman" w:eastAsia="Times New Roman" w:hAnsi="Times New Roman" w:cs="Times New Roman"/>
          <w:lang w:eastAsia="ru-RU"/>
        </w:rPr>
        <w:t xml:space="preserve"> Создание условий и возможностей для профессиональной </w:t>
      </w:r>
      <w:r w:rsidR="00BB695F" w:rsidRPr="00035A77">
        <w:rPr>
          <w:rFonts w:ascii="Times New Roman" w:eastAsia="Times New Roman" w:hAnsi="Times New Roman" w:cs="Times New Roman"/>
          <w:lang w:eastAsia="ru-RU"/>
        </w:rPr>
        <w:t>самореализации, временной</w:t>
      </w:r>
      <w:r w:rsidRPr="00035A77">
        <w:rPr>
          <w:rFonts w:ascii="Times New Roman" w:eastAsia="Times New Roman" w:hAnsi="Times New Roman" w:cs="Times New Roman"/>
          <w:lang w:eastAsia="ru-RU"/>
        </w:rPr>
        <w:t xml:space="preserve"> и сезонной занятости студенческой и учащейся молодежи.</w:t>
      </w:r>
    </w:p>
    <w:p w:rsidR="008D27D2" w:rsidRPr="00035A77" w:rsidRDefault="008D27D2" w:rsidP="008D27D2">
      <w:pPr>
        <w:autoSpaceDE w:val="0"/>
        <w:autoSpaceDN w:val="0"/>
        <w:adjustRightInd w:val="0"/>
        <w:spacing w:after="0" w:line="240" w:lineRule="auto"/>
        <w:ind w:left="92" w:right="59" w:firstLine="709"/>
        <w:jc w:val="both"/>
        <w:rPr>
          <w:rFonts w:ascii="Times New Roman" w:eastAsia="Times New Roman" w:hAnsi="Times New Roman" w:cs="Times New Roman"/>
          <w:lang w:eastAsia="ru-RU"/>
        </w:rPr>
      </w:pPr>
      <w:r w:rsidRPr="00035A77">
        <w:rPr>
          <w:rFonts w:ascii="Times New Roman" w:eastAsia="Times New Roman" w:hAnsi="Times New Roman" w:cs="Times New Roman"/>
          <w:lang w:eastAsia="ru-RU"/>
        </w:rPr>
        <w:t>3.</w:t>
      </w:r>
      <w:r w:rsidRPr="00035A77">
        <w:rPr>
          <w:rFonts w:ascii="Times New Roman" w:eastAsia="Times New Roman" w:hAnsi="Times New Roman" w:cs="Times New Roman"/>
          <w:b/>
          <w:lang w:eastAsia="ru-RU"/>
        </w:rPr>
        <w:t xml:space="preserve"> </w:t>
      </w:r>
      <w:r w:rsidRPr="00035A77">
        <w:rPr>
          <w:rFonts w:ascii="Times New Roman" w:eastAsia="Times New Roman" w:hAnsi="Times New Roman" w:cs="Times New Roman"/>
          <w:lang w:eastAsia="ru-RU"/>
        </w:rPr>
        <w:t>П</w:t>
      </w:r>
      <w:r w:rsidRPr="00035A77">
        <w:rPr>
          <w:rFonts w:ascii="Times New Roman" w:eastAsia="Calibri" w:hAnsi="Times New Roman" w:cs="Times New Roman"/>
          <w:lang w:eastAsia="ru-RU"/>
        </w:rPr>
        <w:t>оддержка молодежных проектов и инициатив,</w:t>
      </w:r>
      <w:r w:rsidRPr="00035A77">
        <w:rPr>
          <w:rFonts w:ascii="Times New Roman" w:eastAsia="Times New Roman" w:hAnsi="Times New Roman" w:cs="Times New Roman"/>
          <w:lang w:eastAsia="ru-RU"/>
        </w:rPr>
        <w:t xml:space="preserve"> выявление и поддержка способной молодежи, в рамках проекта Моногород Кулебаки, по различным направлениям общественной и творческой деятельности.</w:t>
      </w:r>
    </w:p>
    <w:p w:rsidR="008D27D2" w:rsidRPr="00035A77" w:rsidRDefault="008D27D2" w:rsidP="008D27D2">
      <w:pPr>
        <w:autoSpaceDE w:val="0"/>
        <w:autoSpaceDN w:val="0"/>
        <w:adjustRightInd w:val="0"/>
        <w:spacing w:after="0" w:line="240" w:lineRule="auto"/>
        <w:ind w:left="92" w:right="59" w:firstLine="709"/>
        <w:jc w:val="both"/>
        <w:rPr>
          <w:rFonts w:ascii="Times New Roman" w:eastAsia="Times New Roman" w:hAnsi="Times New Roman" w:cs="Times New Roman"/>
          <w:lang w:eastAsia="ru-RU"/>
        </w:rPr>
      </w:pPr>
      <w:r w:rsidRPr="00035A77">
        <w:rPr>
          <w:rFonts w:ascii="Times New Roman" w:eastAsia="Times New Roman" w:hAnsi="Times New Roman" w:cs="Times New Roman"/>
          <w:lang w:eastAsia="ru-RU"/>
        </w:rPr>
        <w:t>4. Пропаганда семейных ценностей и традиций, повышение престижа материнства и отцовства, содействие развитию института молодой семьи.</w:t>
      </w:r>
    </w:p>
    <w:p w:rsidR="008D27D2" w:rsidRPr="00035A77" w:rsidRDefault="008D27D2" w:rsidP="008D27D2">
      <w:pPr>
        <w:widowControl w:val="0"/>
        <w:autoSpaceDE w:val="0"/>
        <w:autoSpaceDN w:val="0"/>
        <w:adjustRightInd w:val="0"/>
        <w:spacing w:after="0" w:line="240" w:lineRule="auto"/>
        <w:ind w:firstLine="709"/>
        <w:jc w:val="both"/>
        <w:rPr>
          <w:rFonts w:ascii="Times New Roman" w:eastAsia="Times New Roman" w:hAnsi="Times New Roman" w:cs="Times New Roman"/>
          <w:b/>
          <w:bCs/>
          <w:color w:val="000000"/>
          <w:lang w:eastAsia="ru-RU"/>
        </w:rPr>
      </w:pPr>
      <w:r w:rsidRPr="00035A77">
        <w:rPr>
          <w:rFonts w:ascii="Times New Roman" w:eastAsia="Times New Roman" w:hAnsi="Times New Roman" w:cs="Times New Roman"/>
          <w:color w:val="000000"/>
          <w:lang w:eastAsia="ru-RU"/>
        </w:rPr>
        <w:t>5. Информационное обеспечение государственной молодежной политики, информирование молодежи о позитивных возможностях самореализации.</w:t>
      </w:r>
    </w:p>
    <w:p w:rsidR="008D27D2" w:rsidRPr="00035A77" w:rsidRDefault="008D27D2" w:rsidP="008D27D2">
      <w:pPr>
        <w:widowControl w:val="0"/>
        <w:autoSpaceDE w:val="0"/>
        <w:autoSpaceDN w:val="0"/>
        <w:adjustRightInd w:val="0"/>
        <w:spacing w:after="0" w:line="240" w:lineRule="auto"/>
        <w:ind w:firstLine="709"/>
        <w:jc w:val="center"/>
        <w:rPr>
          <w:rFonts w:ascii="Times New Roman" w:eastAsia="Times New Roman" w:hAnsi="Times New Roman" w:cs="Times New Roman"/>
          <w:b/>
          <w:bCs/>
          <w:color w:val="000000"/>
          <w:lang w:eastAsia="ru-RU"/>
        </w:rPr>
      </w:pPr>
    </w:p>
    <w:p w:rsidR="008D27D2" w:rsidRPr="00035A77" w:rsidRDefault="008D27D2" w:rsidP="008D27D2">
      <w:pPr>
        <w:widowControl w:val="0"/>
        <w:autoSpaceDE w:val="0"/>
        <w:autoSpaceDN w:val="0"/>
        <w:adjustRightInd w:val="0"/>
        <w:spacing w:after="0" w:line="240" w:lineRule="auto"/>
        <w:ind w:firstLine="709"/>
        <w:jc w:val="center"/>
        <w:rPr>
          <w:rFonts w:ascii="Times New Roman" w:eastAsia="Times New Roman" w:hAnsi="Times New Roman" w:cs="Times New Roman"/>
          <w:color w:val="000000"/>
          <w:lang w:eastAsia="ru-RU"/>
        </w:rPr>
      </w:pPr>
      <w:r w:rsidRPr="00035A77">
        <w:rPr>
          <w:rFonts w:ascii="Times New Roman" w:eastAsia="Times New Roman" w:hAnsi="Times New Roman" w:cs="Times New Roman"/>
          <w:b/>
          <w:bCs/>
          <w:color w:val="000000"/>
          <w:lang w:eastAsia="ru-RU"/>
        </w:rPr>
        <w:t>3.2.4. Сроки и этапы реализации подпрограммы</w:t>
      </w:r>
    </w:p>
    <w:p w:rsidR="008D27D2" w:rsidRPr="00035A77" w:rsidRDefault="008D27D2" w:rsidP="008D27D2">
      <w:pPr>
        <w:widowControl w:val="0"/>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r w:rsidRPr="00035A77">
        <w:rPr>
          <w:rFonts w:ascii="Times New Roman" w:eastAsia="Times New Roman" w:hAnsi="Times New Roman" w:cs="Times New Roman"/>
          <w:color w:val="000000"/>
          <w:lang w:eastAsia="ru-RU"/>
        </w:rPr>
        <w:t>Реализация п</w:t>
      </w:r>
      <w:r w:rsidR="00CA1463">
        <w:rPr>
          <w:rFonts w:ascii="Times New Roman" w:eastAsia="Times New Roman" w:hAnsi="Times New Roman" w:cs="Times New Roman"/>
          <w:color w:val="000000"/>
          <w:lang w:eastAsia="ru-RU"/>
        </w:rPr>
        <w:t>одпрограммы предусмотрена в 2020-2025</w:t>
      </w:r>
      <w:r w:rsidRPr="00035A77">
        <w:rPr>
          <w:rFonts w:ascii="Times New Roman" w:eastAsia="Times New Roman" w:hAnsi="Times New Roman" w:cs="Times New Roman"/>
          <w:color w:val="000000"/>
          <w:lang w:eastAsia="ru-RU"/>
        </w:rPr>
        <w:t xml:space="preserve"> годах. Подпрограмма реализуется в один этап.</w:t>
      </w:r>
    </w:p>
    <w:p w:rsidR="008D27D2" w:rsidRPr="00035A77" w:rsidRDefault="008D27D2" w:rsidP="008D27D2">
      <w:pPr>
        <w:autoSpaceDE w:val="0"/>
        <w:autoSpaceDN w:val="0"/>
        <w:adjustRightInd w:val="0"/>
        <w:spacing w:after="0" w:line="240" w:lineRule="auto"/>
        <w:jc w:val="center"/>
        <w:outlineLvl w:val="2"/>
        <w:rPr>
          <w:rFonts w:ascii="Times New Roman" w:eastAsia="Times New Roman" w:hAnsi="Times New Roman" w:cs="Times New Roman"/>
          <w:b/>
          <w:lang w:eastAsia="ru-RU"/>
        </w:rPr>
      </w:pPr>
      <w:r w:rsidRPr="00035A77">
        <w:rPr>
          <w:rFonts w:ascii="Times New Roman" w:eastAsia="Times New Roman" w:hAnsi="Times New Roman" w:cs="Times New Roman"/>
          <w:b/>
          <w:lang w:eastAsia="ru-RU"/>
        </w:rPr>
        <w:t xml:space="preserve">3.2. 5. </w:t>
      </w:r>
      <w:r w:rsidR="00255E56" w:rsidRPr="00035A77">
        <w:rPr>
          <w:rFonts w:ascii="Times New Roman" w:eastAsia="Times New Roman" w:hAnsi="Times New Roman" w:cs="Times New Roman"/>
          <w:b/>
          <w:lang w:eastAsia="ru-RU"/>
        </w:rPr>
        <w:t>Перечень основных</w:t>
      </w:r>
      <w:r w:rsidRPr="00035A77">
        <w:rPr>
          <w:rFonts w:ascii="Times New Roman" w:eastAsia="Times New Roman" w:hAnsi="Times New Roman" w:cs="Times New Roman"/>
          <w:b/>
          <w:lang w:eastAsia="ru-RU"/>
        </w:rPr>
        <w:t xml:space="preserve"> мероприятий подпрограммы</w:t>
      </w:r>
    </w:p>
    <w:p w:rsidR="008D27D2" w:rsidRPr="00035A77" w:rsidRDefault="008D27D2" w:rsidP="008D27D2">
      <w:pPr>
        <w:autoSpaceDE w:val="0"/>
        <w:autoSpaceDN w:val="0"/>
        <w:adjustRightInd w:val="0"/>
        <w:spacing w:after="0" w:line="240" w:lineRule="auto"/>
        <w:ind w:firstLine="708"/>
        <w:jc w:val="both"/>
        <w:outlineLvl w:val="2"/>
        <w:rPr>
          <w:rFonts w:ascii="Times New Roman" w:eastAsia="Times New Roman" w:hAnsi="Times New Roman" w:cs="Times New Roman"/>
          <w:bCs/>
          <w:lang w:eastAsia="ru-RU"/>
        </w:rPr>
      </w:pPr>
      <w:r w:rsidRPr="00035A77">
        <w:rPr>
          <w:rFonts w:ascii="Times New Roman" w:eastAsia="Times New Roman" w:hAnsi="Times New Roman" w:cs="Times New Roman"/>
          <w:lang w:eastAsia="ru-RU"/>
        </w:rPr>
        <w:t>Перечень основных мероприятий подпрограммы изложен в Таблице 1 «П</w:t>
      </w:r>
      <w:r w:rsidRPr="00035A77">
        <w:rPr>
          <w:rFonts w:ascii="Times New Roman" w:eastAsia="Times New Roman" w:hAnsi="Times New Roman" w:cs="Times New Roman"/>
          <w:bCs/>
          <w:lang w:eastAsia="ru-RU"/>
        </w:rPr>
        <w:t xml:space="preserve">еречень </w:t>
      </w:r>
      <w:r w:rsidR="00255E56" w:rsidRPr="00035A77">
        <w:rPr>
          <w:rFonts w:ascii="Times New Roman" w:eastAsia="Times New Roman" w:hAnsi="Times New Roman" w:cs="Times New Roman"/>
          <w:bCs/>
          <w:lang w:eastAsia="ru-RU"/>
        </w:rPr>
        <w:t>основных мероприятий</w:t>
      </w:r>
      <w:r w:rsidRPr="00035A77">
        <w:rPr>
          <w:rFonts w:ascii="Times New Roman" w:eastAsia="Times New Roman" w:hAnsi="Times New Roman" w:cs="Times New Roman"/>
          <w:bCs/>
          <w:lang w:eastAsia="ru-RU"/>
        </w:rPr>
        <w:t xml:space="preserve"> муниципальной программы».</w:t>
      </w:r>
    </w:p>
    <w:p w:rsidR="008D27D2" w:rsidRPr="00035A77" w:rsidRDefault="008D27D2" w:rsidP="008D27D2">
      <w:pPr>
        <w:autoSpaceDE w:val="0"/>
        <w:autoSpaceDN w:val="0"/>
        <w:adjustRightInd w:val="0"/>
        <w:spacing w:after="0" w:line="240" w:lineRule="auto"/>
        <w:jc w:val="center"/>
        <w:outlineLvl w:val="2"/>
        <w:rPr>
          <w:rFonts w:ascii="Times New Roman" w:eastAsia="Times New Roman" w:hAnsi="Times New Roman" w:cs="Times New Roman"/>
          <w:b/>
          <w:lang w:eastAsia="ru-RU"/>
        </w:rPr>
      </w:pPr>
    </w:p>
    <w:p w:rsidR="008D27D2" w:rsidRPr="00035A77" w:rsidRDefault="008D27D2" w:rsidP="008D27D2">
      <w:pPr>
        <w:autoSpaceDE w:val="0"/>
        <w:autoSpaceDN w:val="0"/>
        <w:adjustRightInd w:val="0"/>
        <w:spacing w:after="0" w:line="240" w:lineRule="auto"/>
        <w:jc w:val="center"/>
        <w:outlineLvl w:val="2"/>
        <w:rPr>
          <w:rFonts w:ascii="Times New Roman" w:eastAsia="Times New Roman" w:hAnsi="Times New Roman" w:cs="Times New Roman"/>
          <w:b/>
          <w:lang w:eastAsia="ru-RU"/>
        </w:rPr>
      </w:pPr>
      <w:r w:rsidRPr="00035A77">
        <w:rPr>
          <w:rFonts w:ascii="Times New Roman" w:eastAsia="Times New Roman" w:hAnsi="Times New Roman" w:cs="Times New Roman"/>
          <w:b/>
          <w:lang w:eastAsia="ru-RU"/>
        </w:rPr>
        <w:lastRenderedPageBreak/>
        <w:t>3.2.6.</w:t>
      </w:r>
      <w:r w:rsidRPr="00035A77">
        <w:rPr>
          <w:rFonts w:ascii="Times New Roman" w:eastAsia="Times New Roman" w:hAnsi="Times New Roman" w:cs="Times New Roman"/>
          <w:lang w:eastAsia="ru-RU"/>
        </w:rPr>
        <w:t xml:space="preserve"> </w:t>
      </w:r>
      <w:r w:rsidRPr="00035A77">
        <w:rPr>
          <w:rFonts w:ascii="Times New Roman" w:eastAsia="Times New Roman" w:hAnsi="Times New Roman" w:cs="Times New Roman"/>
          <w:b/>
          <w:lang w:eastAsia="ru-RU"/>
        </w:rPr>
        <w:t xml:space="preserve">Индикаторы достижения цели и непосредственные </w:t>
      </w:r>
    </w:p>
    <w:p w:rsidR="008D27D2" w:rsidRPr="00035A77" w:rsidRDefault="008D27D2" w:rsidP="008D27D2">
      <w:pPr>
        <w:autoSpaceDE w:val="0"/>
        <w:autoSpaceDN w:val="0"/>
        <w:adjustRightInd w:val="0"/>
        <w:spacing w:after="0" w:line="240" w:lineRule="auto"/>
        <w:jc w:val="center"/>
        <w:outlineLvl w:val="2"/>
        <w:rPr>
          <w:rFonts w:ascii="Times New Roman" w:eastAsia="Times New Roman" w:hAnsi="Times New Roman" w:cs="Times New Roman"/>
          <w:lang w:eastAsia="ru-RU"/>
        </w:rPr>
      </w:pPr>
      <w:r w:rsidRPr="00035A77">
        <w:rPr>
          <w:rFonts w:ascii="Times New Roman" w:eastAsia="Times New Roman" w:hAnsi="Times New Roman" w:cs="Times New Roman"/>
          <w:b/>
          <w:lang w:eastAsia="ru-RU"/>
        </w:rPr>
        <w:t>результаты реализации подпрограммы</w:t>
      </w:r>
    </w:p>
    <w:p w:rsidR="008D27D2" w:rsidRPr="00035A77" w:rsidRDefault="008D27D2" w:rsidP="00D54651">
      <w:pPr>
        <w:widowControl w:val="0"/>
        <w:autoSpaceDE w:val="0"/>
        <w:autoSpaceDN w:val="0"/>
        <w:adjustRightInd w:val="0"/>
        <w:spacing w:after="0" w:line="240" w:lineRule="auto"/>
        <w:ind w:firstLine="708"/>
        <w:jc w:val="both"/>
        <w:outlineLvl w:val="2"/>
        <w:rPr>
          <w:rFonts w:ascii="Times New Roman" w:eastAsia="Times New Roman" w:hAnsi="Times New Roman" w:cs="Times New Roman"/>
          <w:lang w:eastAsia="ru-RU"/>
        </w:rPr>
      </w:pPr>
      <w:r w:rsidRPr="00035A77">
        <w:rPr>
          <w:rFonts w:ascii="Times New Roman" w:eastAsia="Times New Roman" w:hAnsi="Times New Roman" w:cs="Times New Roman"/>
          <w:color w:val="000000"/>
          <w:lang w:eastAsia="ru-RU"/>
        </w:rPr>
        <w:t xml:space="preserve">Информации о составе и значениях индикаторов и непосредственных </w:t>
      </w:r>
      <w:r w:rsidR="00255E56" w:rsidRPr="00035A77">
        <w:rPr>
          <w:rFonts w:ascii="Times New Roman" w:eastAsia="Times New Roman" w:hAnsi="Times New Roman" w:cs="Times New Roman"/>
          <w:color w:val="000000"/>
          <w:lang w:eastAsia="ru-RU"/>
        </w:rPr>
        <w:t>результатов подпрограммы</w:t>
      </w:r>
      <w:r w:rsidRPr="00035A77">
        <w:rPr>
          <w:rFonts w:ascii="Times New Roman" w:eastAsia="Times New Roman" w:hAnsi="Times New Roman" w:cs="Times New Roman"/>
          <w:color w:val="000000"/>
          <w:lang w:eastAsia="ru-RU"/>
        </w:rPr>
        <w:t xml:space="preserve"> приводится в Таблице 2 муниципальной программы.</w:t>
      </w:r>
    </w:p>
    <w:p w:rsidR="008D27D2" w:rsidRPr="00035A77" w:rsidRDefault="008D27D2" w:rsidP="008D27D2">
      <w:pPr>
        <w:autoSpaceDE w:val="0"/>
        <w:autoSpaceDN w:val="0"/>
        <w:adjustRightInd w:val="0"/>
        <w:spacing w:after="0" w:line="240" w:lineRule="auto"/>
        <w:jc w:val="center"/>
        <w:outlineLvl w:val="4"/>
        <w:rPr>
          <w:rFonts w:ascii="Times New Roman" w:eastAsia="Times New Roman" w:hAnsi="Times New Roman" w:cs="Times New Roman"/>
          <w:b/>
          <w:lang w:eastAsia="ru-RU"/>
        </w:rPr>
      </w:pPr>
      <w:r w:rsidRPr="00035A77">
        <w:rPr>
          <w:rFonts w:ascii="Times New Roman" w:eastAsia="Times New Roman" w:hAnsi="Times New Roman" w:cs="Times New Roman"/>
          <w:b/>
          <w:lang w:eastAsia="ru-RU"/>
        </w:rPr>
        <w:t xml:space="preserve">3.2.7. Меры правового регулирования </w:t>
      </w:r>
    </w:p>
    <w:p w:rsidR="008D27D2" w:rsidRPr="00035A77" w:rsidRDefault="008D27D2" w:rsidP="008D27D2">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035A77">
        <w:rPr>
          <w:rFonts w:ascii="Times New Roman" w:eastAsia="Times New Roman" w:hAnsi="Times New Roman" w:cs="Times New Roman"/>
          <w:lang w:eastAsia="ru-RU"/>
        </w:rPr>
        <w:t xml:space="preserve">Для реализации </w:t>
      </w:r>
      <w:r w:rsidR="00255E56" w:rsidRPr="00035A77">
        <w:rPr>
          <w:rFonts w:ascii="Times New Roman" w:eastAsia="Times New Roman" w:hAnsi="Times New Roman" w:cs="Times New Roman"/>
          <w:lang w:eastAsia="ru-RU"/>
        </w:rPr>
        <w:t>подпрограммы разработка</w:t>
      </w:r>
      <w:r w:rsidRPr="00035A77">
        <w:rPr>
          <w:rFonts w:ascii="Times New Roman" w:eastAsia="Times New Roman" w:hAnsi="Times New Roman" w:cs="Times New Roman"/>
          <w:lang w:eastAsia="ru-RU"/>
        </w:rPr>
        <w:t xml:space="preserve"> нормативных правовых актов не требуется.</w:t>
      </w:r>
    </w:p>
    <w:p w:rsidR="008D27D2" w:rsidRPr="00035A77" w:rsidRDefault="008D27D2" w:rsidP="008D27D2">
      <w:pPr>
        <w:autoSpaceDE w:val="0"/>
        <w:autoSpaceDN w:val="0"/>
        <w:adjustRightInd w:val="0"/>
        <w:spacing w:after="0" w:line="240" w:lineRule="auto"/>
        <w:outlineLvl w:val="4"/>
        <w:rPr>
          <w:rFonts w:ascii="Times New Roman" w:eastAsia="Times New Roman" w:hAnsi="Times New Roman" w:cs="Times New Roman"/>
          <w:b/>
          <w:lang w:eastAsia="ru-RU"/>
        </w:rPr>
      </w:pPr>
    </w:p>
    <w:p w:rsidR="008D27D2" w:rsidRPr="00035A77" w:rsidRDefault="008D27D2" w:rsidP="008D27D2">
      <w:pPr>
        <w:autoSpaceDE w:val="0"/>
        <w:autoSpaceDN w:val="0"/>
        <w:adjustRightInd w:val="0"/>
        <w:spacing w:after="0" w:line="240" w:lineRule="auto"/>
        <w:jc w:val="center"/>
        <w:outlineLvl w:val="4"/>
        <w:rPr>
          <w:rFonts w:ascii="Times New Roman" w:eastAsia="Times New Roman" w:hAnsi="Times New Roman" w:cs="Times New Roman"/>
          <w:b/>
          <w:lang w:eastAsia="ru-RU"/>
        </w:rPr>
      </w:pPr>
      <w:r w:rsidRPr="00035A77">
        <w:rPr>
          <w:rFonts w:ascii="Times New Roman" w:eastAsia="Times New Roman" w:hAnsi="Times New Roman" w:cs="Times New Roman"/>
          <w:b/>
          <w:lang w:eastAsia="ru-RU"/>
        </w:rPr>
        <w:t xml:space="preserve">3.2.8. Анализ рисков реализации подпрограммы </w:t>
      </w:r>
    </w:p>
    <w:p w:rsidR="008D27D2" w:rsidRPr="00035A77" w:rsidRDefault="008D27D2" w:rsidP="008D27D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035A77">
        <w:rPr>
          <w:rFonts w:ascii="Times New Roman" w:eastAsia="Times New Roman" w:hAnsi="Times New Roman" w:cs="Times New Roman"/>
          <w:lang w:eastAsia="ru-RU"/>
        </w:rPr>
        <w:t>Недостаточное финансирование, не позволяющее обеспечить выполнение мероприятий.</w:t>
      </w:r>
    </w:p>
    <w:p w:rsidR="008D27D2" w:rsidRPr="00035A77" w:rsidRDefault="008D27D2" w:rsidP="008D27D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035A77">
        <w:rPr>
          <w:rFonts w:ascii="Times New Roman" w:eastAsia="Times New Roman" w:hAnsi="Times New Roman" w:cs="Times New Roman"/>
          <w:lang w:eastAsia="ru-RU"/>
        </w:rPr>
        <w:t xml:space="preserve">Несогласованность </w:t>
      </w:r>
      <w:r w:rsidR="00255E56" w:rsidRPr="00035A77">
        <w:rPr>
          <w:rFonts w:ascii="Times New Roman" w:eastAsia="Times New Roman" w:hAnsi="Times New Roman" w:cs="Times New Roman"/>
          <w:lang w:eastAsia="ru-RU"/>
        </w:rPr>
        <w:t>действий исполнителей</w:t>
      </w:r>
      <w:r w:rsidRPr="00035A77">
        <w:rPr>
          <w:rFonts w:ascii="Times New Roman" w:eastAsia="Times New Roman" w:hAnsi="Times New Roman" w:cs="Times New Roman"/>
          <w:lang w:eastAsia="ru-RU"/>
        </w:rPr>
        <w:t xml:space="preserve"> подпрограммы.</w:t>
      </w:r>
    </w:p>
    <w:p w:rsidR="008D27D2" w:rsidRPr="00035A77" w:rsidRDefault="008D27D2" w:rsidP="008D27D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035A77">
        <w:rPr>
          <w:rFonts w:ascii="Times New Roman" w:eastAsia="Times New Roman" w:hAnsi="Times New Roman" w:cs="Times New Roman"/>
          <w:lang w:eastAsia="ru-RU"/>
        </w:rPr>
        <w:t xml:space="preserve">Другие обстоятельства непреодолимой силы. </w:t>
      </w:r>
    </w:p>
    <w:p w:rsidR="00121A39" w:rsidRPr="00121A39" w:rsidRDefault="00121A39" w:rsidP="00121A39">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121A39">
        <w:rPr>
          <w:rFonts w:ascii="Times New Roman" w:eastAsia="Times New Roman" w:hAnsi="Times New Roman" w:cs="Times New Roman"/>
          <w:lang w:eastAsia="ru-RU"/>
        </w:rPr>
        <w:t>С целью снижения факторов, негативно влияющих на реализацию П</w:t>
      </w:r>
      <w:r w:rsidR="00326132">
        <w:rPr>
          <w:rFonts w:ascii="Times New Roman" w:eastAsia="Times New Roman" w:hAnsi="Times New Roman" w:cs="Times New Roman"/>
          <w:lang w:eastAsia="ru-RU"/>
        </w:rPr>
        <w:t>одпр</w:t>
      </w:r>
      <w:r w:rsidRPr="00121A39">
        <w:rPr>
          <w:rFonts w:ascii="Times New Roman" w:eastAsia="Times New Roman" w:hAnsi="Times New Roman" w:cs="Times New Roman"/>
          <w:lang w:eastAsia="ru-RU"/>
        </w:rPr>
        <w:t>ограммы, ответственным исполнителем совместно с соисполнителями Подпрограммы предусматривается комплекс компенсационных мероприятий в сфере молодежной политики округа, к которым можно отнести:</w:t>
      </w:r>
    </w:p>
    <w:p w:rsidR="00121A39" w:rsidRPr="00121A39" w:rsidRDefault="00121A39" w:rsidP="00121A39">
      <w:pPr>
        <w:widowControl w:val="0"/>
        <w:numPr>
          <w:ilvl w:val="0"/>
          <w:numId w:val="39"/>
        </w:numPr>
        <w:autoSpaceDE w:val="0"/>
        <w:autoSpaceDN w:val="0"/>
        <w:adjustRightInd w:val="0"/>
        <w:spacing w:after="0" w:line="240" w:lineRule="auto"/>
        <w:jc w:val="both"/>
        <w:rPr>
          <w:rFonts w:ascii="Times New Roman" w:eastAsia="Times New Roman" w:hAnsi="Times New Roman" w:cs="Times New Roman"/>
          <w:lang w:eastAsia="ru-RU"/>
        </w:rPr>
      </w:pPr>
      <w:r w:rsidRPr="00121A39">
        <w:rPr>
          <w:rFonts w:ascii="Times New Roman" w:eastAsia="Times New Roman" w:hAnsi="Times New Roman" w:cs="Times New Roman"/>
          <w:lang w:eastAsia="ru-RU"/>
        </w:rPr>
        <w:t>ежегодная корректировка результатов исполнения подпрограммы и объемов финансирования;</w:t>
      </w:r>
    </w:p>
    <w:p w:rsidR="00121A39" w:rsidRPr="00121A39" w:rsidRDefault="00121A39" w:rsidP="00121A39">
      <w:pPr>
        <w:widowControl w:val="0"/>
        <w:numPr>
          <w:ilvl w:val="0"/>
          <w:numId w:val="39"/>
        </w:numPr>
        <w:autoSpaceDE w:val="0"/>
        <w:autoSpaceDN w:val="0"/>
        <w:adjustRightInd w:val="0"/>
        <w:spacing w:after="0" w:line="240" w:lineRule="auto"/>
        <w:jc w:val="both"/>
        <w:rPr>
          <w:rFonts w:ascii="Times New Roman" w:eastAsia="Times New Roman" w:hAnsi="Times New Roman" w:cs="Times New Roman"/>
          <w:lang w:eastAsia="ru-RU"/>
        </w:rPr>
      </w:pPr>
      <w:r w:rsidRPr="00121A39">
        <w:rPr>
          <w:rFonts w:ascii="Times New Roman" w:eastAsia="Times New Roman" w:hAnsi="Times New Roman" w:cs="Times New Roman"/>
          <w:lang w:eastAsia="ru-RU"/>
        </w:rPr>
        <w:t>проведение молодежных массовых акций и флэш-мобов (малозатратных форм мероприятий); </w:t>
      </w:r>
    </w:p>
    <w:p w:rsidR="00121A39" w:rsidRPr="00121A39" w:rsidRDefault="00121A39" w:rsidP="00121A39">
      <w:pPr>
        <w:widowControl w:val="0"/>
        <w:numPr>
          <w:ilvl w:val="0"/>
          <w:numId w:val="39"/>
        </w:numPr>
        <w:autoSpaceDE w:val="0"/>
        <w:autoSpaceDN w:val="0"/>
        <w:adjustRightInd w:val="0"/>
        <w:spacing w:after="0" w:line="240" w:lineRule="auto"/>
        <w:jc w:val="both"/>
        <w:rPr>
          <w:rFonts w:ascii="Times New Roman" w:eastAsia="Times New Roman" w:hAnsi="Times New Roman" w:cs="Times New Roman"/>
          <w:lang w:eastAsia="ru-RU"/>
        </w:rPr>
      </w:pPr>
      <w:r w:rsidRPr="00121A39">
        <w:rPr>
          <w:rFonts w:ascii="Times New Roman" w:eastAsia="Times New Roman" w:hAnsi="Times New Roman" w:cs="Times New Roman"/>
          <w:lang w:eastAsia="ru-RU"/>
        </w:rPr>
        <w:t>развитие институтов молодежного самоуправления путем взаимодействия с общественным активом молодежи;</w:t>
      </w:r>
    </w:p>
    <w:p w:rsidR="00121A39" w:rsidRPr="00121A39" w:rsidRDefault="00121A39" w:rsidP="00121A39">
      <w:pPr>
        <w:widowControl w:val="0"/>
        <w:numPr>
          <w:ilvl w:val="0"/>
          <w:numId w:val="39"/>
        </w:numPr>
        <w:autoSpaceDE w:val="0"/>
        <w:autoSpaceDN w:val="0"/>
        <w:adjustRightInd w:val="0"/>
        <w:spacing w:after="0" w:line="240" w:lineRule="auto"/>
        <w:jc w:val="both"/>
        <w:rPr>
          <w:rFonts w:ascii="Times New Roman" w:eastAsia="Times New Roman" w:hAnsi="Times New Roman" w:cs="Times New Roman"/>
          <w:lang w:eastAsia="ru-RU"/>
        </w:rPr>
      </w:pPr>
      <w:r w:rsidRPr="00121A39">
        <w:rPr>
          <w:rFonts w:ascii="Times New Roman" w:eastAsia="Times New Roman" w:hAnsi="Times New Roman" w:cs="Times New Roman"/>
          <w:lang w:eastAsia="ru-RU"/>
        </w:rPr>
        <w:t>проведение информационных компаний в сети Интернет (социальных сетях), направленных на пропаганду ведения здорового образа жизни, семейных ценностей, привлечение молодежи к деятельности «позитивных» субкультур и сообществ; </w:t>
      </w:r>
    </w:p>
    <w:p w:rsidR="00121A39" w:rsidRPr="00121A39" w:rsidRDefault="00121A39" w:rsidP="00121A39">
      <w:pPr>
        <w:widowControl w:val="0"/>
        <w:numPr>
          <w:ilvl w:val="0"/>
          <w:numId w:val="39"/>
        </w:numPr>
        <w:autoSpaceDE w:val="0"/>
        <w:autoSpaceDN w:val="0"/>
        <w:adjustRightInd w:val="0"/>
        <w:spacing w:after="0" w:line="240" w:lineRule="auto"/>
        <w:jc w:val="both"/>
        <w:rPr>
          <w:rFonts w:ascii="Times New Roman" w:eastAsia="Times New Roman" w:hAnsi="Times New Roman" w:cs="Times New Roman"/>
          <w:lang w:eastAsia="ru-RU"/>
        </w:rPr>
      </w:pPr>
      <w:r w:rsidRPr="00121A39">
        <w:rPr>
          <w:rFonts w:ascii="Times New Roman" w:eastAsia="Times New Roman" w:hAnsi="Times New Roman" w:cs="Times New Roman"/>
          <w:lang w:eastAsia="ru-RU"/>
        </w:rPr>
        <w:t>выстраивание межведомственного взаимодействия органов исполнительной власти, отвечающих за реализацию молодежной политики в городе;</w:t>
      </w:r>
    </w:p>
    <w:p w:rsidR="00121A39" w:rsidRPr="00121A39" w:rsidRDefault="00121A39" w:rsidP="00121A39">
      <w:pPr>
        <w:widowControl w:val="0"/>
        <w:numPr>
          <w:ilvl w:val="0"/>
          <w:numId w:val="39"/>
        </w:numPr>
        <w:autoSpaceDE w:val="0"/>
        <w:autoSpaceDN w:val="0"/>
        <w:adjustRightInd w:val="0"/>
        <w:spacing w:after="0" w:line="240" w:lineRule="auto"/>
        <w:jc w:val="both"/>
        <w:rPr>
          <w:rFonts w:ascii="Times New Roman" w:eastAsia="Times New Roman" w:hAnsi="Times New Roman" w:cs="Times New Roman"/>
          <w:lang w:eastAsia="ru-RU"/>
        </w:rPr>
      </w:pPr>
      <w:r w:rsidRPr="00121A39">
        <w:rPr>
          <w:rFonts w:ascii="Times New Roman" w:eastAsia="Times New Roman" w:hAnsi="Times New Roman" w:cs="Times New Roman"/>
          <w:lang w:eastAsia="ru-RU"/>
        </w:rPr>
        <w:t>привлечение внебюджетных средств на реализацию мероприятий программы по возможности. </w:t>
      </w:r>
    </w:p>
    <w:p w:rsidR="008D27D2" w:rsidRPr="00035A77" w:rsidRDefault="008D27D2" w:rsidP="008D27D2">
      <w:pPr>
        <w:spacing w:after="0" w:line="240" w:lineRule="auto"/>
        <w:ind w:firstLine="709"/>
        <w:jc w:val="center"/>
        <w:rPr>
          <w:rFonts w:ascii="Times New Roman" w:eastAsia="Times New Roman" w:hAnsi="Times New Roman" w:cs="Times New Roman"/>
          <w:b/>
          <w:lang w:eastAsia="ru-RU"/>
        </w:rPr>
      </w:pPr>
      <w:r w:rsidRPr="00035A77">
        <w:rPr>
          <w:rFonts w:ascii="Times New Roman" w:eastAsia="Times New Roman" w:hAnsi="Times New Roman" w:cs="Times New Roman"/>
          <w:b/>
          <w:lang w:eastAsia="ru-RU"/>
        </w:rPr>
        <w:t>3.2.9. Ресурсное обеспечение подпрограммы.</w:t>
      </w:r>
    </w:p>
    <w:p w:rsidR="008D27D2" w:rsidRPr="00035A77" w:rsidRDefault="008D27D2" w:rsidP="008D27D2">
      <w:pPr>
        <w:spacing w:after="0" w:line="240" w:lineRule="auto"/>
        <w:ind w:firstLine="709"/>
        <w:jc w:val="both"/>
        <w:rPr>
          <w:rFonts w:ascii="Times New Roman" w:eastAsia="Times New Roman" w:hAnsi="Times New Roman" w:cs="Times New Roman"/>
          <w:lang w:eastAsia="ru-RU"/>
        </w:rPr>
      </w:pPr>
      <w:r w:rsidRPr="00035A77">
        <w:rPr>
          <w:rFonts w:ascii="Times New Roman" w:eastAsia="Times New Roman" w:hAnsi="Times New Roman" w:cs="Times New Roman"/>
          <w:lang w:eastAsia="ru-RU"/>
        </w:rPr>
        <w:t>Финансирование подпрограммы изложено в Таблице 3 и Таблице 4 муниципальной программы.</w:t>
      </w:r>
    </w:p>
    <w:p w:rsidR="008D27D2" w:rsidRPr="00035A77" w:rsidRDefault="008D27D2" w:rsidP="008D27D2">
      <w:pPr>
        <w:spacing w:after="0" w:line="240" w:lineRule="auto"/>
        <w:ind w:firstLine="709"/>
        <w:jc w:val="both"/>
        <w:rPr>
          <w:rFonts w:ascii="Times New Roman" w:eastAsia="Times New Roman" w:hAnsi="Times New Roman" w:cs="Times New Roman"/>
          <w:lang w:eastAsia="ru-RU"/>
        </w:rPr>
      </w:pPr>
      <w:r w:rsidRPr="00035A77">
        <w:rPr>
          <w:rFonts w:ascii="Times New Roman" w:eastAsia="Times New Roman" w:hAnsi="Times New Roman" w:cs="Times New Roman"/>
          <w:lang w:eastAsia="ru-RU"/>
        </w:rPr>
        <w:t xml:space="preserve"> </w:t>
      </w:r>
    </w:p>
    <w:p w:rsidR="00536AE1" w:rsidRPr="00536AE1" w:rsidRDefault="00536AE1" w:rsidP="00536AE1">
      <w:pPr>
        <w:widowControl w:val="0"/>
        <w:autoSpaceDE w:val="0"/>
        <w:autoSpaceDN w:val="0"/>
        <w:adjustRightInd w:val="0"/>
        <w:spacing w:after="0" w:line="240" w:lineRule="auto"/>
        <w:jc w:val="center"/>
        <w:outlineLvl w:val="1"/>
        <w:rPr>
          <w:rFonts w:ascii="Times New Roman" w:eastAsia="Times New Roman" w:hAnsi="Times New Roman" w:cs="Times New Roman"/>
          <w:b/>
          <w:lang w:eastAsia="ru-RU"/>
        </w:rPr>
      </w:pPr>
      <w:r w:rsidRPr="00536AE1">
        <w:rPr>
          <w:rFonts w:ascii="Times New Roman" w:eastAsia="Times New Roman" w:hAnsi="Times New Roman" w:cs="Times New Roman"/>
          <w:b/>
          <w:lang w:eastAsia="ru-RU"/>
        </w:rPr>
        <w:t>3.</w:t>
      </w:r>
      <w:r>
        <w:rPr>
          <w:rFonts w:ascii="Times New Roman" w:eastAsia="Times New Roman" w:hAnsi="Times New Roman" w:cs="Times New Roman"/>
          <w:b/>
          <w:lang w:eastAsia="ru-RU"/>
        </w:rPr>
        <w:t>2</w:t>
      </w:r>
      <w:r w:rsidRPr="00536AE1">
        <w:rPr>
          <w:rFonts w:ascii="Times New Roman" w:eastAsia="Times New Roman" w:hAnsi="Times New Roman" w:cs="Times New Roman"/>
          <w:b/>
          <w:lang w:eastAsia="ru-RU"/>
        </w:rPr>
        <w:t>.10.  Мониторинг реализации подпрограммы</w:t>
      </w:r>
    </w:p>
    <w:p w:rsidR="00536AE1" w:rsidRPr="00536AE1" w:rsidRDefault="00536AE1" w:rsidP="00536AE1">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36AE1">
        <w:rPr>
          <w:rFonts w:ascii="Times New Roman" w:eastAsia="Times New Roman" w:hAnsi="Times New Roman" w:cs="Times New Roman"/>
          <w:lang w:eastAsia="ru-RU"/>
        </w:rPr>
        <w:t>Мониторинг реализации подпрограммы представляет собой периодическое наблюдение за ходом ее реализации с помощью сбора информации по определенной системе показателей.</w:t>
      </w:r>
    </w:p>
    <w:p w:rsidR="00536AE1" w:rsidRPr="00536AE1" w:rsidRDefault="00536AE1" w:rsidP="00536AE1">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36AE1">
        <w:rPr>
          <w:rFonts w:ascii="Times New Roman" w:eastAsia="Times New Roman" w:hAnsi="Times New Roman" w:cs="Times New Roman"/>
          <w:lang w:eastAsia="ru-RU"/>
        </w:rPr>
        <w:t xml:space="preserve"> Исполнители подпрограммы представляют ответственному исполнителю:</w:t>
      </w:r>
    </w:p>
    <w:p w:rsidR="00536AE1" w:rsidRPr="00536AE1" w:rsidRDefault="00536AE1" w:rsidP="00536AE1">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36AE1">
        <w:rPr>
          <w:rFonts w:ascii="Times New Roman" w:eastAsia="Times New Roman" w:hAnsi="Times New Roman" w:cs="Times New Roman"/>
          <w:lang w:eastAsia="ru-RU"/>
        </w:rPr>
        <w:t>- ежеквартально, в срок до 10 числа месяца, следующего за отчетным кварталом, информацию о финансировании и ходе реализации подпрограммы;</w:t>
      </w:r>
    </w:p>
    <w:p w:rsidR="00536AE1" w:rsidRPr="00536AE1" w:rsidRDefault="00536AE1" w:rsidP="00536AE1">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536AE1">
        <w:rPr>
          <w:rFonts w:ascii="Times New Roman" w:eastAsia="Times New Roman" w:hAnsi="Times New Roman" w:cs="Times New Roman"/>
          <w:lang w:eastAsia="ru-RU"/>
        </w:rPr>
        <w:t xml:space="preserve">- ежегодно, в срок до 10 февраля года, следующего за отчетным, информацию о финансировании и ходе реализации подпрограммы и </w:t>
      </w:r>
      <w:r w:rsidR="00255E56" w:rsidRPr="00536AE1">
        <w:rPr>
          <w:rFonts w:ascii="Times New Roman" w:eastAsia="Times New Roman" w:hAnsi="Times New Roman" w:cs="Times New Roman"/>
          <w:lang w:eastAsia="ru-RU"/>
        </w:rPr>
        <w:t>информацию,</w:t>
      </w:r>
      <w:r w:rsidRPr="00536AE1">
        <w:rPr>
          <w:rFonts w:ascii="Times New Roman" w:eastAsia="Times New Roman" w:hAnsi="Times New Roman" w:cs="Times New Roman"/>
          <w:lang w:eastAsia="ru-RU"/>
        </w:rPr>
        <w:t xml:space="preserve"> по оценке эффективности подпрограммы.</w:t>
      </w:r>
    </w:p>
    <w:p w:rsidR="00536AE1" w:rsidRPr="00536AE1" w:rsidRDefault="00536AE1" w:rsidP="00536AE1">
      <w:pPr>
        <w:spacing w:after="0" w:line="240" w:lineRule="auto"/>
        <w:ind w:firstLine="708"/>
        <w:jc w:val="both"/>
        <w:rPr>
          <w:rFonts w:ascii="Times New Roman" w:eastAsia="Times New Roman" w:hAnsi="Times New Roman" w:cs="Times New Roman"/>
          <w:spacing w:val="2"/>
          <w:lang w:eastAsia="ru-RU"/>
        </w:rPr>
      </w:pPr>
      <w:r w:rsidRPr="00536AE1">
        <w:rPr>
          <w:rFonts w:ascii="Times New Roman" w:eastAsia="Times New Roman" w:hAnsi="Times New Roman" w:cs="Times New Roman"/>
          <w:spacing w:val="2"/>
          <w:lang w:eastAsia="ru-RU"/>
        </w:rPr>
        <w:t xml:space="preserve"> Оценка эффективности реализации муниципальной подпрограммы </w:t>
      </w:r>
      <w:r w:rsidR="00255E56" w:rsidRPr="00536AE1">
        <w:rPr>
          <w:rFonts w:ascii="Times New Roman" w:eastAsia="Times New Roman" w:hAnsi="Times New Roman" w:cs="Times New Roman"/>
          <w:spacing w:val="2"/>
          <w:lang w:eastAsia="ru-RU"/>
        </w:rPr>
        <w:t>осуществляется сектором</w:t>
      </w:r>
      <w:r w:rsidRPr="00536AE1">
        <w:rPr>
          <w:rFonts w:ascii="Times New Roman" w:eastAsia="Times New Roman" w:hAnsi="Times New Roman" w:cs="Times New Roman"/>
          <w:spacing w:val="2"/>
          <w:lang w:eastAsia="ru-RU"/>
        </w:rPr>
        <w:t xml:space="preserve"> реализации и координации программ отдела экономики на основе годового отчета по муниципальной программе в соответствии с методикой оценки эффективности муниципальных программ городского округа </w:t>
      </w:r>
      <w:r w:rsidR="00255E56" w:rsidRPr="00536AE1">
        <w:rPr>
          <w:rFonts w:ascii="Times New Roman" w:eastAsia="Times New Roman" w:hAnsi="Times New Roman" w:cs="Times New Roman"/>
          <w:spacing w:val="2"/>
          <w:lang w:eastAsia="ru-RU"/>
        </w:rPr>
        <w:t>город. Кулебаки</w:t>
      </w:r>
      <w:r w:rsidRPr="00536AE1">
        <w:rPr>
          <w:rFonts w:ascii="Times New Roman" w:eastAsia="Times New Roman" w:hAnsi="Times New Roman" w:cs="Times New Roman"/>
          <w:spacing w:val="2"/>
          <w:lang w:eastAsia="ru-RU"/>
        </w:rPr>
        <w:t>, утвержденной постановлением администрации.</w:t>
      </w:r>
    </w:p>
    <w:p w:rsidR="00536AE1" w:rsidRPr="00536AE1" w:rsidRDefault="00536AE1" w:rsidP="00536AE1">
      <w:pPr>
        <w:spacing w:after="0" w:line="240" w:lineRule="auto"/>
        <w:ind w:firstLine="708"/>
        <w:jc w:val="center"/>
        <w:rPr>
          <w:rFonts w:ascii="Times New Roman" w:eastAsia="Times New Roman" w:hAnsi="Times New Roman" w:cs="Times New Roman"/>
          <w:b/>
          <w:spacing w:val="2"/>
          <w:lang w:eastAsia="ru-RU"/>
        </w:rPr>
      </w:pPr>
    </w:p>
    <w:p w:rsidR="00536AE1" w:rsidRPr="00536AE1" w:rsidRDefault="00536AE1" w:rsidP="00536AE1">
      <w:pPr>
        <w:spacing w:after="0" w:line="240" w:lineRule="auto"/>
        <w:ind w:firstLine="708"/>
        <w:jc w:val="center"/>
        <w:rPr>
          <w:rFonts w:ascii="Times New Roman" w:eastAsia="Times New Roman" w:hAnsi="Times New Roman" w:cs="Times New Roman"/>
          <w:b/>
          <w:spacing w:val="2"/>
          <w:lang w:eastAsia="ru-RU"/>
        </w:rPr>
      </w:pPr>
      <w:r w:rsidRPr="00536AE1">
        <w:rPr>
          <w:rFonts w:ascii="Times New Roman" w:eastAsia="Times New Roman" w:hAnsi="Times New Roman" w:cs="Times New Roman"/>
          <w:b/>
          <w:spacing w:val="2"/>
          <w:lang w:eastAsia="ru-RU"/>
        </w:rPr>
        <w:t>3.</w:t>
      </w:r>
      <w:r>
        <w:rPr>
          <w:rFonts w:ascii="Times New Roman" w:eastAsia="Times New Roman" w:hAnsi="Times New Roman" w:cs="Times New Roman"/>
          <w:b/>
          <w:spacing w:val="2"/>
          <w:lang w:eastAsia="ru-RU"/>
        </w:rPr>
        <w:t>2</w:t>
      </w:r>
      <w:r w:rsidRPr="00536AE1">
        <w:rPr>
          <w:rFonts w:ascii="Times New Roman" w:eastAsia="Times New Roman" w:hAnsi="Times New Roman" w:cs="Times New Roman"/>
          <w:b/>
          <w:spacing w:val="2"/>
          <w:lang w:eastAsia="ru-RU"/>
        </w:rPr>
        <w:t>.11. Система организации контроля за исполнением подпрограммы.</w:t>
      </w:r>
    </w:p>
    <w:p w:rsidR="00536AE1" w:rsidRPr="00536AE1" w:rsidRDefault="00536AE1" w:rsidP="00536AE1">
      <w:pPr>
        <w:spacing w:after="0" w:line="240" w:lineRule="auto"/>
        <w:ind w:firstLine="709"/>
        <w:jc w:val="both"/>
        <w:rPr>
          <w:rFonts w:ascii="Times New Roman" w:eastAsia="Times New Roman" w:hAnsi="Times New Roman" w:cs="Times New Roman"/>
          <w:spacing w:val="2"/>
          <w:lang w:eastAsia="ru-RU"/>
        </w:rPr>
      </w:pPr>
      <w:r w:rsidRPr="00536AE1">
        <w:rPr>
          <w:rFonts w:ascii="Times New Roman" w:eastAsia="Times New Roman" w:hAnsi="Times New Roman" w:cs="Times New Roman"/>
          <w:spacing w:val="2"/>
          <w:lang w:eastAsia="ru-RU"/>
        </w:rPr>
        <w:t xml:space="preserve">Текущее управление реализацией подпрограммы </w:t>
      </w:r>
      <w:r w:rsidR="00255E56" w:rsidRPr="00536AE1">
        <w:rPr>
          <w:rFonts w:ascii="Times New Roman" w:eastAsia="Times New Roman" w:hAnsi="Times New Roman" w:cs="Times New Roman"/>
          <w:spacing w:val="2"/>
          <w:lang w:eastAsia="ru-RU"/>
        </w:rPr>
        <w:t>осуществляется исполнителем</w:t>
      </w:r>
      <w:r w:rsidRPr="00536AE1">
        <w:rPr>
          <w:rFonts w:ascii="Times New Roman" w:eastAsia="Times New Roman" w:hAnsi="Times New Roman" w:cs="Times New Roman"/>
          <w:spacing w:val="2"/>
          <w:lang w:eastAsia="ru-RU"/>
        </w:rPr>
        <w:t xml:space="preserve"> подпрограммы совместно с </w:t>
      </w:r>
      <w:r w:rsidR="00255E56" w:rsidRPr="00536AE1">
        <w:rPr>
          <w:rFonts w:ascii="Times New Roman" w:eastAsia="Times New Roman" w:hAnsi="Times New Roman" w:cs="Times New Roman"/>
          <w:spacing w:val="2"/>
          <w:lang w:eastAsia="ru-RU"/>
        </w:rPr>
        <w:t>соисполнителями в</w:t>
      </w:r>
      <w:r w:rsidRPr="00536AE1">
        <w:rPr>
          <w:rFonts w:ascii="Times New Roman" w:eastAsia="Times New Roman" w:hAnsi="Times New Roman" w:cs="Times New Roman"/>
          <w:spacing w:val="2"/>
          <w:lang w:eastAsia="ru-RU"/>
        </w:rPr>
        <w:t xml:space="preserve"> соответствии с их компетенцией.</w:t>
      </w:r>
    </w:p>
    <w:p w:rsidR="00536AE1" w:rsidRPr="00536AE1" w:rsidRDefault="00536AE1" w:rsidP="00536AE1">
      <w:pPr>
        <w:spacing w:after="0" w:line="240" w:lineRule="auto"/>
        <w:ind w:firstLine="709"/>
        <w:jc w:val="both"/>
        <w:rPr>
          <w:rFonts w:ascii="Times New Roman" w:eastAsia="Times New Roman" w:hAnsi="Times New Roman" w:cs="Times New Roman"/>
          <w:spacing w:val="2"/>
          <w:lang w:eastAsia="ru-RU"/>
        </w:rPr>
      </w:pPr>
      <w:r w:rsidRPr="00536AE1">
        <w:rPr>
          <w:rFonts w:ascii="Times New Roman" w:eastAsia="Times New Roman" w:hAnsi="Times New Roman" w:cs="Times New Roman"/>
          <w:spacing w:val="2"/>
          <w:lang w:eastAsia="ru-RU"/>
        </w:rPr>
        <w:lastRenderedPageBreak/>
        <w:t>Реализация подпрограммы осуществляется в соответствии с планом реализации муниципальной программы (далее план реализации), содержащим перечень мероприятий муниципальной программы, с указанием сроков их выполнения, бюджетных ассигнований, а также информации о расходах из других источников.</w:t>
      </w:r>
    </w:p>
    <w:p w:rsidR="00536AE1" w:rsidRPr="00536AE1" w:rsidRDefault="00536AE1" w:rsidP="00536AE1">
      <w:pPr>
        <w:spacing w:before="40" w:after="40" w:line="240" w:lineRule="auto"/>
        <w:ind w:firstLine="708"/>
        <w:jc w:val="both"/>
        <w:rPr>
          <w:rFonts w:ascii="Times New Roman" w:eastAsia="Times New Roman" w:hAnsi="Times New Roman" w:cs="Times New Roman"/>
          <w:spacing w:val="2"/>
          <w:lang w:eastAsia="ru-RU"/>
        </w:rPr>
      </w:pPr>
      <w:r w:rsidRPr="00536AE1">
        <w:rPr>
          <w:rFonts w:ascii="Times New Roman" w:eastAsia="Times New Roman" w:hAnsi="Times New Roman" w:cs="Times New Roman"/>
          <w:spacing w:val="2"/>
          <w:lang w:eastAsia="ru-RU"/>
        </w:rPr>
        <w:t>Контроль за исполнением подпрограммы осуществляет заместитель главы администрации по социальным вопросам Ж.В.</w:t>
      </w:r>
      <w:r w:rsidR="00255E56">
        <w:rPr>
          <w:rFonts w:ascii="Times New Roman" w:eastAsia="Times New Roman" w:hAnsi="Times New Roman" w:cs="Times New Roman"/>
          <w:spacing w:val="2"/>
          <w:lang w:eastAsia="ru-RU"/>
        </w:rPr>
        <w:t xml:space="preserve"> </w:t>
      </w:r>
      <w:r w:rsidRPr="00536AE1">
        <w:rPr>
          <w:rFonts w:ascii="Times New Roman" w:eastAsia="Times New Roman" w:hAnsi="Times New Roman" w:cs="Times New Roman"/>
          <w:spacing w:val="2"/>
          <w:lang w:eastAsia="ru-RU"/>
        </w:rPr>
        <w:t>Глебова.</w:t>
      </w:r>
    </w:p>
    <w:p w:rsidR="008D27D2" w:rsidRPr="00035A77" w:rsidRDefault="008D27D2" w:rsidP="008D27D2">
      <w:pPr>
        <w:spacing w:after="0" w:line="240" w:lineRule="auto"/>
        <w:ind w:firstLine="709"/>
        <w:jc w:val="both"/>
        <w:rPr>
          <w:rFonts w:ascii="Times New Roman" w:eastAsia="Times New Roman" w:hAnsi="Times New Roman" w:cs="Times New Roman"/>
          <w:lang w:eastAsia="ru-RU"/>
        </w:rPr>
      </w:pPr>
    </w:p>
    <w:p w:rsidR="008D27D2" w:rsidRPr="00035A77" w:rsidRDefault="008D27D2" w:rsidP="008D27D2">
      <w:pPr>
        <w:autoSpaceDE w:val="0"/>
        <w:autoSpaceDN w:val="0"/>
        <w:adjustRightInd w:val="0"/>
        <w:spacing w:after="0" w:line="240" w:lineRule="auto"/>
        <w:jc w:val="center"/>
        <w:outlineLvl w:val="1"/>
        <w:rPr>
          <w:rFonts w:ascii="Times New Roman" w:eastAsia="Times New Roman" w:hAnsi="Times New Roman" w:cs="Times New Roman"/>
          <w:color w:val="FF0000"/>
          <w:lang w:eastAsia="ru-RU"/>
        </w:rPr>
      </w:pPr>
      <w:r w:rsidRPr="00035A77">
        <w:rPr>
          <w:rFonts w:ascii="Times New Roman" w:eastAsia="Times New Roman" w:hAnsi="Times New Roman" w:cs="Times New Roman"/>
          <w:b/>
          <w:lang w:eastAsia="ru-RU"/>
        </w:rPr>
        <w:t>4. Оценка планируемой эффективности муниципальной программы</w:t>
      </w:r>
      <w:r w:rsidRPr="00035A77">
        <w:rPr>
          <w:rFonts w:ascii="Times New Roman" w:eastAsia="Times New Roman" w:hAnsi="Times New Roman" w:cs="Times New Roman"/>
          <w:color w:val="FF0000"/>
          <w:lang w:eastAsia="ru-RU"/>
        </w:rPr>
        <w:tab/>
      </w:r>
    </w:p>
    <w:p w:rsidR="008D27D2" w:rsidRPr="00386B27" w:rsidRDefault="008D27D2" w:rsidP="008D27D2">
      <w:pPr>
        <w:spacing w:after="0" w:line="240" w:lineRule="auto"/>
        <w:ind w:firstLine="709"/>
        <w:jc w:val="both"/>
        <w:outlineLvl w:val="0"/>
        <w:rPr>
          <w:rFonts w:ascii="Times New Roman" w:eastAsia="Times New Roman" w:hAnsi="Times New Roman" w:cs="Times New Roman"/>
          <w:lang w:eastAsia="ru-RU"/>
        </w:rPr>
      </w:pPr>
      <w:r w:rsidRPr="00386B27">
        <w:rPr>
          <w:rFonts w:ascii="Times New Roman" w:eastAsia="Times New Roman" w:hAnsi="Times New Roman" w:cs="Times New Roman"/>
          <w:lang w:eastAsia="ru-RU"/>
        </w:rPr>
        <w:t>По итогам реализации муниципальной программы планируется получить следующие результаты:</w:t>
      </w:r>
    </w:p>
    <w:p w:rsidR="008D27D2" w:rsidRPr="00386B27" w:rsidRDefault="008D27D2" w:rsidP="008D27D2">
      <w:pPr>
        <w:spacing w:after="0" w:line="240" w:lineRule="auto"/>
        <w:ind w:firstLine="709"/>
        <w:jc w:val="both"/>
        <w:outlineLvl w:val="0"/>
        <w:rPr>
          <w:rFonts w:ascii="Times New Roman" w:eastAsia="Times New Roman" w:hAnsi="Times New Roman" w:cs="Times New Roman"/>
          <w:lang w:eastAsia="ru-RU"/>
        </w:rPr>
      </w:pPr>
      <w:r w:rsidRPr="00386B27">
        <w:rPr>
          <w:rFonts w:ascii="Times New Roman" w:eastAsia="Times New Roman" w:hAnsi="Times New Roman" w:cs="Times New Roman"/>
          <w:lang w:eastAsia="ru-RU"/>
        </w:rPr>
        <w:t>Увеличение числа граждан городского округа, занимающихся физи</w:t>
      </w:r>
      <w:r w:rsidR="00386B27" w:rsidRPr="00386B27">
        <w:rPr>
          <w:rFonts w:ascii="Times New Roman" w:eastAsia="Times New Roman" w:hAnsi="Times New Roman" w:cs="Times New Roman"/>
          <w:lang w:eastAsia="ru-RU"/>
        </w:rPr>
        <w:t>ческой культурой и спортом до 22,6</w:t>
      </w:r>
      <w:r w:rsidRPr="00386B27">
        <w:rPr>
          <w:rFonts w:ascii="Times New Roman" w:eastAsia="Times New Roman" w:hAnsi="Times New Roman" w:cs="Times New Roman"/>
          <w:lang w:eastAsia="ru-RU"/>
        </w:rPr>
        <w:t xml:space="preserve"> тыс.</w:t>
      </w:r>
      <w:r w:rsidR="00386B27">
        <w:rPr>
          <w:rFonts w:ascii="Times New Roman" w:eastAsia="Times New Roman" w:hAnsi="Times New Roman" w:cs="Times New Roman"/>
          <w:lang w:eastAsia="ru-RU"/>
        </w:rPr>
        <w:t xml:space="preserve"> </w:t>
      </w:r>
      <w:r w:rsidRPr="00386B27">
        <w:rPr>
          <w:rFonts w:ascii="Times New Roman" w:eastAsia="Times New Roman" w:hAnsi="Times New Roman" w:cs="Times New Roman"/>
          <w:lang w:eastAsia="ru-RU"/>
        </w:rPr>
        <w:t>человек.</w:t>
      </w:r>
    </w:p>
    <w:p w:rsidR="008D27D2" w:rsidRPr="00386B27" w:rsidRDefault="008D27D2" w:rsidP="008D27D2">
      <w:pPr>
        <w:spacing w:after="0" w:line="240" w:lineRule="auto"/>
        <w:ind w:firstLine="709"/>
        <w:jc w:val="both"/>
        <w:outlineLvl w:val="0"/>
        <w:rPr>
          <w:rFonts w:ascii="Times New Roman" w:eastAsia="Times New Roman" w:hAnsi="Times New Roman" w:cs="Times New Roman"/>
          <w:lang w:eastAsia="ru-RU"/>
        </w:rPr>
      </w:pPr>
      <w:r w:rsidRPr="00386B27">
        <w:rPr>
          <w:rFonts w:ascii="Times New Roman" w:eastAsia="Times New Roman" w:hAnsi="Times New Roman" w:cs="Times New Roman"/>
          <w:lang w:eastAsia="ru-RU"/>
        </w:rPr>
        <w:t xml:space="preserve">Увеличение числа детей от 6 до 17 лет, занимающихся физической культурой и </w:t>
      </w:r>
      <w:r w:rsidR="00255E56" w:rsidRPr="00386B27">
        <w:rPr>
          <w:rFonts w:ascii="Times New Roman" w:eastAsia="Times New Roman" w:hAnsi="Times New Roman" w:cs="Times New Roman"/>
          <w:lang w:eastAsia="ru-RU"/>
        </w:rPr>
        <w:t>спортом до</w:t>
      </w:r>
      <w:r w:rsidR="00386B27" w:rsidRPr="00386B27">
        <w:rPr>
          <w:rFonts w:ascii="Times New Roman" w:eastAsia="Times New Roman" w:hAnsi="Times New Roman" w:cs="Times New Roman"/>
          <w:lang w:eastAsia="ru-RU"/>
        </w:rPr>
        <w:t xml:space="preserve"> 4</w:t>
      </w:r>
      <w:r w:rsidRPr="00386B27">
        <w:rPr>
          <w:rFonts w:ascii="Times New Roman" w:eastAsia="Times New Roman" w:hAnsi="Times New Roman" w:cs="Times New Roman"/>
          <w:lang w:eastAsia="ru-RU"/>
        </w:rPr>
        <w:t xml:space="preserve"> тыс. человек.</w:t>
      </w:r>
    </w:p>
    <w:p w:rsidR="008D27D2" w:rsidRPr="00386B27" w:rsidRDefault="008D27D2" w:rsidP="008D27D2">
      <w:pPr>
        <w:spacing w:after="0" w:line="240" w:lineRule="auto"/>
        <w:ind w:firstLine="709"/>
        <w:jc w:val="both"/>
        <w:outlineLvl w:val="0"/>
        <w:rPr>
          <w:rFonts w:ascii="Times New Roman" w:eastAsia="Times New Roman" w:hAnsi="Times New Roman" w:cs="Times New Roman"/>
          <w:lang w:eastAsia="ru-RU"/>
        </w:rPr>
      </w:pPr>
      <w:r w:rsidRPr="00386B27">
        <w:rPr>
          <w:rFonts w:ascii="Times New Roman" w:eastAsia="Times New Roman" w:hAnsi="Times New Roman" w:cs="Times New Roman"/>
          <w:lang w:eastAsia="ru-RU"/>
        </w:rPr>
        <w:t>Увеличение числа жителей округа с ограниченными возможностями, занимающегос</w:t>
      </w:r>
      <w:r w:rsidR="00386B27" w:rsidRPr="00386B27">
        <w:rPr>
          <w:rFonts w:ascii="Times New Roman" w:eastAsia="Times New Roman" w:hAnsi="Times New Roman" w:cs="Times New Roman"/>
          <w:lang w:eastAsia="ru-RU"/>
        </w:rPr>
        <w:t>я физкультурой и спортом до 600</w:t>
      </w:r>
      <w:r w:rsidRPr="00386B27">
        <w:rPr>
          <w:rFonts w:ascii="Times New Roman" w:eastAsia="Times New Roman" w:hAnsi="Times New Roman" w:cs="Times New Roman"/>
          <w:lang w:eastAsia="ru-RU"/>
        </w:rPr>
        <w:t xml:space="preserve"> человек.</w:t>
      </w:r>
    </w:p>
    <w:p w:rsidR="00386B27" w:rsidRPr="00386B27" w:rsidRDefault="00386B27" w:rsidP="008D27D2">
      <w:pPr>
        <w:spacing w:after="0" w:line="240" w:lineRule="auto"/>
        <w:ind w:firstLine="709"/>
        <w:jc w:val="both"/>
        <w:outlineLvl w:val="0"/>
        <w:rPr>
          <w:rFonts w:ascii="Times New Roman" w:eastAsia="Times New Roman" w:hAnsi="Times New Roman" w:cs="Times New Roman"/>
          <w:lang w:eastAsia="ru-RU"/>
        </w:rPr>
      </w:pPr>
      <w:proofErr w:type="gramStart"/>
      <w:r w:rsidRPr="00386B27">
        <w:rPr>
          <w:rFonts w:ascii="Times New Roman" w:eastAsia="Times New Roman" w:hAnsi="Times New Roman" w:cs="Times New Roman"/>
          <w:lang w:eastAsia="ru-RU"/>
        </w:rPr>
        <w:t>Увеличения числа</w:t>
      </w:r>
      <w:proofErr w:type="gramEnd"/>
      <w:r w:rsidRPr="00386B27">
        <w:rPr>
          <w:rFonts w:ascii="Times New Roman" w:eastAsia="Times New Roman" w:hAnsi="Times New Roman" w:cs="Times New Roman"/>
          <w:lang w:eastAsia="ru-RU"/>
        </w:rPr>
        <w:t xml:space="preserve"> зарегистрированных на сайте Всероссийского физкультурно – спортивного комплекса «Готов к труду и обороне» до 4 тыс. человек.</w:t>
      </w:r>
    </w:p>
    <w:p w:rsidR="00386B27" w:rsidRPr="00386B27" w:rsidRDefault="00386B27" w:rsidP="008D27D2">
      <w:pPr>
        <w:spacing w:after="0" w:line="240" w:lineRule="auto"/>
        <w:ind w:firstLine="709"/>
        <w:jc w:val="both"/>
        <w:outlineLvl w:val="0"/>
        <w:rPr>
          <w:rFonts w:ascii="Times New Roman" w:eastAsia="Times New Roman" w:hAnsi="Times New Roman" w:cs="Times New Roman"/>
          <w:lang w:eastAsia="ru-RU"/>
        </w:rPr>
      </w:pPr>
      <w:r w:rsidRPr="00386B27">
        <w:rPr>
          <w:rFonts w:ascii="Times New Roman" w:eastAsia="Times New Roman" w:hAnsi="Times New Roman" w:cs="Times New Roman"/>
          <w:lang w:eastAsia="ru-RU"/>
        </w:rPr>
        <w:t>Сохранения числа посещающих (среднее значения за год) МБУ ФОК «Темп» до 2,1 тыс. человек в день.</w:t>
      </w:r>
    </w:p>
    <w:p w:rsidR="008D27D2" w:rsidRPr="00386B27" w:rsidRDefault="008D27D2" w:rsidP="008D27D2">
      <w:pPr>
        <w:spacing w:after="0" w:line="240" w:lineRule="auto"/>
        <w:ind w:firstLine="709"/>
        <w:jc w:val="both"/>
        <w:outlineLvl w:val="0"/>
        <w:rPr>
          <w:rFonts w:ascii="Times New Roman" w:eastAsia="Times New Roman" w:hAnsi="Times New Roman" w:cs="Times New Roman"/>
          <w:lang w:eastAsia="ru-RU"/>
        </w:rPr>
      </w:pPr>
      <w:r w:rsidRPr="00386B27">
        <w:rPr>
          <w:rFonts w:ascii="Times New Roman" w:eastAsia="Times New Roman" w:hAnsi="Times New Roman" w:cs="Times New Roman"/>
          <w:lang w:eastAsia="ru-RU"/>
        </w:rPr>
        <w:t xml:space="preserve">Увеличение числа призовых мест спортсменов, участвующих на областных и всероссийских </w:t>
      </w:r>
      <w:r w:rsidR="00255E56" w:rsidRPr="00386B27">
        <w:rPr>
          <w:rFonts w:ascii="Times New Roman" w:eastAsia="Times New Roman" w:hAnsi="Times New Roman" w:cs="Times New Roman"/>
          <w:lang w:eastAsia="ru-RU"/>
        </w:rPr>
        <w:t>соревнованиях до</w:t>
      </w:r>
      <w:r w:rsidR="00386B27" w:rsidRPr="00386B27">
        <w:rPr>
          <w:rFonts w:ascii="Times New Roman" w:eastAsia="Times New Roman" w:hAnsi="Times New Roman" w:cs="Times New Roman"/>
          <w:lang w:eastAsia="ru-RU"/>
        </w:rPr>
        <w:t xml:space="preserve"> 135</w:t>
      </w:r>
      <w:r w:rsidRPr="00386B27">
        <w:rPr>
          <w:rFonts w:ascii="Times New Roman" w:eastAsia="Times New Roman" w:hAnsi="Times New Roman" w:cs="Times New Roman"/>
          <w:lang w:eastAsia="ru-RU"/>
        </w:rPr>
        <w:t xml:space="preserve"> призовых мест в год.</w:t>
      </w:r>
    </w:p>
    <w:p w:rsidR="00C43078" w:rsidRPr="00855724" w:rsidRDefault="008D27D2" w:rsidP="00C43078">
      <w:pPr>
        <w:spacing w:after="0" w:line="240" w:lineRule="auto"/>
        <w:ind w:firstLine="709"/>
        <w:jc w:val="both"/>
        <w:outlineLvl w:val="0"/>
        <w:rPr>
          <w:rFonts w:ascii="Times New Roman" w:eastAsia="Times New Roman" w:hAnsi="Times New Roman" w:cs="Times New Roman"/>
          <w:lang w:eastAsia="ru-RU"/>
        </w:rPr>
      </w:pPr>
      <w:r w:rsidRPr="00855724">
        <w:rPr>
          <w:rFonts w:ascii="Times New Roman" w:eastAsia="Times New Roman" w:hAnsi="Times New Roman" w:cs="Times New Roman"/>
          <w:lang w:eastAsia="ru-RU"/>
        </w:rPr>
        <w:t xml:space="preserve">Увеличение числа молодежи городского округа, </w:t>
      </w:r>
      <w:r w:rsidR="00255E56" w:rsidRPr="00855724">
        <w:rPr>
          <w:rFonts w:ascii="Times New Roman" w:eastAsia="Times New Roman" w:hAnsi="Times New Roman" w:cs="Times New Roman"/>
          <w:lang w:eastAsia="ru-RU"/>
        </w:rPr>
        <w:t>охваченными мероприятиями</w:t>
      </w:r>
      <w:r w:rsidRPr="00855724">
        <w:rPr>
          <w:rFonts w:ascii="Times New Roman" w:eastAsia="Times New Roman" w:hAnsi="Times New Roman" w:cs="Times New Roman"/>
          <w:lang w:eastAsia="ru-RU"/>
        </w:rPr>
        <w:t xml:space="preserve"> до </w:t>
      </w:r>
      <w:r w:rsidR="00C43078" w:rsidRPr="00855724">
        <w:rPr>
          <w:rFonts w:ascii="Times New Roman" w:eastAsia="Times New Roman" w:hAnsi="Times New Roman" w:cs="Times New Roman"/>
          <w:lang w:eastAsia="ru-RU"/>
        </w:rPr>
        <w:t>3900</w:t>
      </w:r>
    </w:p>
    <w:p w:rsidR="008D27D2" w:rsidRPr="00855724" w:rsidRDefault="008D27D2" w:rsidP="00C43078">
      <w:pPr>
        <w:spacing w:after="0" w:line="240" w:lineRule="auto"/>
        <w:ind w:firstLine="709"/>
        <w:jc w:val="both"/>
        <w:outlineLvl w:val="0"/>
        <w:rPr>
          <w:rFonts w:ascii="Times New Roman" w:eastAsia="Times New Roman" w:hAnsi="Times New Roman" w:cs="Times New Roman"/>
          <w:lang w:eastAsia="ru-RU"/>
        </w:rPr>
      </w:pPr>
      <w:r w:rsidRPr="00855724">
        <w:rPr>
          <w:rFonts w:ascii="Times New Roman" w:eastAsia="Times New Roman" w:hAnsi="Times New Roman" w:cs="Times New Roman"/>
          <w:lang w:eastAsia="ru-RU"/>
        </w:rPr>
        <w:t>человек.</w:t>
      </w:r>
    </w:p>
    <w:p w:rsidR="00C43078" w:rsidRPr="00855724" w:rsidRDefault="008D27D2" w:rsidP="00C43078">
      <w:pPr>
        <w:spacing w:after="0" w:line="240" w:lineRule="auto"/>
        <w:ind w:firstLine="709"/>
        <w:jc w:val="both"/>
        <w:outlineLvl w:val="0"/>
        <w:rPr>
          <w:rFonts w:ascii="Times New Roman" w:eastAsia="Times New Roman" w:hAnsi="Times New Roman" w:cs="Times New Roman"/>
          <w:lang w:eastAsia="ru-RU"/>
        </w:rPr>
      </w:pPr>
      <w:r w:rsidRPr="00855724">
        <w:rPr>
          <w:rFonts w:ascii="Times New Roman" w:eastAsia="Times New Roman" w:hAnsi="Times New Roman" w:cs="Times New Roman"/>
          <w:lang w:eastAsia="ru-RU"/>
        </w:rPr>
        <w:t xml:space="preserve">Увеличение числа молодежи, участвующей в деятельности молодежных общественных организаций и объединений до </w:t>
      </w:r>
      <w:r w:rsidR="00C43078" w:rsidRPr="00855724">
        <w:rPr>
          <w:rFonts w:ascii="Times New Roman" w:eastAsia="Times New Roman" w:hAnsi="Times New Roman" w:cs="Times New Roman"/>
          <w:lang w:eastAsia="ru-RU"/>
        </w:rPr>
        <w:t>1630</w:t>
      </w:r>
    </w:p>
    <w:p w:rsidR="008D27D2" w:rsidRPr="00855724" w:rsidRDefault="008D27D2" w:rsidP="008D27D2">
      <w:pPr>
        <w:spacing w:after="0" w:line="240" w:lineRule="auto"/>
        <w:ind w:firstLine="709"/>
        <w:jc w:val="both"/>
        <w:outlineLvl w:val="0"/>
        <w:rPr>
          <w:rFonts w:ascii="Times New Roman" w:eastAsia="Times New Roman" w:hAnsi="Times New Roman" w:cs="Times New Roman"/>
          <w:lang w:eastAsia="ru-RU"/>
        </w:rPr>
      </w:pPr>
      <w:r w:rsidRPr="00855724">
        <w:rPr>
          <w:rFonts w:ascii="Times New Roman" w:eastAsia="Times New Roman" w:hAnsi="Times New Roman" w:cs="Times New Roman"/>
          <w:lang w:eastAsia="ru-RU"/>
        </w:rPr>
        <w:t>человек.</w:t>
      </w:r>
    </w:p>
    <w:p w:rsidR="008D27D2" w:rsidRPr="00855724" w:rsidRDefault="008D27D2" w:rsidP="008D27D2">
      <w:pPr>
        <w:spacing w:after="0" w:line="240" w:lineRule="auto"/>
        <w:ind w:firstLine="709"/>
        <w:jc w:val="both"/>
        <w:outlineLvl w:val="0"/>
        <w:rPr>
          <w:rFonts w:ascii="Times New Roman" w:eastAsia="Times New Roman" w:hAnsi="Times New Roman" w:cs="Times New Roman"/>
          <w:lang w:eastAsia="ru-RU"/>
        </w:rPr>
      </w:pPr>
      <w:r w:rsidRPr="00855724">
        <w:rPr>
          <w:rFonts w:ascii="Times New Roman" w:eastAsia="Times New Roman" w:hAnsi="Times New Roman" w:cs="Times New Roman"/>
          <w:lang w:eastAsia="ru-RU"/>
        </w:rPr>
        <w:t xml:space="preserve">Увеличение числа молодых людей, охваченных волонтерской деятельностью до </w:t>
      </w:r>
      <w:r w:rsidR="00C43078" w:rsidRPr="00855724">
        <w:rPr>
          <w:rFonts w:ascii="Times New Roman" w:eastAsia="Times New Roman" w:hAnsi="Times New Roman" w:cs="Times New Roman"/>
          <w:lang w:eastAsia="ru-RU"/>
        </w:rPr>
        <w:t>745</w:t>
      </w:r>
      <w:r w:rsidRPr="00855724">
        <w:rPr>
          <w:rFonts w:ascii="Times New Roman" w:eastAsia="Times New Roman" w:hAnsi="Times New Roman" w:cs="Times New Roman"/>
          <w:lang w:eastAsia="ru-RU"/>
        </w:rPr>
        <w:t xml:space="preserve"> человек.</w:t>
      </w:r>
    </w:p>
    <w:p w:rsidR="008D27D2" w:rsidRPr="00855724" w:rsidRDefault="008D27D2" w:rsidP="008D27D2">
      <w:pPr>
        <w:spacing w:after="0" w:line="240" w:lineRule="auto"/>
        <w:ind w:firstLine="709"/>
        <w:jc w:val="both"/>
        <w:outlineLvl w:val="0"/>
        <w:rPr>
          <w:rFonts w:ascii="Times New Roman" w:eastAsia="Times New Roman" w:hAnsi="Times New Roman" w:cs="Times New Roman"/>
          <w:lang w:eastAsia="ru-RU"/>
        </w:rPr>
      </w:pPr>
      <w:r w:rsidRPr="00855724">
        <w:rPr>
          <w:rFonts w:ascii="Times New Roman" w:eastAsia="Times New Roman" w:hAnsi="Times New Roman" w:cs="Times New Roman"/>
          <w:lang w:eastAsia="ru-RU"/>
        </w:rPr>
        <w:t xml:space="preserve">Увеличение числа молодых людей, охваченных трудовой занятостью в летний период до </w:t>
      </w:r>
      <w:r w:rsidR="00C43078" w:rsidRPr="00855724">
        <w:rPr>
          <w:rFonts w:ascii="Times New Roman" w:eastAsia="Times New Roman" w:hAnsi="Times New Roman" w:cs="Times New Roman"/>
          <w:lang w:eastAsia="ru-RU"/>
        </w:rPr>
        <w:t>605</w:t>
      </w:r>
      <w:r w:rsidRPr="00855724">
        <w:rPr>
          <w:rFonts w:ascii="Times New Roman" w:eastAsia="Times New Roman" w:hAnsi="Times New Roman" w:cs="Times New Roman"/>
          <w:lang w:eastAsia="ru-RU"/>
        </w:rPr>
        <w:t xml:space="preserve"> человек.</w:t>
      </w:r>
    </w:p>
    <w:p w:rsidR="008D27D2" w:rsidRPr="00855724" w:rsidRDefault="008D27D2" w:rsidP="008D27D2">
      <w:pPr>
        <w:spacing w:after="0" w:line="240" w:lineRule="auto"/>
        <w:ind w:firstLine="709"/>
        <w:jc w:val="both"/>
        <w:outlineLvl w:val="0"/>
        <w:rPr>
          <w:rFonts w:ascii="Times New Roman" w:eastAsia="Times New Roman" w:hAnsi="Times New Roman" w:cs="Times New Roman"/>
          <w:lang w:eastAsia="ru-RU"/>
        </w:rPr>
      </w:pPr>
      <w:r w:rsidRPr="00855724">
        <w:rPr>
          <w:rFonts w:ascii="Times New Roman" w:eastAsia="Times New Roman" w:hAnsi="Times New Roman" w:cs="Times New Roman"/>
          <w:lang w:eastAsia="ru-RU"/>
        </w:rPr>
        <w:t xml:space="preserve">Увеличение числа молодых людей, </w:t>
      </w:r>
      <w:r w:rsidR="00255E56" w:rsidRPr="00855724">
        <w:rPr>
          <w:rFonts w:ascii="Times New Roman" w:eastAsia="Times New Roman" w:hAnsi="Times New Roman" w:cs="Times New Roman"/>
          <w:lang w:eastAsia="ru-RU"/>
        </w:rPr>
        <w:t>победителей, призеров</w:t>
      </w:r>
      <w:r w:rsidRPr="00855724">
        <w:rPr>
          <w:rFonts w:ascii="Times New Roman" w:eastAsia="Times New Roman" w:hAnsi="Times New Roman" w:cs="Times New Roman"/>
          <w:lang w:eastAsia="ru-RU"/>
        </w:rPr>
        <w:t xml:space="preserve">, лауреатов, </w:t>
      </w:r>
      <w:r w:rsidR="00255E56" w:rsidRPr="00855724">
        <w:rPr>
          <w:rFonts w:ascii="Times New Roman" w:eastAsia="Times New Roman" w:hAnsi="Times New Roman" w:cs="Times New Roman"/>
          <w:lang w:eastAsia="ru-RU"/>
        </w:rPr>
        <w:t>дипломантов творческих</w:t>
      </w:r>
      <w:r w:rsidRPr="00855724">
        <w:rPr>
          <w:rFonts w:ascii="Times New Roman" w:eastAsia="Times New Roman" w:hAnsi="Times New Roman" w:cs="Times New Roman"/>
          <w:lang w:eastAsia="ru-RU"/>
        </w:rPr>
        <w:t xml:space="preserve">, научных мероприятий до </w:t>
      </w:r>
      <w:r w:rsidR="00C43078" w:rsidRPr="00855724">
        <w:rPr>
          <w:rFonts w:ascii="Times New Roman" w:eastAsia="Times New Roman" w:hAnsi="Times New Roman" w:cs="Times New Roman"/>
          <w:lang w:eastAsia="ru-RU"/>
        </w:rPr>
        <w:t>650</w:t>
      </w:r>
      <w:r w:rsidRPr="00855724">
        <w:rPr>
          <w:rFonts w:ascii="Times New Roman" w:eastAsia="Times New Roman" w:hAnsi="Times New Roman" w:cs="Times New Roman"/>
          <w:lang w:eastAsia="ru-RU"/>
        </w:rPr>
        <w:t xml:space="preserve"> человек.</w:t>
      </w:r>
    </w:p>
    <w:p w:rsidR="008D27D2" w:rsidRPr="00855724" w:rsidRDefault="008D27D2" w:rsidP="008D27D2">
      <w:pPr>
        <w:widowControl w:val="0"/>
        <w:autoSpaceDE w:val="0"/>
        <w:autoSpaceDN w:val="0"/>
        <w:adjustRightInd w:val="0"/>
        <w:spacing w:after="0" w:line="240" w:lineRule="auto"/>
        <w:ind w:firstLine="709"/>
        <w:rPr>
          <w:rFonts w:ascii="Times New Roman" w:eastAsia="Times New Roman" w:hAnsi="Times New Roman" w:cs="Times New Roman"/>
          <w:lang w:eastAsia="ru-RU"/>
        </w:rPr>
      </w:pPr>
      <w:r w:rsidRPr="00855724">
        <w:rPr>
          <w:rFonts w:ascii="Times New Roman" w:eastAsia="Times New Roman" w:hAnsi="Times New Roman" w:cs="Times New Roman"/>
          <w:lang w:eastAsia="ru-RU"/>
        </w:rPr>
        <w:t xml:space="preserve">Увеличение числа молодых семей, охваченных мероприятиями до </w:t>
      </w:r>
      <w:r w:rsidR="00855724" w:rsidRPr="00855724">
        <w:rPr>
          <w:rFonts w:ascii="Times New Roman" w:eastAsia="Times New Roman" w:hAnsi="Times New Roman" w:cs="Times New Roman"/>
          <w:bCs/>
          <w:lang w:eastAsia="ru-RU"/>
        </w:rPr>
        <w:t>420</w:t>
      </w:r>
      <w:r w:rsidRPr="00855724">
        <w:rPr>
          <w:rFonts w:ascii="Times New Roman" w:eastAsia="Times New Roman" w:hAnsi="Times New Roman" w:cs="Times New Roman"/>
          <w:lang w:eastAsia="ru-RU"/>
        </w:rPr>
        <w:t xml:space="preserve"> человек.</w:t>
      </w:r>
    </w:p>
    <w:p w:rsidR="008D27D2" w:rsidRPr="00855724" w:rsidRDefault="008D27D2" w:rsidP="008D27D2">
      <w:pPr>
        <w:widowControl w:val="0"/>
        <w:autoSpaceDE w:val="0"/>
        <w:autoSpaceDN w:val="0"/>
        <w:adjustRightInd w:val="0"/>
        <w:spacing w:after="0" w:line="240" w:lineRule="auto"/>
        <w:ind w:firstLine="709"/>
        <w:rPr>
          <w:rFonts w:ascii="Times New Roman" w:eastAsia="Times New Roman" w:hAnsi="Times New Roman" w:cs="Times New Roman"/>
          <w:lang w:eastAsia="ru-RU"/>
        </w:rPr>
      </w:pPr>
      <w:r w:rsidRPr="00855724">
        <w:rPr>
          <w:rFonts w:ascii="Times New Roman" w:eastAsia="Times New Roman" w:hAnsi="Times New Roman" w:cs="Times New Roman"/>
          <w:lang w:eastAsia="ru-RU"/>
        </w:rPr>
        <w:t xml:space="preserve">Увеличение числа выпущенных информационных материалов о реализации молодежной политики, в СМИ, через социальные сети до </w:t>
      </w:r>
      <w:r w:rsidR="00855724" w:rsidRPr="00855724">
        <w:rPr>
          <w:rFonts w:ascii="Times New Roman" w:eastAsia="Times New Roman" w:hAnsi="Times New Roman" w:cs="Times New Roman"/>
          <w:lang w:eastAsia="ru-RU"/>
        </w:rPr>
        <w:t>45</w:t>
      </w:r>
      <w:r w:rsidRPr="00855724">
        <w:rPr>
          <w:rFonts w:ascii="Times New Roman" w:eastAsia="Times New Roman" w:hAnsi="Times New Roman" w:cs="Times New Roman"/>
          <w:lang w:eastAsia="ru-RU"/>
        </w:rPr>
        <w:t xml:space="preserve"> публикаций.</w:t>
      </w:r>
    </w:p>
    <w:p w:rsidR="008D27D2" w:rsidRPr="00035A77" w:rsidRDefault="008D27D2" w:rsidP="008D27D2">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035A77">
        <w:rPr>
          <w:rFonts w:ascii="Times New Roman" w:eastAsia="Times New Roman" w:hAnsi="Times New Roman" w:cs="Times New Roman"/>
          <w:color w:val="000000"/>
          <w:lang w:eastAsia="ru-RU"/>
        </w:rPr>
        <w:t>_____________________________</w:t>
      </w:r>
    </w:p>
    <w:p w:rsidR="008D27D2" w:rsidRPr="00035A77" w:rsidRDefault="008D27D2" w:rsidP="00CE4B0B">
      <w:pPr>
        <w:spacing w:after="0" w:line="240" w:lineRule="auto"/>
        <w:jc w:val="center"/>
        <w:rPr>
          <w:rFonts w:ascii="Times New Roman" w:hAnsi="Times New Roman" w:cs="Times New Roman"/>
        </w:rPr>
      </w:pPr>
    </w:p>
    <w:sectPr w:rsidR="008D27D2" w:rsidRPr="00035A77" w:rsidSect="00060E6A">
      <w:headerReference w:type="default" r:id="rId19"/>
      <w:headerReference w:type="first" r:id="rId20"/>
      <w:pgSz w:w="16838" w:h="11906" w:orient="landscape"/>
      <w:pgMar w:top="851" w:right="794" w:bottom="794" w:left="1418" w:header="510"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12A6" w:rsidRDefault="000412A6" w:rsidP="00322C3F">
      <w:pPr>
        <w:spacing w:after="0" w:line="240" w:lineRule="auto"/>
      </w:pPr>
      <w:r>
        <w:separator/>
      </w:r>
    </w:p>
  </w:endnote>
  <w:endnote w:type="continuationSeparator" w:id="0">
    <w:p w:rsidR="000412A6" w:rsidRDefault="000412A6" w:rsidP="00322C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12A6" w:rsidRDefault="000412A6" w:rsidP="00322C3F">
      <w:pPr>
        <w:spacing w:after="0" w:line="240" w:lineRule="auto"/>
      </w:pPr>
      <w:r>
        <w:separator/>
      </w:r>
    </w:p>
  </w:footnote>
  <w:footnote w:type="continuationSeparator" w:id="0">
    <w:p w:rsidR="000412A6" w:rsidRDefault="000412A6" w:rsidP="00322C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9430531"/>
      <w:docPartObj>
        <w:docPartGallery w:val="Page Numbers (Top of Page)"/>
        <w:docPartUnique/>
      </w:docPartObj>
    </w:sdtPr>
    <w:sdtEndPr/>
    <w:sdtContent>
      <w:p w:rsidR="000E2932" w:rsidRDefault="000E2932">
        <w:pPr>
          <w:pStyle w:val="a7"/>
          <w:jc w:val="center"/>
        </w:pPr>
        <w:r>
          <w:fldChar w:fldCharType="begin"/>
        </w:r>
        <w:r>
          <w:instrText>PAGE   \* MERGEFORMAT</w:instrText>
        </w:r>
        <w:r>
          <w:fldChar w:fldCharType="separate"/>
        </w:r>
        <w:r w:rsidR="00676CB1">
          <w:rPr>
            <w:noProof/>
          </w:rPr>
          <w:t>41</w:t>
        </w:r>
        <w:r>
          <w:fldChar w:fldCharType="end"/>
        </w:r>
      </w:p>
    </w:sdtContent>
  </w:sdt>
  <w:p w:rsidR="000E2932" w:rsidRDefault="000E2932">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620450"/>
      <w:docPartObj>
        <w:docPartGallery w:val="Page Numbers (Top of Page)"/>
        <w:docPartUnique/>
      </w:docPartObj>
    </w:sdtPr>
    <w:sdtEndPr/>
    <w:sdtContent>
      <w:p w:rsidR="000E2932" w:rsidRDefault="000E2932">
        <w:pPr>
          <w:pStyle w:val="a7"/>
          <w:jc w:val="center"/>
        </w:pPr>
        <w:r>
          <w:fldChar w:fldCharType="begin"/>
        </w:r>
        <w:r>
          <w:instrText>PAGE   \* MERGEFORMAT</w:instrText>
        </w:r>
        <w:r>
          <w:fldChar w:fldCharType="separate"/>
        </w:r>
        <w:r>
          <w:rPr>
            <w:noProof/>
          </w:rPr>
          <w:t>1</w:t>
        </w:r>
        <w:r>
          <w:fldChar w:fldCharType="end"/>
        </w:r>
      </w:p>
    </w:sdtContent>
  </w:sdt>
  <w:p w:rsidR="000E2932" w:rsidRDefault="000E2932">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E18FA"/>
    <w:multiLevelType w:val="hybridMultilevel"/>
    <w:tmpl w:val="ABCC47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CE76D5"/>
    <w:multiLevelType w:val="multilevel"/>
    <w:tmpl w:val="1C9AC8B4"/>
    <w:lvl w:ilvl="0">
      <w:start w:val="3"/>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
    <w:nsid w:val="0E103597"/>
    <w:multiLevelType w:val="hybridMultilevel"/>
    <w:tmpl w:val="00925D18"/>
    <w:lvl w:ilvl="0" w:tplc="805CB5E0">
      <w:start w:val="1"/>
      <w:numFmt w:val="decimal"/>
      <w:lvlText w:val="%1."/>
      <w:lvlJc w:val="left"/>
      <w:pPr>
        <w:ind w:left="1774" w:hanging="1065"/>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E911566"/>
    <w:multiLevelType w:val="hybridMultilevel"/>
    <w:tmpl w:val="55CCF57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43F6576"/>
    <w:multiLevelType w:val="hybridMultilevel"/>
    <w:tmpl w:val="D59EC3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57393A"/>
    <w:multiLevelType w:val="multilevel"/>
    <w:tmpl w:val="2E36245C"/>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1A5273FC"/>
    <w:multiLevelType w:val="hybridMultilevel"/>
    <w:tmpl w:val="600AE60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3CB52D8"/>
    <w:multiLevelType w:val="hybridMultilevel"/>
    <w:tmpl w:val="748A2D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2E3492"/>
    <w:multiLevelType w:val="hybridMultilevel"/>
    <w:tmpl w:val="4B346D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CA4BC1"/>
    <w:multiLevelType w:val="hybridMultilevel"/>
    <w:tmpl w:val="C8A4BB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F3A0E72"/>
    <w:multiLevelType w:val="hybridMultilevel"/>
    <w:tmpl w:val="B31CE7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EE086A"/>
    <w:multiLevelType w:val="hybridMultilevel"/>
    <w:tmpl w:val="772A16A8"/>
    <w:lvl w:ilvl="0" w:tplc="E5DEF298">
      <w:start w:val="1"/>
      <w:numFmt w:val="decimal"/>
      <w:lvlText w:val="%1."/>
      <w:lvlJc w:val="left"/>
      <w:pPr>
        <w:ind w:left="371" w:hanging="360"/>
      </w:pPr>
      <w:rPr>
        <w:rFonts w:hint="default"/>
      </w:rPr>
    </w:lvl>
    <w:lvl w:ilvl="1" w:tplc="04190019" w:tentative="1">
      <w:start w:val="1"/>
      <w:numFmt w:val="lowerLetter"/>
      <w:lvlText w:val="%2."/>
      <w:lvlJc w:val="left"/>
      <w:pPr>
        <w:ind w:left="1091" w:hanging="360"/>
      </w:pPr>
    </w:lvl>
    <w:lvl w:ilvl="2" w:tplc="0419001B" w:tentative="1">
      <w:start w:val="1"/>
      <w:numFmt w:val="lowerRoman"/>
      <w:lvlText w:val="%3."/>
      <w:lvlJc w:val="right"/>
      <w:pPr>
        <w:ind w:left="1811" w:hanging="180"/>
      </w:pPr>
    </w:lvl>
    <w:lvl w:ilvl="3" w:tplc="0419000F" w:tentative="1">
      <w:start w:val="1"/>
      <w:numFmt w:val="decimal"/>
      <w:lvlText w:val="%4."/>
      <w:lvlJc w:val="left"/>
      <w:pPr>
        <w:ind w:left="2531" w:hanging="360"/>
      </w:pPr>
    </w:lvl>
    <w:lvl w:ilvl="4" w:tplc="04190019" w:tentative="1">
      <w:start w:val="1"/>
      <w:numFmt w:val="lowerLetter"/>
      <w:lvlText w:val="%5."/>
      <w:lvlJc w:val="left"/>
      <w:pPr>
        <w:ind w:left="3251" w:hanging="360"/>
      </w:pPr>
    </w:lvl>
    <w:lvl w:ilvl="5" w:tplc="0419001B" w:tentative="1">
      <w:start w:val="1"/>
      <w:numFmt w:val="lowerRoman"/>
      <w:lvlText w:val="%6."/>
      <w:lvlJc w:val="right"/>
      <w:pPr>
        <w:ind w:left="3971" w:hanging="180"/>
      </w:pPr>
    </w:lvl>
    <w:lvl w:ilvl="6" w:tplc="0419000F" w:tentative="1">
      <w:start w:val="1"/>
      <w:numFmt w:val="decimal"/>
      <w:lvlText w:val="%7."/>
      <w:lvlJc w:val="left"/>
      <w:pPr>
        <w:ind w:left="4691" w:hanging="360"/>
      </w:pPr>
    </w:lvl>
    <w:lvl w:ilvl="7" w:tplc="04190019" w:tentative="1">
      <w:start w:val="1"/>
      <w:numFmt w:val="lowerLetter"/>
      <w:lvlText w:val="%8."/>
      <w:lvlJc w:val="left"/>
      <w:pPr>
        <w:ind w:left="5411" w:hanging="360"/>
      </w:pPr>
    </w:lvl>
    <w:lvl w:ilvl="8" w:tplc="0419001B" w:tentative="1">
      <w:start w:val="1"/>
      <w:numFmt w:val="lowerRoman"/>
      <w:lvlText w:val="%9."/>
      <w:lvlJc w:val="right"/>
      <w:pPr>
        <w:ind w:left="6131" w:hanging="180"/>
      </w:pPr>
    </w:lvl>
  </w:abstractNum>
  <w:abstractNum w:abstractNumId="12">
    <w:nsid w:val="3095111B"/>
    <w:multiLevelType w:val="multilevel"/>
    <w:tmpl w:val="95880124"/>
    <w:lvl w:ilvl="0">
      <w:start w:val="1"/>
      <w:numFmt w:val="decimal"/>
      <w:lvlText w:val="%1."/>
      <w:lvlJc w:val="left"/>
      <w:pPr>
        <w:ind w:left="1080" w:hanging="360"/>
      </w:pPr>
      <w:rPr>
        <w:rFonts w:ascii="Times New Roman" w:hAnsi="Times New Roman" w:cs="Times New Roman" w:hint="default"/>
      </w:rPr>
    </w:lvl>
    <w:lvl w:ilvl="1">
      <w:start w:val="1"/>
      <w:numFmt w:val="decimal"/>
      <w:isLgl/>
      <w:lvlText w:val="%1.%2."/>
      <w:lvlJc w:val="left"/>
      <w:pPr>
        <w:ind w:left="1170" w:hanging="45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3">
    <w:nsid w:val="379E7332"/>
    <w:multiLevelType w:val="hybridMultilevel"/>
    <w:tmpl w:val="CFB6F6DA"/>
    <w:lvl w:ilvl="0" w:tplc="41E095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9827744"/>
    <w:multiLevelType w:val="hybridMultilevel"/>
    <w:tmpl w:val="EA36C688"/>
    <w:lvl w:ilvl="0" w:tplc="D2C67FB0">
      <w:start w:val="1"/>
      <w:numFmt w:val="decimal"/>
      <w:lvlText w:val="%1."/>
      <w:lvlJc w:val="left"/>
      <w:pPr>
        <w:tabs>
          <w:tab w:val="num" w:pos="76"/>
        </w:tabs>
        <w:ind w:left="76" w:hanging="360"/>
      </w:pPr>
      <w:rPr>
        <w:rFonts w:hint="default"/>
      </w:rPr>
    </w:lvl>
    <w:lvl w:ilvl="1" w:tplc="04190019" w:tentative="1">
      <w:start w:val="1"/>
      <w:numFmt w:val="lowerLetter"/>
      <w:lvlText w:val="%2."/>
      <w:lvlJc w:val="left"/>
      <w:pPr>
        <w:tabs>
          <w:tab w:val="num" w:pos="796"/>
        </w:tabs>
        <w:ind w:left="796" w:hanging="360"/>
      </w:pPr>
    </w:lvl>
    <w:lvl w:ilvl="2" w:tplc="0419001B" w:tentative="1">
      <w:start w:val="1"/>
      <w:numFmt w:val="lowerRoman"/>
      <w:lvlText w:val="%3."/>
      <w:lvlJc w:val="right"/>
      <w:pPr>
        <w:tabs>
          <w:tab w:val="num" w:pos="1516"/>
        </w:tabs>
        <w:ind w:left="1516" w:hanging="180"/>
      </w:pPr>
    </w:lvl>
    <w:lvl w:ilvl="3" w:tplc="0419000F" w:tentative="1">
      <w:start w:val="1"/>
      <w:numFmt w:val="decimal"/>
      <w:lvlText w:val="%4."/>
      <w:lvlJc w:val="left"/>
      <w:pPr>
        <w:tabs>
          <w:tab w:val="num" w:pos="2236"/>
        </w:tabs>
        <w:ind w:left="2236" w:hanging="360"/>
      </w:pPr>
    </w:lvl>
    <w:lvl w:ilvl="4" w:tplc="04190019" w:tentative="1">
      <w:start w:val="1"/>
      <w:numFmt w:val="lowerLetter"/>
      <w:lvlText w:val="%5."/>
      <w:lvlJc w:val="left"/>
      <w:pPr>
        <w:tabs>
          <w:tab w:val="num" w:pos="2956"/>
        </w:tabs>
        <w:ind w:left="2956" w:hanging="360"/>
      </w:pPr>
    </w:lvl>
    <w:lvl w:ilvl="5" w:tplc="0419001B" w:tentative="1">
      <w:start w:val="1"/>
      <w:numFmt w:val="lowerRoman"/>
      <w:lvlText w:val="%6."/>
      <w:lvlJc w:val="right"/>
      <w:pPr>
        <w:tabs>
          <w:tab w:val="num" w:pos="3676"/>
        </w:tabs>
        <w:ind w:left="3676" w:hanging="180"/>
      </w:pPr>
    </w:lvl>
    <w:lvl w:ilvl="6" w:tplc="0419000F" w:tentative="1">
      <w:start w:val="1"/>
      <w:numFmt w:val="decimal"/>
      <w:lvlText w:val="%7."/>
      <w:lvlJc w:val="left"/>
      <w:pPr>
        <w:tabs>
          <w:tab w:val="num" w:pos="4396"/>
        </w:tabs>
        <w:ind w:left="4396" w:hanging="360"/>
      </w:pPr>
    </w:lvl>
    <w:lvl w:ilvl="7" w:tplc="04190019" w:tentative="1">
      <w:start w:val="1"/>
      <w:numFmt w:val="lowerLetter"/>
      <w:lvlText w:val="%8."/>
      <w:lvlJc w:val="left"/>
      <w:pPr>
        <w:tabs>
          <w:tab w:val="num" w:pos="5116"/>
        </w:tabs>
        <w:ind w:left="5116" w:hanging="360"/>
      </w:pPr>
    </w:lvl>
    <w:lvl w:ilvl="8" w:tplc="0419001B" w:tentative="1">
      <w:start w:val="1"/>
      <w:numFmt w:val="lowerRoman"/>
      <w:lvlText w:val="%9."/>
      <w:lvlJc w:val="right"/>
      <w:pPr>
        <w:tabs>
          <w:tab w:val="num" w:pos="5836"/>
        </w:tabs>
        <w:ind w:left="5836" w:hanging="180"/>
      </w:pPr>
    </w:lvl>
  </w:abstractNum>
  <w:abstractNum w:abstractNumId="15">
    <w:nsid w:val="3A1E4F98"/>
    <w:multiLevelType w:val="hybridMultilevel"/>
    <w:tmpl w:val="872E5B40"/>
    <w:lvl w:ilvl="0" w:tplc="A128E6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E2B2770"/>
    <w:multiLevelType w:val="hybridMultilevel"/>
    <w:tmpl w:val="361AE05E"/>
    <w:lvl w:ilvl="0" w:tplc="0D467D30">
      <w:start w:val="1"/>
      <w:numFmt w:val="decimal"/>
      <w:lvlText w:val="%1."/>
      <w:lvlJc w:val="left"/>
      <w:pPr>
        <w:tabs>
          <w:tab w:val="num" w:pos="1080"/>
        </w:tabs>
        <w:ind w:left="1080" w:hanging="360"/>
      </w:pPr>
      <w:rPr>
        <w:rFonts w:hint="default"/>
        <w:sz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42B9063E"/>
    <w:multiLevelType w:val="hybridMultilevel"/>
    <w:tmpl w:val="767627B2"/>
    <w:lvl w:ilvl="0" w:tplc="9D2071C8">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45917E27"/>
    <w:multiLevelType w:val="multilevel"/>
    <w:tmpl w:val="9A9A97F8"/>
    <w:lvl w:ilvl="0">
      <w:start w:val="1"/>
      <w:numFmt w:val="decimal"/>
      <w:lvlText w:val="%1."/>
      <w:lvlJc w:val="left"/>
      <w:pPr>
        <w:ind w:left="720" w:hanging="360"/>
      </w:pPr>
      <w:rPr>
        <w:rFonts w:hint="default"/>
      </w:rPr>
    </w:lvl>
    <w:lvl w:ilvl="1">
      <w:start w:val="3"/>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nsid w:val="45DC4915"/>
    <w:multiLevelType w:val="multilevel"/>
    <w:tmpl w:val="2E36245C"/>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47B41285"/>
    <w:multiLevelType w:val="hybridMultilevel"/>
    <w:tmpl w:val="ABCC474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BFF3A0B"/>
    <w:multiLevelType w:val="hybridMultilevel"/>
    <w:tmpl w:val="DF266EBE"/>
    <w:lvl w:ilvl="0" w:tplc="2FC62A9A">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CE657A9"/>
    <w:multiLevelType w:val="hybridMultilevel"/>
    <w:tmpl w:val="2778A7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EB37957"/>
    <w:multiLevelType w:val="hybridMultilevel"/>
    <w:tmpl w:val="B9D23B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2832209"/>
    <w:multiLevelType w:val="hybridMultilevel"/>
    <w:tmpl w:val="2FA06502"/>
    <w:lvl w:ilvl="0" w:tplc="62EA357C">
      <w:start w:val="6"/>
      <w:numFmt w:val="decimal"/>
      <w:lvlText w:val="%1."/>
      <w:lvlJc w:val="left"/>
      <w:pPr>
        <w:tabs>
          <w:tab w:val="num" w:pos="-491"/>
        </w:tabs>
        <w:ind w:left="-491" w:hanging="360"/>
      </w:pPr>
      <w:rPr>
        <w:rFonts w:hint="default"/>
      </w:rPr>
    </w:lvl>
    <w:lvl w:ilvl="1" w:tplc="04190019" w:tentative="1">
      <w:start w:val="1"/>
      <w:numFmt w:val="lowerLetter"/>
      <w:lvlText w:val="%2."/>
      <w:lvlJc w:val="left"/>
      <w:pPr>
        <w:tabs>
          <w:tab w:val="num" w:pos="229"/>
        </w:tabs>
        <w:ind w:left="229" w:hanging="360"/>
      </w:pPr>
    </w:lvl>
    <w:lvl w:ilvl="2" w:tplc="0419001B" w:tentative="1">
      <w:start w:val="1"/>
      <w:numFmt w:val="lowerRoman"/>
      <w:lvlText w:val="%3."/>
      <w:lvlJc w:val="right"/>
      <w:pPr>
        <w:tabs>
          <w:tab w:val="num" w:pos="949"/>
        </w:tabs>
        <w:ind w:left="949" w:hanging="180"/>
      </w:pPr>
    </w:lvl>
    <w:lvl w:ilvl="3" w:tplc="0419000F" w:tentative="1">
      <w:start w:val="1"/>
      <w:numFmt w:val="decimal"/>
      <w:lvlText w:val="%4."/>
      <w:lvlJc w:val="left"/>
      <w:pPr>
        <w:tabs>
          <w:tab w:val="num" w:pos="1669"/>
        </w:tabs>
        <w:ind w:left="1669" w:hanging="360"/>
      </w:pPr>
    </w:lvl>
    <w:lvl w:ilvl="4" w:tplc="04190019" w:tentative="1">
      <w:start w:val="1"/>
      <w:numFmt w:val="lowerLetter"/>
      <w:lvlText w:val="%5."/>
      <w:lvlJc w:val="left"/>
      <w:pPr>
        <w:tabs>
          <w:tab w:val="num" w:pos="2389"/>
        </w:tabs>
        <w:ind w:left="2389" w:hanging="360"/>
      </w:pPr>
    </w:lvl>
    <w:lvl w:ilvl="5" w:tplc="0419001B" w:tentative="1">
      <w:start w:val="1"/>
      <w:numFmt w:val="lowerRoman"/>
      <w:lvlText w:val="%6."/>
      <w:lvlJc w:val="right"/>
      <w:pPr>
        <w:tabs>
          <w:tab w:val="num" w:pos="3109"/>
        </w:tabs>
        <w:ind w:left="3109" w:hanging="180"/>
      </w:pPr>
    </w:lvl>
    <w:lvl w:ilvl="6" w:tplc="0419000F" w:tentative="1">
      <w:start w:val="1"/>
      <w:numFmt w:val="decimal"/>
      <w:lvlText w:val="%7."/>
      <w:lvlJc w:val="left"/>
      <w:pPr>
        <w:tabs>
          <w:tab w:val="num" w:pos="3829"/>
        </w:tabs>
        <w:ind w:left="3829" w:hanging="360"/>
      </w:pPr>
    </w:lvl>
    <w:lvl w:ilvl="7" w:tplc="04190019" w:tentative="1">
      <w:start w:val="1"/>
      <w:numFmt w:val="lowerLetter"/>
      <w:lvlText w:val="%8."/>
      <w:lvlJc w:val="left"/>
      <w:pPr>
        <w:tabs>
          <w:tab w:val="num" w:pos="4549"/>
        </w:tabs>
        <w:ind w:left="4549" w:hanging="360"/>
      </w:pPr>
    </w:lvl>
    <w:lvl w:ilvl="8" w:tplc="0419001B" w:tentative="1">
      <w:start w:val="1"/>
      <w:numFmt w:val="lowerRoman"/>
      <w:lvlText w:val="%9."/>
      <w:lvlJc w:val="right"/>
      <w:pPr>
        <w:tabs>
          <w:tab w:val="num" w:pos="5269"/>
        </w:tabs>
        <w:ind w:left="5269" w:hanging="180"/>
      </w:pPr>
    </w:lvl>
  </w:abstractNum>
  <w:abstractNum w:abstractNumId="25">
    <w:nsid w:val="54784667"/>
    <w:multiLevelType w:val="multilevel"/>
    <w:tmpl w:val="F1F4E6E6"/>
    <w:lvl w:ilvl="0">
      <w:start w:val="1"/>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6">
    <w:nsid w:val="576E53DD"/>
    <w:multiLevelType w:val="hybridMultilevel"/>
    <w:tmpl w:val="F398A26C"/>
    <w:lvl w:ilvl="0" w:tplc="A128E6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9A72353"/>
    <w:multiLevelType w:val="hybridMultilevel"/>
    <w:tmpl w:val="A754AC4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5B9362F2"/>
    <w:multiLevelType w:val="hybridMultilevel"/>
    <w:tmpl w:val="C8F4F5B0"/>
    <w:lvl w:ilvl="0" w:tplc="07242DC6">
      <w:start w:val="1"/>
      <w:numFmt w:val="decimal"/>
      <w:lvlText w:val="%1."/>
      <w:lvlJc w:val="left"/>
      <w:pPr>
        <w:tabs>
          <w:tab w:val="num" w:pos="720"/>
        </w:tabs>
        <w:ind w:left="720" w:hanging="360"/>
      </w:pPr>
    </w:lvl>
    <w:lvl w:ilvl="1" w:tplc="589A9112">
      <w:numFmt w:val="none"/>
      <w:lvlText w:val=""/>
      <w:lvlJc w:val="left"/>
      <w:pPr>
        <w:tabs>
          <w:tab w:val="num" w:pos="360"/>
        </w:tabs>
      </w:pPr>
    </w:lvl>
    <w:lvl w:ilvl="2" w:tplc="FABC9F7E">
      <w:numFmt w:val="none"/>
      <w:lvlText w:val=""/>
      <w:lvlJc w:val="left"/>
      <w:pPr>
        <w:tabs>
          <w:tab w:val="num" w:pos="360"/>
        </w:tabs>
      </w:pPr>
    </w:lvl>
    <w:lvl w:ilvl="3" w:tplc="23B4FC0C">
      <w:numFmt w:val="none"/>
      <w:lvlText w:val=""/>
      <w:lvlJc w:val="left"/>
      <w:pPr>
        <w:tabs>
          <w:tab w:val="num" w:pos="360"/>
        </w:tabs>
      </w:pPr>
    </w:lvl>
    <w:lvl w:ilvl="4" w:tplc="E6A6EFCE">
      <w:numFmt w:val="none"/>
      <w:lvlText w:val=""/>
      <w:lvlJc w:val="left"/>
      <w:pPr>
        <w:tabs>
          <w:tab w:val="num" w:pos="360"/>
        </w:tabs>
      </w:pPr>
    </w:lvl>
    <w:lvl w:ilvl="5" w:tplc="51F218B2">
      <w:numFmt w:val="none"/>
      <w:lvlText w:val=""/>
      <w:lvlJc w:val="left"/>
      <w:pPr>
        <w:tabs>
          <w:tab w:val="num" w:pos="360"/>
        </w:tabs>
      </w:pPr>
    </w:lvl>
    <w:lvl w:ilvl="6" w:tplc="E4CC0342">
      <w:numFmt w:val="none"/>
      <w:lvlText w:val=""/>
      <w:lvlJc w:val="left"/>
      <w:pPr>
        <w:tabs>
          <w:tab w:val="num" w:pos="360"/>
        </w:tabs>
      </w:pPr>
    </w:lvl>
    <w:lvl w:ilvl="7" w:tplc="4EDA75D4">
      <w:numFmt w:val="none"/>
      <w:lvlText w:val=""/>
      <w:lvlJc w:val="left"/>
      <w:pPr>
        <w:tabs>
          <w:tab w:val="num" w:pos="360"/>
        </w:tabs>
      </w:pPr>
    </w:lvl>
    <w:lvl w:ilvl="8" w:tplc="B0E4C264">
      <w:numFmt w:val="none"/>
      <w:lvlText w:val=""/>
      <w:lvlJc w:val="left"/>
      <w:pPr>
        <w:tabs>
          <w:tab w:val="num" w:pos="360"/>
        </w:tabs>
      </w:pPr>
    </w:lvl>
  </w:abstractNum>
  <w:abstractNum w:abstractNumId="29">
    <w:nsid w:val="5D000397"/>
    <w:multiLevelType w:val="hybridMultilevel"/>
    <w:tmpl w:val="AEF45A68"/>
    <w:lvl w:ilvl="0" w:tplc="A128E6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2DB3D70"/>
    <w:multiLevelType w:val="hybridMultilevel"/>
    <w:tmpl w:val="5EC28C3A"/>
    <w:lvl w:ilvl="0" w:tplc="EB04884C">
      <w:start w:val="1"/>
      <w:numFmt w:val="decimal"/>
      <w:lvlText w:val="%1."/>
      <w:lvlJc w:val="left"/>
      <w:pPr>
        <w:ind w:left="452" w:hanging="360"/>
      </w:pPr>
      <w:rPr>
        <w:rFonts w:eastAsia="Times New Roman" w:hint="default"/>
      </w:rPr>
    </w:lvl>
    <w:lvl w:ilvl="1" w:tplc="04190019" w:tentative="1">
      <w:start w:val="1"/>
      <w:numFmt w:val="lowerLetter"/>
      <w:lvlText w:val="%2."/>
      <w:lvlJc w:val="left"/>
      <w:pPr>
        <w:ind w:left="1172" w:hanging="360"/>
      </w:pPr>
    </w:lvl>
    <w:lvl w:ilvl="2" w:tplc="0419001B" w:tentative="1">
      <w:start w:val="1"/>
      <w:numFmt w:val="lowerRoman"/>
      <w:lvlText w:val="%3."/>
      <w:lvlJc w:val="right"/>
      <w:pPr>
        <w:ind w:left="1892" w:hanging="180"/>
      </w:pPr>
    </w:lvl>
    <w:lvl w:ilvl="3" w:tplc="0419000F" w:tentative="1">
      <w:start w:val="1"/>
      <w:numFmt w:val="decimal"/>
      <w:lvlText w:val="%4."/>
      <w:lvlJc w:val="left"/>
      <w:pPr>
        <w:ind w:left="2612" w:hanging="360"/>
      </w:pPr>
    </w:lvl>
    <w:lvl w:ilvl="4" w:tplc="04190019" w:tentative="1">
      <w:start w:val="1"/>
      <w:numFmt w:val="lowerLetter"/>
      <w:lvlText w:val="%5."/>
      <w:lvlJc w:val="left"/>
      <w:pPr>
        <w:ind w:left="3332" w:hanging="360"/>
      </w:pPr>
    </w:lvl>
    <w:lvl w:ilvl="5" w:tplc="0419001B" w:tentative="1">
      <w:start w:val="1"/>
      <w:numFmt w:val="lowerRoman"/>
      <w:lvlText w:val="%6."/>
      <w:lvlJc w:val="right"/>
      <w:pPr>
        <w:ind w:left="4052" w:hanging="180"/>
      </w:pPr>
    </w:lvl>
    <w:lvl w:ilvl="6" w:tplc="0419000F" w:tentative="1">
      <w:start w:val="1"/>
      <w:numFmt w:val="decimal"/>
      <w:lvlText w:val="%7."/>
      <w:lvlJc w:val="left"/>
      <w:pPr>
        <w:ind w:left="4772" w:hanging="360"/>
      </w:pPr>
    </w:lvl>
    <w:lvl w:ilvl="7" w:tplc="04190019" w:tentative="1">
      <w:start w:val="1"/>
      <w:numFmt w:val="lowerLetter"/>
      <w:lvlText w:val="%8."/>
      <w:lvlJc w:val="left"/>
      <w:pPr>
        <w:ind w:left="5492" w:hanging="360"/>
      </w:pPr>
    </w:lvl>
    <w:lvl w:ilvl="8" w:tplc="0419001B" w:tentative="1">
      <w:start w:val="1"/>
      <w:numFmt w:val="lowerRoman"/>
      <w:lvlText w:val="%9."/>
      <w:lvlJc w:val="right"/>
      <w:pPr>
        <w:ind w:left="6212" w:hanging="180"/>
      </w:pPr>
    </w:lvl>
  </w:abstractNum>
  <w:abstractNum w:abstractNumId="31">
    <w:nsid w:val="69F80CC6"/>
    <w:multiLevelType w:val="multilevel"/>
    <w:tmpl w:val="537881F8"/>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nsid w:val="6BA865F8"/>
    <w:multiLevelType w:val="hybridMultilevel"/>
    <w:tmpl w:val="748A2D40"/>
    <w:lvl w:ilvl="0" w:tplc="0419000F">
      <w:start w:val="1"/>
      <w:numFmt w:val="decimal"/>
      <w:lvlText w:val="%1."/>
      <w:lvlJc w:val="left"/>
      <w:pPr>
        <w:ind w:left="3905" w:hanging="360"/>
      </w:pPr>
      <w:rPr>
        <w:rFonts w:hint="default"/>
      </w:r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33">
    <w:nsid w:val="707A5787"/>
    <w:multiLevelType w:val="hybridMultilevel"/>
    <w:tmpl w:val="0E38F61A"/>
    <w:lvl w:ilvl="0" w:tplc="C736203C">
      <w:start w:val="1"/>
      <w:numFmt w:val="decimal"/>
      <w:lvlText w:val="%1."/>
      <w:lvlJc w:val="left"/>
      <w:pPr>
        <w:tabs>
          <w:tab w:val="num" w:pos="720"/>
        </w:tabs>
        <w:ind w:left="720" w:hanging="360"/>
      </w:pPr>
      <w:rPr>
        <w:rFonts w:hint="default"/>
      </w:rPr>
    </w:lvl>
    <w:lvl w:ilvl="1" w:tplc="F60CBECE">
      <w:numFmt w:val="none"/>
      <w:lvlText w:val=""/>
      <w:lvlJc w:val="left"/>
      <w:pPr>
        <w:tabs>
          <w:tab w:val="num" w:pos="360"/>
        </w:tabs>
      </w:pPr>
    </w:lvl>
    <w:lvl w:ilvl="2" w:tplc="7DE63E5C">
      <w:numFmt w:val="none"/>
      <w:lvlText w:val=""/>
      <w:lvlJc w:val="left"/>
      <w:pPr>
        <w:tabs>
          <w:tab w:val="num" w:pos="360"/>
        </w:tabs>
      </w:pPr>
    </w:lvl>
    <w:lvl w:ilvl="3" w:tplc="9B8A7EC0">
      <w:numFmt w:val="none"/>
      <w:lvlText w:val=""/>
      <w:lvlJc w:val="left"/>
      <w:pPr>
        <w:tabs>
          <w:tab w:val="num" w:pos="360"/>
        </w:tabs>
      </w:pPr>
    </w:lvl>
    <w:lvl w:ilvl="4" w:tplc="ECC01BBE">
      <w:numFmt w:val="none"/>
      <w:lvlText w:val=""/>
      <w:lvlJc w:val="left"/>
      <w:pPr>
        <w:tabs>
          <w:tab w:val="num" w:pos="360"/>
        </w:tabs>
      </w:pPr>
    </w:lvl>
    <w:lvl w:ilvl="5" w:tplc="8B965E4E">
      <w:numFmt w:val="none"/>
      <w:lvlText w:val=""/>
      <w:lvlJc w:val="left"/>
      <w:pPr>
        <w:tabs>
          <w:tab w:val="num" w:pos="360"/>
        </w:tabs>
      </w:pPr>
    </w:lvl>
    <w:lvl w:ilvl="6" w:tplc="40009118">
      <w:numFmt w:val="none"/>
      <w:lvlText w:val=""/>
      <w:lvlJc w:val="left"/>
      <w:pPr>
        <w:tabs>
          <w:tab w:val="num" w:pos="360"/>
        </w:tabs>
      </w:pPr>
    </w:lvl>
    <w:lvl w:ilvl="7" w:tplc="D6D6829E">
      <w:numFmt w:val="none"/>
      <w:lvlText w:val=""/>
      <w:lvlJc w:val="left"/>
      <w:pPr>
        <w:tabs>
          <w:tab w:val="num" w:pos="360"/>
        </w:tabs>
      </w:pPr>
    </w:lvl>
    <w:lvl w:ilvl="8" w:tplc="8D8A848E">
      <w:numFmt w:val="none"/>
      <w:lvlText w:val=""/>
      <w:lvlJc w:val="left"/>
      <w:pPr>
        <w:tabs>
          <w:tab w:val="num" w:pos="360"/>
        </w:tabs>
      </w:pPr>
    </w:lvl>
  </w:abstractNum>
  <w:abstractNum w:abstractNumId="34">
    <w:nsid w:val="76F2791B"/>
    <w:multiLevelType w:val="hybridMultilevel"/>
    <w:tmpl w:val="C1405B20"/>
    <w:lvl w:ilvl="0" w:tplc="A128E6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94A4B93"/>
    <w:multiLevelType w:val="hybridMultilevel"/>
    <w:tmpl w:val="5C328006"/>
    <w:lvl w:ilvl="0" w:tplc="D16A5CBE">
      <w:start w:val="9"/>
      <w:numFmt w:val="bullet"/>
      <w:lvlText w:val=""/>
      <w:lvlJc w:val="left"/>
      <w:pPr>
        <w:tabs>
          <w:tab w:val="num" w:pos="4320"/>
        </w:tabs>
        <w:ind w:left="4320" w:hanging="3960"/>
      </w:pPr>
      <w:rPr>
        <w:rFonts w:ascii="Symbol" w:eastAsia="Times New Roman" w:hAnsi="Symbol" w:cs="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D0631B5"/>
    <w:multiLevelType w:val="hybridMultilevel"/>
    <w:tmpl w:val="29CCDD68"/>
    <w:lvl w:ilvl="0" w:tplc="92F098D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7F6B7BDC"/>
    <w:multiLevelType w:val="multilevel"/>
    <w:tmpl w:val="CE6ECA6C"/>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4"/>
  </w:num>
  <w:num w:numId="2">
    <w:abstractNumId w:val="9"/>
  </w:num>
  <w:num w:numId="3">
    <w:abstractNumId w:val="35"/>
  </w:num>
  <w:num w:numId="4">
    <w:abstractNumId w:val="14"/>
  </w:num>
  <w:num w:numId="5">
    <w:abstractNumId w:val="33"/>
  </w:num>
  <w:num w:numId="6">
    <w:abstractNumId w:val="19"/>
  </w:num>
  <w:num w:numId="7">
    <w:abstractNumId w:val="28"/>
  </w:num>
  <w:num w:numId="8">
    <w:abstractNumId w:val="5"/>
  </w:num>
  <w:num w:numId="9">
    <w:abstractNumId w:val="6"/>
  </w:num>
  <w:num w:numId="10">
    <w:abstractNumId w:val="23"/>
  </w:num>
  <w:num w:numId="11">
    <w:abstractNumId w:val="3"/>
  </w:num>
  <w:num w:numId="12">
    <w:abstractNumId w:val="16"/>
  </w:num>
  <w:num w:numId="13">
    <w:abstractNumId w:val="18"/>
  </w:num>
  <w:num w:numId="14">
    <w:abstractNumId w:val="13"/>
  </w:num>
  <w:num w:numId="15">
    <w:abstractNumId w:val="22"/>
  </w:num>
  <w:num w:numId="16">
    <w:abstractNumId w:val="10"/>
  </w:num>
  <w:num w:numId="17">
    <w:abstractNumId w:val="36"/>
  </w:num>
  <w:num w:numId="18">
    <w:abstractNumId w:val="17"/>
  </w:num>
  <w:num w:numId="19">
    <w:abstractNumId w:val="32"/>
  </w:num>
  <w:num w:numId="20">
    <w:abstractNumId w:val="20"/>
  </w:num>
  <w:num w:numId="21">
    <w:abstractNumId w:val="0"/>
  </w:num>
  <w:num w:numId="22">
    <w:abstractNumId w:val="7"/>
  </w:num>
  <w:num w:numId="23">
    <w:abstractNumId w:val="37"/>
  </w:num>
  <w:num w:numId="24">
    <w:abstractNumId w:val="31"/>
  </w:num>
  <w:num w:numId="25">
    <w:abstractNumId w:val="12"/>
  </w:num>
  <w:num w:numId="26">
    <w:abstractNumId w:val="25"/>
  </w:num>
  <w:num w:numId="27">
    <w:abstractNumId w:val="1"/>
  </w:num>
  <w:num w:numId="28">
    <w:abstractNumId w:val="2"/>
  </w:num>
  <w:num w:numId="29">
    <w:abstractNumId w:val="8"/>
  </w:num>
  <w:num w:numId="30">
    <w:abstractNumId w:val="11"/>
  </w:num>
  <w:num w:numId="31">
    <w:abstractNumId w:val="31"/>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24"/>
  </w:num>
  <w:num w:numId="34">
    <w:abstractNumId w:val="30"/>
  </w:num>
  <w:num w:numId="35">
    <w:abstractNumId w:val="34"/>
  </w:num>
  <w:num w:numId="36">
    <w:abstractNumId w:val="26"/>
  </w:num>
  <w:num w:numId="37">
    <w:abstractNumId w:val="27"/>
  </w:num>
  <w:num w:numId="38">
    <w:abstractNumId w:val="29"/>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FEF"/>
    <w:rsid w:val="00004E9A"/>
    <w:rsid w:val="00012D1B"/>
    <w:rsid w:val="00035A77"/>
    <w:rsid w:val="000412A6"/>
    <w:rsid w:val="00042A6C"/>
    <w:rsid w:val="00053FA1"/>
    <w:rsid w:val="00060E6A"/>
    <w:rsid w:val="0006190B"/>
    <w:rsid w:val="00090FA4"/>
    <w:rsid w:val="00092F7D"/>
    <w:rsid w:val="000A4183"/>
    <w:rsid w:val="000B798A"/>
    <w:rsid w:val="000C029F"/>
    <w:rsid w:val="000D00FF"/>
    <w:rsid w:val="000D5B95"/>
    <w:rsid w:val="000D70ED"/>
    <w:rsid w:val="000E2932"/>
    <w:rsid w:val="000E3527"/>
    <w:rsid w:val="000E519D"/>
    <w:rsid w:val="000F350E"/>
    <w:rsid w:val="001009BF"/>
    <w:rsid w:val="00112081"/>
    <w:rsid w:val="00121A39"/>
    <w:rsid w:val="001266C1"/>
    <w:rsid w:val="001413AF"/>
    <w:rsid w:val="00141C5D"/>
    <w:rsid w:val="00156C24"/>
    <w:rsid w:val="00161A9A"/>
    <w:rsid w:val="00162504"/>
    <w:rsid w:val="001706F6"/>
    <w:rsid w:val="00170F53"/>
    <w:rsid w:val="001716AB"/>
    <w:rsid w:val="001772F5"/>
    <w:rsid w:val="00187BD0"/>
    <w:rsid w:val="00192239"/>
    <w:rsid w:val="00195BFE"/>
    <w:rsid w:val="00197018"/>
    <w:rsid w:val="001B22FE"/>
    <w:rsid w:val="001C2F1E"/>
    <w:rsid w:val="001C45C3"/>
    <w:rsid w:val="001C5230"/>
    <w:rsid w:val="001D17E0"/>
    <w:rsid w:val="001E6188"/>
    <w:rsid w:val="001F4202"/>
    <w:rsid w:val="002269CF"/>
    <w:rsid w:val="00241C2B"/>
    <w:rsid w:val="00252064"/>
    <w:rsid w:val="002547F3"/>
    <w:rsid w:val="00255841"/>
    <w:rsid w:val="00255E56"/>
    <w:rsid w:val="00264BDC"/>
    <w:rsid w:val="002733D7"/>
    <w:rsid w:val="00280FCB"/>
    <w:rsid w:val="00283B73"/>
    <w:rsid w:val="00291BC0"/>
    <w:rsid w:val="00294188"/>
    <w:rsid w:val="002949A9"/>
    <w:rsid w:val="002B1A26"/>
    <w:rsid w:val="002D7BD0"/>
    <w:rsid w:val="002D7CE2"/>
    <w:rsid w:val="002F29B1"/>
    <w:rsid w:val="00300262"/>
    <w:rsid w:val="00312246"/>
    <w:rsid w:val="003132AF"/>
    <w:rsid w:val="00322C3F"/>
    <w:rsid w:val="00326132"/>
    <w:rsid w:val="00326343"/>
    <w:rsid w:val="00331FC3"/>
    <w:rsid w:val="00332243"/>
    <w:rsid w:val="00346AF3"/>
    <w:rsid w:val="00350AD8"/>
    <w:rsid w:val="00361BFB"/>
    <w:rsid w:val="00374AE6"/>
    <w:rsid w:val="00377AED"/>
    <w:rsid w:val="00386B27"/>
    <w:rsid w:val="003A7BC3"/>
    <w:rsid w:val="003C2677"/>
    <w:rsid w:val="003E57C8"/>
    <w:rsid w:val="003E692E"/>
    <w:rsid w:val="003E7493"/>
    <w:rsid w:val="00412C5A"/>
    <w:rsid w:val="0041538A"/>
    <w:rsid w:val="004203C6"/>
    <w:rsid w:val="0042145A"/>
    <w:rsid w:val="004302F4"/>
    <w:rsid w:val="00456349"/>
    <w:rsid w:val="0047256C"/>
    <w:rsid w:val="00485FD3"/>
    <w:rsid w:val="00493610"/>
    <w:rsid w:val="00493DD7"/>
    <w:rsid w:val="004C5E00"/>
    <w:rsid w:val="004F16B7"/>
    <w:rsid w:val="00536AE1"/>
    <w:rsid w:val="005512DC"/>
    <w:rsid w:val="00563C83"/>
    <w:rsid w:val="00571A44"/>
    <w:rsid w:val="005C5936"/>
    <w:rsid w:val="005D0891"/>
    <w:rsid w:val="005F58D7"/>
    <w:rsid w:val="006066A8"/>
    <w:rsid w:val="00624B88"/>
    <w:rsid w:val="00626335"/>
    <w:rsid w:val="00631846"/>
    <w:rsid w:val="00644615"/>
    <w:rsid w:val="0064586C"/>
    <w:rsid w:val="0065200B"/>
    <w:rsid w:val="00662C74"/>
    <w:rsid w:val="0067613C"/>
    <w:rsid w:val="00676CB1"/>
    <w:rsid w:val="00697BBA"/>
    <w:rsid w:val="006B098E"/>
    <w:rsid w:val="006B6F42"/>
    <w:rsid w:val="006B6F99"/>
    <w:rsid w:val="006C1034"/>
    <w:rsid w:val="006D0A27"/>
    <w:rsid w:val="006D2316"/>
    <w:rsid w:val="006F32B9"/>
    <w:rsid w:val="006F612C"/>
    <w:rsid w:val="006F716B"/>
    <w:rsid w:val="0071081D"/>
    <w:rsid w:val="007177E4"/>
    <w:rsid w:val="00732BDA"/>
    <w:rsid w:val="00735CA4"/>
    <w:rsid w:val="00736474"/>
    <w:rsid w:val="00736C6B"/>
    <w:rsid w:val="007373B9"/>
    <w:rsid w:val="00740233"/>
    <w:rsid w:val="00742527"/>
    <w:rsid w:val="00766CEA"/>
    <w:rsid w:val="007718E2"/>
    <w:rsid w:val="007B19B3"/>
    <w:rsid w:val="007B22DD"/>
    <w:rsid w:val="007B24B6"/>
    <w:rsid w:val="007B4996"/>
    <w:rsid w:val="007D5CBA"/>
    <w:rsid w:val="007F4D41"/>
    <w:rsid w:val="0080728F"/>
    <w:rsid w:val="00807857"/>
    <w:rsid w:val="00813D23"/>
    <w:rsid w:val="00840CA2"/>
    <w:rsid w:val="00845B19"/>
    <w:rsid w:val="00853F3D"/>
    <w:rsid w:val="00855724"/>
    <w:rsid w:val="00871B62"/>
    <w:rsid w:val="00876164"/>
    <w:rsid w:val="00885C0D"/>
    <w:rsid w:val="0089028D"/>
    <w:rsid w:val="00894211"/>
    <w:rsid w:val="008B1C3A"/>
    <w:rsid w:val="008B396F"/>
    <w:rsid w:val="008D27D2"/>
    <w:rsid w:val="008F1041"/>
    <w:rsid w:val="008F2749"/>
    <w:rsid w:val="008F6D3D"/>
    <w:rsid w:val="00914C34"/>
    <w:rsid w:val="009152A7"/>
    <w:rsid w:val="00922373"/>
    <w:rsid w:val="00923A01"/>
    <w:rsid w:val="00961666"/>
    <w:rsid w:val="00984C56"/>
    <w:rsid w:val="00986FAA"/>
    <w:rsid w:val="00993D83"/>
    <w:rsid w:val="009A041B"/>
    <w:rsid w:val="009A156F"/>
    <w:rsid w:val="009B65D5"/>
    <w:rsid w:val="009E7F7F"/>
    <w:rsid w:val="009F1160"/>
    <w:rsid w:val="009F51CC"/>
    <w:rsid w:val="00A1050E"/>
    <w:rsid w:val="00A1149D"/>
    <w:rsid w:val="00A43B0F"/>
    <w:rsid w:val="00A449C2"/>
    <w:rsid w:val="00A5051F"/>
    <w:rsid w:val="00A52C3C"/>
    <w:rsid w:val="00A635FD"/>
    <w:rsid w:val="00A92389"/>
    <w:rsid w:val="00A95B58"/>
    <w:rsid w:val="00AB14CC"/>
    <w:rsid w:val="00AB169A"/>
    <w:rsid w:val="00AC3CBD"/>
    <w:rsid w:val="00AD5B79"/>
    <w:rsid w:val="00AF1F8C"/>
    <w:rsid w:val="00AF53FB"/>
    <w:rsid w:val="00B07604"/>
    <w:rsid w:val="00B138A5"/>
    <w:rsid w:val="00B65EEA"/>
    <w:rsid w:val="00B82FEF"/>
    <w:rsid w:val="00B91898"/>
    <w:rsid w:val="00BA2A84"/>
    <w:rsid w:val="00BB25A7"/>
    <w:rsid w:val="00BB31DF"/>
    <w:rsid w:val="00BB695F"/>
    <w:rsid w:val="00BC0776"/>
    <w:rsid w:val="00BC6CFB"/>
    <w:rsid w:val="00BD4DF2"/>
    <w:rsid w:val="00BF66B3"/>
    <w:rsid w:val="00BF7DEB"/>
    <w:rsid w:val="00C1694A"/>
    <w:rsid w:val="00C22949"/>
    <w:rsid w:val="00C2716A"/>
    <w:rsid w:val="00C3342F"/>
    <w:rsid w:val="00C43078"/>
    <w:rsid w:val="00C467C3"/>
    <w:rsid w:val="00C46E32"/>
    <w:rsid w:val="00C50C60"/>
    <w:rsid w:val="00C8321F"/>
    <w:rsid w:val="00C874B0"/>
    <w:rsid w:val="00CA1463"/>
    <w:rsid w:val="00CA3A18"/>
    <w:rsid w:val="00CB6E1F"/>
    <w:rsid w:val="00CB7452"/>
    <w:rsid w:val="00CE1542"/>
    <w:rsid w:val="00CE4B0B"/>
    <w:rsid w:val="00CE4B17"/>
    <w:rsid w:val="00CE5375"/>
    <w:rsid w:val="00CE6A2B"/>
    <w:rsid w:val="00CE71A6"/>
    <w:rsid w:val="00CF05C9"/>
    <w:rsid w:val="00D02625"/>
    <w:rsid w:val="00D10804"/>
    <w:rsid w:val="00D137E0"/>
    <w:rsid w:val="00D27AB5"/>
    <w:rsid w:val="00D3068B"/>
    <w:rsid w:val="00D30838"/>
    <w:rsid w:val="00D3135D"/>
    <w:rsid w:val="00D46D8A"/>
    <w:rsid w:val="00D5166F"/>
    <w:rsid w:val="00D54651"/>
    <w:rsid w:val="00D6567E"/>
    <w:rsid w:val="00D746CC"/>
    <w:rsid w:val="00D8787A"/>
    <w:rsid w:val="00DB1C57"/>
    <w:rsid w:val="00DB1C75"/>
    <w:rsid w:val="00DB74CE"/>
    <w:rsid w:val="00DC6269"/>
    <w:rsid w:val="00DF0E36"/>
    <w:rsid w:val="00DF3A1F"/>
    <w:rsid w:val="00E13D14"/>
    <w:rsid w:val="00E369B3"/>
    <w:rsid w:val="00E429F3"/>
    <w:rsid w:val="00E464E6"/>
    <w:rsid w:val="00E620C6"/>
    <w:rsid w:val="00E65E54"/>
    <w:rsid w:val="00E71D30"/>
    <w:rsid w:val="00E80966"/>
    <w:rsid w:val="00E8735A"/>
    <w:rsid w:val="00E95BCC"/>
    <w:rsid w:val="00EA3C83"/>
    <w:rsid w:val="00EA5A09"/>
    <w:rsid w:val="00EC2ACF"/>
    <w:rsid w:val="00EE67FF"/>
    <w:rsid w:val="00EF0252"/>
    <w:rsid w:val="00EF086A"/>
    <w:rsid w:val="00EF7EB7"/>
    <w:rsid w:val="00F1640A"/>
    <w:rsid w:val="00F34947"/>
    <w:rsid w:val="00F713E3"/>
    <w:rsid w:val="00F815BF"/>
    <w:rsid w:val="00F835FC"/>
    <w:rsid w:val="00FA22E5"/>
    <w:rsid w:val="00FB4394"/>
    <w:rsid w:val="00FC78E5"/>
    <w:rsid w:val="00FF54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C3210E7-B307-4331-9E84-AE52F34B7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3C83"/>
  </w:style>
  <w:style w:type="paragraph" w:styleId="1">
    <w:name w:val="heading 1"/>
    <w:basedOn w:val="a"/>
    <w:next w:val="a"/>
    <w:link w:val="10"/>
    <w:qFormat/>
    <w:rsid w:val="008D27D2"/>
    <w:pPr>
      <w:keepNext/>
      <w:spacing w:after="0" w:line="240" w:lineRule="auto"/>
      <w:jc w:val="both"/>
      <w:outlineLvl w:val="0"/>
    </w:pPr>
    <w:rPr>
      <w:rFonts w:ascii="Times New Roman" w:eastAsia="Times New Roman" w:hAnsi="Times New Roman" w:cs="Times New Roman"/>
      <w:sz w:val="28"/>
      <w:szCs w:val="28"/>
      <w:lang w:val="x-none" w:eastAsia="x-none"/>
    </w:rPr>
  </w:style>
  <w:style w:type="paragraph" w:styleId="2">
    <w:name w:val="heading 2"/>
    <w:basedOn w:val="a"/>
    <w:next w:val="a"/>
    <w:link w:val="20"/>
    <w:qFormat/>
    <w:rsid w:val="008D27D2"/>
    <w:pPr>
      <w:keepNext/>
      <w:spacing w:after="0" w:line="240" w:lineRule="auto"/>
      <w:ind w:left="-284"/>
      <w:outlineLvl w:val="1"/>
    </w:pPr>
    <w:rPr>
      <w:rFonts w:ascii="Times New Roman" w:eastAsia="Times New Roman" w:hAnsi="Times New Roman" w:cs="Times New Roman"/>
      <w:sz w:val="28"/>
      <w:szCs w:val="28"/>
      <w:lang w:val="x-none" w:eastAsia="x-none"/>
    </w:rPr>
  </w:style>
  <w:style w:type="paragraph" w:styleId="3">
    <w:name w:val="heading 3"/>
    <w:basedOn w:val="a"/>
    <w:next w:val="a"/>
    <w:link w:val="30"/>
    <w:qFormat/>
    <w:rsid w:val="008D27D2"/>
    <w:pPr>
      <w:keepNext/>
      <w:spacing w:after="0" w:line="240" w:lineRule="auto"/>
      <w:jc w:val="center"/>
      <w:outlineLvl w:val="2"/>
    </w:pPr>
    <w:rPr>
      <w:rFonts w:ascii="Times New Roman" w:eastAsia="Times New Roman" w:hAnsi="Times New Roman" w:cs="Times New Roman"/>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2D1B"/>
    <w:pPr>
      <w:ind w:left="720"/>
      <w:contextualSpacing/>
    </w:pPr>
  </w:style>
  <w:style w:type="paragraph" w:styleId="a4">
    <w:name w:val="Normal (Web)"/>
    <w:basedOn w:val="a"/>
    <w:rsid w:val="00FC78E5"/>
    <w:pPr>
      <w:spacing w:before="40" w:after="40" w:line="240" w:lineRule="auto"/>
    </w:pPr>
    <w:rPr>
      <w:rFonts w:ascii="Arial" w:eastAsia="Times New Roman" w:hAnsi="Arial" w:cs="Arial"/>
      <w:color w:val="332E2D"/>
      <w:spacing w:val="2"/>
      <w:sz w:val="24"/>
      <w:szCs w:val="24"/>
      <w:lang w:eastAsia="ru-RU"/>
    </w:rPr>
  </w:style>
  <w:style w:type="paragraph" w:customStyle="1" w:styleId="formattext">
    <w:name w:val="formattext"/>
    <w:basedOn w:val="a"/>
    <w:rsid w:val="001D17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semiHidden/>
    <w:unhideWhenUsed/>
    <w:rsid w:val="00EF0252"/>
    <w:pPr>
      <w:spacing w:after="0" w:line="240" w:lineRule="auto"/>
    </w:pPr>
    <w:rPr>
      <w:rFonts w:ascii="Tahoma" w:hAnsi="Tahoma" w:cs="Tahoma"/>
      <w:sz w:val="16"/>
      <w:szCs w:val="16"/>
    </w:rPr>
  </w:style>
  <w:style w:type="character" w:customStyle="1" w:styleId="a6">
    <w:name w:val="Текст выноски Знак"/>
    <w:basedOn w:val="a0"/>
    <w:link w:val="a5"/>
    <w:rsid w:val="00EF0252"/>
    <w:rPr>
      <w:rFonts w:ascii="Tahoma" w:hAnsi="Tahoma" w:cs="Tahoma"/>
      <w:sz w:val="16"/>
      <w:szCs w:val="16"/>
    </w:rPr>
  </w:style>
  <w:style w:type="paragraph" w:customStyle="1" w:styleId="ConsPlusCell">
    <w:name w:val="ConsPlusCell"/>
    <w:rsid w:val="00141C5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header"/>
    <w:basedOn w:val="a"/>
    <w:link w:val="a8"/>
    <w:uiPriority w:val="99"/>
    <w:unhideWhenUsed/>
    <w:rsid w:val="00322C3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22C3F"/>
  </w:style>
  <w:style w:type="paragraph" w:styleId="a9">
    <w:name w:val="footer"/>
    <w:basedOn w:val="a"/>
    <w:link w:val="aa"/>
    <w:unhideWhenUsed/>
    <w:rsid w:val="00322C3F"/>
    <w:pPr>
      <w:tabs>
        <w:tab w:val="center" w:pos="4677"/>
        <w:tab w:val="right" w:pos="9355"/>
      </w:tabs>
      <w:spacing w:after="0" w:line="240" w:lineRule="auto"/>
    </w:pPr>
  </w:style>
  <w:style w:type="character" w:customStyle="1" w:styleId="aa">
    <w:name w:val="Нижний колонтитул Знак"/>
    <w:basedOn w:val="a0"/>
    <w:link w:val="a9"/>
    <w:rsid w:val="00322C3F"/>
  </w:style>
  <w:style w:type="character" w:customStyle="1" w:styleId="10">
    <w:name w:val="Заголовок 1 Знак"/>
    <w:basedOn w:val="a0"/>
    <w:link w:val="1"/>
    <w:rsid w:val="008D27D2"/>
    <w:rPr>
      <w:rFonts w:ascii="Times New Roman" w:eastAsia="Times New Roman" w:hAnsi="Times New Roman" w:cs="Times New Roman"/>
      <w:sz w:val="28"/>
      <w:szCs w:val="28"/>
      <w:lang w:val="x-none" w:eastAsia="x-none"/>
    </w:rPr>
  </w:style>
  <w:style w:type="character" w:customStyle="1" w:styleId="20">
    <w:name w:val="Заголовок 2 Знак"/>
    <w:basedOn w:val="a0"/>
    <w:link w:val="2"/>
    <w:rsid w:val="008D27D2"/>
    <w:rPr>
      <w:rFonts w:ascii="Times New Roman" w:eastAsia="Times New Roman" w:hAnsi="Times New Roman" w:cs="Times New Roman"/>
      <w:sz w:val="28"/>
      <w:szCs w:val="28"/>
      <w:lang w:val="x-none" w:eastAsia="x-none"/>
    </w:rPr>
  </w:style>
  <w:style w:type="character" w:customStyle="1" w:styleId="30">
    <w:name w:val="Заголовок 3 Знак"/>
    <w:basedOn w:val="a0"/>
    <w:link w:val="3"/>
    <w:rsid w:val="008D27D2"/>
    <w:rPr>
      <w:rFonts w:ascii="Times New Roman" w:eastAsia="Times New Roman" w:hAnsi="Times New Roman" w:cs="Times New Roman"/>
      <w:sz w:val="28"/>
      <w:szCs w:val="28"/>
      <w:lang w:val="x-none" w:eastAsia="x-none"/>
    </w:rPr>
  </w:style>
  <w:style w:type="numbering" w:customStyle="1" w:styleId="11">
    <w:name w:val="Нет списка1"/>
    <w:next w:val="a2"/>
    <w:uiPriority w:val="99"/>
    <w:semiHidden/>
    <w:unhideWhenUsed/>
    <w:rsid w:val="008D27D2"/>
  </w:style>
  <w:style w:type="paragraph" w:styleId="ab">
    <w:name w:val="Title"/>
    <w:basedOn w:val="a"/>
    <w:link w:val="ac"/>
    <w:qFormat/>
    <w:rsid w:val="008D27D2"/>
    <w:pPr>
      <w:spacing w:after="0" w:line="240" w:lineRule="auto"/>
      <w:jc w:val="center"/>
    </w:pPr>
    <w:rPr>
      <w:rFonts w:ascii="Times New Roman" w:eastAsia="Times New Roman" w:hAnsi="Times New Roman" w:cs="Times New Roman"/>
      <w:sz w:val="28"/>
      <w:szCs w:val="28"/>
      <w:u w:val="single"/>
      <w:lang w:val="x-none" w:eastAsia="x-none"/>
    </w:rPr>
  </w:style>
  <w:style w:type="character" w:customStyle="1" w:styleId="ac">
    <w:name w:val="Название Знак"/>
    <w:basedOn w:val="a0"/>
    <w:link w:val="ab"/>
    <w:rsid w:val="008D27D2"/>
    <w:rPr>
      <w:rFonts w:ascii="Times New Roman" w:eastAsia="Times New Roman" w:hAnsi="Times New Roman" w:cs="Times New Roman"/>
      <w:sz w:val="28"/>
      <w:szCs w:val="28"/>
      <w:u w:val="single"/>
      <w:lang w:val="x-none" w:eastAsia="x-none"/>
    </w:rPr>
  </w:style>
  <w:style w:type="paragraph" w:styleId="ad">
    <w:name w:val="Subtitle"/>
    <w:basedOn w:val="a"/>
    <w:link w:val="ae"/>
    <w:qFormat/>
    <w:rsid w:val="008D27D2"/>
    <w:pPr>
      <w:spacing w:after="0" w:line="240" w:lineRule="auto"/>
      <w:jc w:val="center"/>
    </w:pPr>
    <w:rPr>
      <w:rFonts w:ascii="Times New Roman" w:eastAsia="Times New Roman" w:hAnsi="Times New Roman" w:cs="Times New Roman"/>
      <w:b/>
      <w:bCs/>
      <w:sz w:val="48"/>
      <w:szCs w:val="28"/>
      <w:lang w:val="x-none" w:eastAsia="x-none"/>
    </w:rPr>
  </w:style>
  <w:style w:type="character" w:customStyle="1" w:styleId="ae">
    <w:name w:val="Подзаголовок Знак"/>
    <w:basedOn w:val="a0"/>
    <w:link w:val="ad"/>
    <w:rsid w:val="008D27D2"/>
    <w:rPr>
      <w:rFonts w:ascii="Times New Roman" w:eastAsia="Times New Roman" w:hAnsi="Times New Roman" w:cs="Times New Roman"/>
      <w:b/>
      <w:bCs/>
      <w:sz w:val="48"/>
      <w:szCs w:val="28"/>
      <w:lang w:val="x-none" w:eastAsia="x-none"/>
    </w:rPr>
  </w:style>
  <w:style w:type="character" w:styleId="af">
    <w:name w:val="page number"/>
    <w:basedOn w:val="a0"/>
    <w:rsid w:val="008D27D2"/>
  </w:style>
  <w:style w:type="paragraph" w:styleId="af0">
    <w:name w:val="Body Text"/>
    <w:basedOn w:val="a"/>
    <w:link w:val="af1"/>
    <w:rsid w:val="008D27D2"/>
    <w:pPr>
      <w:spacing w:after="0" w:line="360" w:lineRule="auto"/>
    </w:pPr>
    <w:rPr>
      <w:rFonts w:ascii="Times New Roman" w:eastAsia="Times New Roman" w:hAnsi="Times New Roman" w:cs="Times New Roman"/>
      <w:sz w:val="28"/>
      <w:szCs w:val="28"/>
      <w:lang w:val="x-none" w:eastAsia="x-none"/>
    </w:rPr>
  </w:style>
  <w:style w:type="character" w:customStyle="1" w:styleId="af1">
    <w:name w:val="Основной текст Знак"/>
    <w:basedOn w:val="a0"/>
    <w:link w:val="af0"/>
    <w:rsid w:val="008D27D2"/>
    <w:rPr>
      <w:rFonts w:ascii="Times New Roman" w:eastAsia="Times New Roman" w:hAnsi="Times New Roman" w:cs="Times New Roman"/>
      <w:sz w:val="28"/>
      <w:szCs w:val="28"/>
      <w:lang w:val="x-none" w:eastAsia="x-none"/>
    </w:rPr>
  </w:style>
  <w:style w:type="paragraph" w:styleId="af2">
    <w:name w:val="Body Text Indent"/>
    <w:basedOn w:val="a"/>
    <w:link w:val="af3"/>
    <w:rsid w:val="008D27D2"/>
    <w:pPr>
      <w:spacing w:after="0" w:line="360" w:lineRule="auto"/>
      <w:ind w:firstLine="708"/>
    </w:pPr>
    <w:rPr>
      <w:rFonts w:ascii="Times New Roman" w:eastAsia="Times New Roman" w:hAnsi="Times New Roman" w:cs="Times New Roman"/>
      <w:sz w:val="28"/>
      <w:szCs w:val="28"/>
      <w:lang w:val="x-none" w:eastAsia="x-none"/>
    </w:rPr>
  </w:style>
  <w:style w:type="character" w:customStyle="1" w:styleId="af3">
    <w:name w:val="Основной текст с отступом Знак"/>
    <w:basedOn w:val="a0"/>
    <w:link w:val="af2"/>
    <w:rsid w:val="008D27D2"/>
    <w:rPr>
      <w:rFonts w:ascii="Times New Roman" w:eastAsia="Times New Roman" w:hAnsi="Times New Roman" w:cs="Times New Roman"/>
      <w:sz w:val="28"/>
      <w:szCs w:val="28"/>
      <w:lang w:val="x-none" w:eastAsia="x-none"/>
    </w:rPr>
  </w:style>
  <w:style w:type="paragraph" w:styleId="21">
    <w:name w:val="Body Text 2"/>
    <w:basedOn w:val="a"/>
    <w:link w:val="22"/>
    <w:rsid w:val="008D27D2"/>
    <w:pPr>
      <w:spacing w:after="0" w:line="360" w:lineRule="auto"/>
      <w:jc w:val="both"/>
    </w:pPr>
    <w:rPr>
      <w:rFonts w:ascii="Times New Roman" w:eastAsia="Times New Roman" w:hAnsi="Times New Roman" w:cs="Times New Roman"/>
      <w:sz w:val="28"/>
      <w:szCs w:val="28"/>
      <w:lang w:val="x-none" w:eastAsia="x-none"/>
    </w:rPr>
  </w:style>
  <w:style w:type="character" w:customStyle="1" w:styleId="22">
    <w:name w:val="Основной текст 2 Знак"/>
    <w:basedOn w:val="a0"/>
    <w:link w:val="21"/>
    <w:rsid w:val="008D27D2"/>
    <w:rPr>
      <w:rFonts w:ascii="Times New Roman" w:eastAsia="Times New Roman" w:hAnsi="Times New Roman" w:cs="Times New Roman"/>
      <w:sz w:val="28"/>
      <w:szCs w:val="28"/>
      <w:lang w:val="x-none" w:eastAsia="x-none"/>
    </w:rPr>
  </w:style>
  <w:style w:type="table" w:styleId="af4">
    <w:name w:val="Table Grid"/>
    <w:basedOn w:val="a1"/>
    <w:rsid w:val="008D27D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Indent 2"/>
    <w:basedOn w:val="a"/>
    <w:link w:val="24"/>
    <w:rsid w:val="008D27D2"/>
    <w:pPr>
      <w:spacing w:after="120" w:line="480" w:lineRule="auto"/>
      <w:ind w:left="283"/>
    </w:pPr>
    <w:rPr>
      <w:rFonts w:ascii="Times New Roman" w:eastAsia="Times New Roman" w:hAnsi="Times New Roman" w:cs="Times New Roman"/>
      <w:sz w:val="28"/>
      <w:szCs w:val="20"/>
      <w:lang w:val="x-none" w:eastAsia="x-none"/>
    </w:rPr>
  </w:style>
  <w:style w:type="character" w:customStyle="1" w:styleId="24">
    <w:name w:val="Основной текст с отступом 2 Знак"/>
    <w:basedOn w:val="a0"/>
    <w:link w:val="23"/>
    <w:rsid w:val="008D27D2"/>
    <w:rPr>
      <w:rFonts w:ascii="Times New Roman" w:eastAsia="Times New Roman" w:hAnsi="Times New Roman" w:cs="Times New Roman"/>
      <w:sz w:val="28"/>
      <w:szCs w:val="20"/>
      <w:lang w:val="x-none" w:eastAsia="x-none"/>
    </w:rPr>
  </w:style>
  <w:style w:type="paragraph" w:customStyle="1" w:styleId="ConsPlusNormal">
    <w:name w:val="ConsPlusNormal"/>
    <w:link w:val="ConsPlusNormal0"/>
    <w:uiPriority w:val="99"/>
    <w:rsid w:val="008D27D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8D27D2"/>
    <w:rPr>
      <w:rFonts w:ascii="Arial" w:eastAsia="Times New Roman" w:hAnsi="Arial" w:cs="Arial"/>
      <w:sz w:val="20"/>
      <w:szCs w:val="20"/>
      <w:lang w:eastAsia="ru-RU"/>
    </w:rPr>
  </w:style>
  <w:style w:type="paragraph" w:customStyle="1" w:styleId="Char">
    <w:name w:val="Char Знак"/>
    <w:basedOn w:val="a"/>
    <w:rsid w:val="008D27D2"/>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nformat">
    <w:name w:val="ConsPlusNonformat"/>
    <w:rsid w:val="008D27D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5">
    <w:name w:val="Знак Знак Знак Знак Знак Знак Знак Знак Знак Знак Знак Знак Знак"/>
    <w:basedOn w:val="a"/>
    <w:rsid w:val="008D27D2"/>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6">
    <w:name w:val="Нормальный"/>
    <w:rsid w:val="008D27D2"/>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Title">
    <w:name w:val="ConsPlusTitle"/>
    <w:rsid w:val="008D27D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7">
    <w:name w:val="Hyperlink"/>
    <w:rsid w:val="008D27D2"/>
    <w:rPr>
      <w:color w:val="0000FF"/>
      <w:u w:val="single"/>
    </w:rPr>
  </w:style>
  <w:style w:type="character" w:customStyle="1" w:styleId="af8">
    <w:name w:val="Основной текст_"/>
    <w:link w:val="12"/>
    <w:rsid w:val="008D27D2"/>
    <w:rPr>
      <w:sz w:val="26"/>
      <w:szCs w:val="26"/>
      <w:shd w:val="clear" w:color="auto" w:fill="FFFFFF"/>
    </w:rPr>
  </w:style>
  <w:style w:type="paragraph" w:customStyle="1" w:styleId="12">
    <w:name w:val="Основной текст1"/>
    <w:basedOn w:val="a"/>
    <w:link w:val="af8"/>
    <w:rsid w:val="008D27D2"/>
    <w:pPr>
      <w:shd w:val="clear" w:color="auto" w:fill="FFFFFF"/>
      <w:spacing w:after="60" w:line="0" w:lineRule="atLeast"/>
    </w:pPr>
    <w:rPr>
      <w:sz w:val="26"/>
      <w:szCs w:val="26"/>
      <w:shd w:val="clear" w:color="auto" w:fill="FFFFFF"/>
    </w:rPr>
  </w:style>
  <w:style w:type="character" w:customStyle="1" w:styleId="af9">
    <w:name w:val="Основной текст + Полужирный"/>
    <w:rsid w:val="008D27D2"/>
    <w:rPr>
      <w:rFonts w:ascii="Times New Roman" w:eastAsia="Times New Roman" w:hAnsi="Times New Roman" w:cs="Times New Roman"/>
      <w:b/>
      <w:bCs/>
      <w:i w:val="0"/>
      <w:iCs w:val="0"/>
      <w:smallCaps w:val="0"/>
      <w:strike w:val="0"/>
      <w:spacing w:val="0"/>
      <w:sz w:val="26"/>
      <w:szCs w:val="26"/>
    </w:rPr>
  </w:style>
  <w:style w:type="paragraph" w:customStyle="1" w:styleId="afa">
    <w:name w:val="Знак Знак Знак"/>
    <w:basedOn w:val="a"/>
    <w:rsid w:val="008D27D2"/>
    <w:pPr>
      <w:spacing w:after="160" w:line="240" w:lineRule="exact"/>
    </w:pPr>
    <w:rPr>
      <w:rFonts w:ascii="Verdana" w:eastAsia="Times New Roman" w:hAnsi="Verdana" w:cs="Times New Roman"/>
      <w:sz w:val="20"/>
      <w:szCs w:val="20"/>
      <w:lang w:val="en-US"/>
    </w:rPr>
  </w:style>
  <w:style w:type="paragraph" w:customStyle="1" w:styleId="western">
    <w:name w:val="western"/>
    <w:basedOn w:val="a"/>
    <w:rsid w:val="008D27D2"/>
    <w:pPr>
      <w:spacing w:before="100" w:beforeAutospacing="1" w:after="142" w:line="288" w:lineRule="auto"/>
    </w:pPr>
    <w:rPr>
      <w:rFonts w:ascii="Calibri" w:eastAsia="Times New Roman" w:hAnsi="Calibri"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026011">
      <w:bodyDiv w:val="1"/>
      <w:marLeft w:val="0"/>
      <w:marRight w:val="0"/>
      <w:marTop w:val="0"/>
      <w:marBottom w:val="0"/>
      <w:divBdr>
        <w:top w:val="none" w:sz="0" w:space="0" w:color="auto"/>
        <w:left w:val="none" w:sz="0" w:space="0" w:color="auto"/>
        <w:bottom w:val="none" w:sz="0" w:space="0" w:color="auto"/>
        <w:right w:val="none" w:sz="0" w:space="0" w:color="auto"/>
      </w:divBdr>
    </w:div>
    <w:div w:id="239683698">
      <w:bodyDiv w:val="1"/>
      <w:marLeft w:val="0"/>
      <w:marRight w:val="0"/>
      <w:marTop w:val="0"/>
      <w:marBottom w:val="0"/>
      <w:divBdr>
        <w:top w:val="none" w:sz="0" w:space="0" w:color="auto"/>
        <w:left w:val="none" w:sz="0" w:space="0" w:color="auto"/>
        <w:bottom w:val="none" w:sz="0" w:space="0" w:color="auto"/>
        <w:right w:val="none" w:sz="0" w:space="0" w:color="auto"/>
      </w:divBdr>
    </w:div>
    <w:div w:id="517892991">
      <w:bodyDiv w:val="1"/>
      <w:marLeft w:val="0"/>
      <w:marRight w:val="0"/>
      <w:marTop w:val="0"/>
      <w:marBottom w:val="0"/>
      <w:divBdr>
        <w:top w:val="none" w:sz="0" w:space="0" w:color="auto"/>
        <w:left w:val="none" w:sz="0" w:space="0" w:color="auto"/>
        <w:bottom w:val="none" w:sz="0" w:space="0" w:color="auto"/>
        <w:right w:val="none" w:sz="0" w:space="0" w:color="auto"/>
      </w:divBdr>
    </w:div>
    <w:div w:id="597913557">
      <w:bodyDiv w:val="1"/>
      <w:marLeft w:val="0"/>
      <w:marRight w:val="0"/>
      <w:marTop w:val="0"/>
      <w:marBottom w:val="0"/>
      <w:divBdr>
        <w:top w:val="none" w:sz="0" w:space="0" w:color="auto"/>
        <w:left w:val="none" w:sz="0" w:space="0" w:color="auto"/>
        <w:bottom w:val="none" w:sz="0" w:space="0" w:color="auto"/>
        <w:right w:val="none" w:sz="0" w:space="0" w:color="auto"/>
      </w:divBdr>
    </w:div>
    <w:div w:id="1001271239">
      <w:bodyDiv w:val="1"/>
      <w:marLeft w:val="0"/>
      <w:marRight w:val="0"/>
      <w:marTop w:val="0"/>
      <w:marBottom w:val="0"/>
      <w:divBdr>
        <w:top w:val="none" w:sz="0" w:space="0" w:color="auto"/>
        <w:left w:val="none" w:sz="0" w:space="0" w:color="auto"/>
        <w:bottom w:val="none" w:sz="0" w:space="0" w:color="auto"/>
        <w:right w:val="none" w:sz="0" w:space="0" w:color="auto"/>
      </w:divBdr>
    </w:div>
    <w:div w:id="1272587090">
      <w:bodyDiv w:val="1"/>
      <w:marLeft w:val="0"/>
      <w:marRight w:val="0"/>
      <w:marTop w:val="0"/>
      <w:marBottom w:val="0"/>
      <w:divBdr>
        <w:top w:val="none" w:sz="0" w:space="0" w:color="auto"/>
        <w:left w:val="none" w:sz="0" w:space="0" w:color="auto"/>
        <w:bottom w:val="none" w:sz="0" w:space="0" w:color="auto"/>
        <w:right w:val="none" w:sz="0" w:space="0" w:color="auto"/>
      </w:divBdr>
    </w:div>
    <w:div w:id="1998608379">
      <w:bodyDiv w:val="1"/>
      <w:marLeft w:val="0"/>
      <w:marRight w:val="0"/>
      <w:marTop w:val="0"/>
      <w:marBottom w:val="0"/>
      <w:divBdr>
        <w:top w:val="none" w:sz="0" w:space="0" w:color="auto"/>
        <w:left w:val="none" w:sz="0" w:space="0" w:color="auto"/>
        <w:bottom w:val="none" w:sz="0" w:space="0" w:color="auto"/>
        <w:right w:val="none" w:sz="0" w:space="0" w:color="auto"/>
      </w:divBdr>
      <w:divsChild>
        <w:div w:id="2165988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consultantplus://offline/main?base=LAW;n=115978;fld=134;dst=100064" TargetMode="External"/><Relationship Id="rId18" Type="http://schemas.openxmlformats.org/officeDocument/2006/relationships/chart" Target="charts/chart8.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file:///C:\Documents%20and%20Settings\user\Local%20Settings\Temporary%20Internet%20Files\Content.IE5\NEPCV08M\&#8470;2518%2031.12.2014.doc" TargetMode="External"/><Relationship Id="rId17" Type="http://schemas.openxmlformats.org/officeDocument/2006/relationships/chart" Target="charts/chart7.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5.xml"/><Relationship Id="rId10" Type="http://schemas.openxmlformats.org/officeDocument/2006/relationships/chart" Target="charts/chart3.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consultantplus://offline/main?base=LAW;n=115686;fld=134" TargetMode="Externa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2.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3.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4.xml"/></Relationships>
</file>

<file path=word/charts/_rels/chart8.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Общая численность населения</c:v>
                </c:pt>
              </c:strCache>
            </c:strRef>
          </c:tx>
          <c:invertIfNegative val="0"/>
          <c:dLbls>
            <c:dLbl>
              <c:idx val="0"/>
              <c:layout>
                <c:manualLayout>
                  <c:x val="8.1018518518518517E-2"/>
                  <c:y val="7.9365079365079361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6B3A-4DC2-AD45-89D54D908034}"/>
                </c:ext>
                <c:ext xmlns:c15="http://schemas.microsoft.com/office/drawing/2012/chart" uri="{CE6537A1-D6FC-4f65-9D91-7224C49458BB}"/>
              </c:extLst>
            </c:dLbl>
            <c:dLbl>
              <c:idx val="1"/>
              <c:layout>
                <c:manualLayout>
                  <c:x val="8.7962962962962965E-2"/>
                  <c:y val="2.380952380952380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6B3A-4DC2-AD45-89D54D908034}"/>
                </c:ext>
                <c:ext xmlns:c15="http://schemas.microsoft.com/office/drawing/2012/chart" uri="{CE6537A1-D6FC-4f65-9D91-7224C49458BB}"/>
              </c:extLst>
            </c:dLbl>
            <c:dLbl>
              <c:idx val="2"/>
              <c:layout>
                <c:manualLayout>
                  <c:x val="0.11064451464951809"/>
                  <c:y val="9.356887584623878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6B3A-4DC2-AD45-89D54D908034}"/>
                </c:ext>
                <c:ext xmlns:c15="http://schemas.microsoft.com/office/drawing/2012/chart" uri="{CE6537A1-D6FC-4f65-9D91-7224C49458BB}"/>
              </c:extLst>
            </c:dLbl>
            <c:spPr>
              <a:noFill/>
              <a:ln>
                <a:noFill/>
              </a:ln>
              <a:effectLst/>
            </c:spPr>
            <c:txPr>
              <a:bodyPr/>
              <a:lstStyle/>
              <a:p>
                <a:pPr>
                  <a:defRPr b="1"/>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2016 г.</c:v>
                </c:pt>
                <c:pt idx="1">
                  <c:v>2017 г.</c:v>
                </c:pt>
                <c:pt idx="2">
                  <c:v>2018 г.</c:v>
                </c:pt>
              </c:strCache>
            </c:strRef>
          </c:cat>
          <c:val>
            <c:numRef>
              <c:f>Лист1!$B$2:$B$4</c:f>
              <c:numCache>
                <c:formatCode>General</c:formatCode>
                <c:ptCount val="3"/>
                <c:pt idx="0">
                  <c:v>48730</c:v>
                </c:pt>
                <c:pt idx="1">
                  <c:v>48173</c:v>
                </c:pt>
                <c:pt idx="2">
                  <c:v>47619</c:v>
                </c:pt>
              </c:numCache>
            </c:numRef>
          </c:val>
          <c:extLst xmlns:c16r2="http://schemas.microsoft.com/office/drawing/2015/06/chart">
            <c:ext xmlns:c16="http://schemas.microsoft.com/office/drawing/2014/chart" uri="{C3380CC4-5D6E-409C-BE32-E72D297353CC}">
              <c16:uniqueId val="{00000003-6B3A-4DC2-AD45-89D54D908034}"/>
            </c:ext>
          </c:extLst>
        </c:ser>
        <c:ser>
          <c:idx val="1"/>
          <c:order val="1"/>
          <c:tx>
            <c:strRef>
              <c:f>Лист1!$C$1</c:f>
              <c:strCache>
                <c:ptCount val="1"/>
                <c:pt idx="0">
                  <c:v>14-30 лет</c:v>
                </c:pt>
              </c:strCache>
            </c:strRef>
          </c:tx>
          <c:invertIfNegative val="0"/>
          <c:dLbls>
            <c:dLbl>
              <c:idx val="0"/>
              <c:layout>
                <c:manualLayout>
                  <c:x val="3.3609698991292097E-2"/>
                  <c:y val="-6.182293633959955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6B3A-4DC2-AD45-89D54D908034}"/>
                </c:ext>
                <c:ext xmlns:c15="http://schemas.microsoft.com/office/drawing/2012/chart" uri="{CE6537A1-D6FC-4f65-9D91-7224C49458BB}"/>
              </c:extLst>
            </c:dLbl>
            <c:dLbl>
              <c:idx val="1"/>
              <c:layout>
                <c:manualLayout>
                  <c:x val="4.0553907339993908E-2"/>
                  <c:y val="-2.039747799052793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6B3A-4DC2-AD45-89D54D908034}"/>
                </c:ext>
                <c:ext xmlns:c15="http://schemas.microsoft.com/office/drawing/2012/chart" uri="{CE6537A1-D6FC-4f65-9D91-7224C49458BB}"/>
              </c:extLst>
            </c:dLbl>
            <c:dLbl>
              <c:idx val="2"/>
              <c:layout>
                <c:manualLayout>
                  <c:x val="6.712962962962972E-2"/>
                  <c:y val="7.9365079365079361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6B3A-4DC2-AD45-89D54D908034}"/>
                </c:ext>
                <c:ext xmlns:c15="http://schemas.microsoft.com/office/drawing/2012/chart" uri="{CE6537A1-D6FC-4f65-9D91-7224C49458BB}"/>
              </c:extLst>
            </c:dLbl>
            <c:spPr>
              <a:noFill/>
              <a:ln>
                <a:noFill/>
              </a:ln>
              <a:effectLst/>
            </c:spPr>
            <c:txPr>
              <a:bodyPr/>
              <a:lstStyle/>
              <a:p>
                <a:pPr>
                  <a:defRPr b="1"/>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2016 г.</c:v>
                </c:pt>
                <c:pt idx="1">
                  <c:v>2017 г.</c:v>
                </c:pt>
                <c:pt idx="2">
                  <c:v>2018 г.</c:v>
                </c:pt>
              </c:strCache>
            </c:strRef>
          </c:cat>
          <c:val>
            <c:numRef>
              <c:f>Лист1!$C$2:$C$4</c:f>
              <c:numCache>
                <c:formatCode>General</c:formatCode>
                <c:ptCount val="3"/>
                <c:pt idx="0">
                  <c:v>9920</c:v>
                </c:pt>
                <c:pt idx="1">
                  <c:v>9620</c:v>
                </c:pt>
                <c:pt idx="2">
                  <c:v>9254</c:v>
                </c:pt>
              </c:numCache>
            </c:numRef>
          </c:val>
          <c:extLst xmlns:c16r2="http://schemas.microsoft.com/office/drawing/2015/06/chart">
            <c:ext xmlns:c16="http://schemas.microsoft.com/office/drawing/2014/chart" uri="{C3380CC4-5D6E-409C-BE32-E72D297353CC}">
              <c16:uniqueId val="{00000007-6B3A-4DC2-AD45-89D54D908034}"/>
            </c:ext>
          </c:extLst>
        </c:ser>
        <c:dLbls>
          <c:showLegendKey val="0"/>
          <c:showVal val="1"/>
          <c:showCatName val="0"/>
          <c:showSerName val="0"/>
          <c:showPercent val="0"/>
          <c:showBubbleSize val="0"/>
        </c:dLbls>
        <c:gapWidth val="150"/>
        <c:shape val="box"/>
        <c:axId val="292893920"/>
        <c:axId val="292894312"/>
        <c:axId val="0"/>
      </c:bar3DChart>
      <c:catAx>
        <c:axId val="292893920"/>
        <c:scaling>
          <c:orientation val="minMax"/>
        </c:scaling>
        <c:delete val="0"/>
        <c:axPos val="b"/>
        <c:numFmt formatCode="General" sourceLinked="0"/>
        <c:majorTickMark val="out"/>
        <c:minorTickMark val="none"/>
        <c:tickLblPos val="nextTo"/>
        <c:crossAx val="292894312"/>
        <c:crosses val="autoZero"/>
        <c:auto val="1"/>
        <c:lblAlgn val="ctr"/>
        <c:lblOffset val="100"/>
        <c:noMultiLvlLbl val="0"/>
      </c:catAx>
      <c:valAx>
        <c:axId val="292894312"/>
        <c:scaling>
          <c:orientation val="minMax"/>
        </c:scaling>
        <c:delete val="1"/>
        <c:axPos val="l"/>
        <c:numFmt formatCode="General" sourceLinked="1"/>
        <c:majorTickMark val="out"/>
        <c:minorTickMark val="none"/>
        <c:tickLblPos val="nextTo"/>
        <c:crossAx val="292893920"/>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0"/>
            </a:pPr>
            <a:r>
              <a:rPr lang="ru-RU" sz="1000" b="0"/>
              <a:t>Количество занятых в летний период, чел.</a:t>
            </a:r>
          </a:p>
        </c:rich>
      </c:tx>
      <c:overlay val="0"/>
    </c:title>
    <c:autoTitleDeleted val="0"/>
    <c:plotArea>
      <c:layout/>
      <c:barChart>
        <c:barDir val="col"/>
        <c:grouping val="clustered"/>
        <c:varyColors val="0"/>
        <c:ser>
          <c:idx val="0"/>
          <c:order val="0"/>
          <c:tx>
            <c:strRef>
              <c:f>Лист1!$B$1</c:f>
              <c:strCache>
                <c:ptCount val="1"/>
                <c:pt idx="0">
                  <c:v>Количество занятых в летний период</c:v>
                </c:pt>
              </c:strCache>
            </c:strRef>
          </c:tx>
          <c:invertIfNegative val="0"/>
          <c:dLbls>
            <c:spPr>
              <a:noFill/>
              <a:ln>
                <a:noFill/>
              </a:ln>
              <a:effectLst/>
            </c:spPr>
            <c:txPr>
              <a:bodyPr/>
              <a:lstStyle/>
              <a:p>
                <a:pPr>
                  <a:defRPr b="1"/>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Лист1!$A$2:$A$4</c:f>
              <c:numCache>
                <c:formatCode>General</c:formatCode>
                <c:ptCount val="3"/>
                <c:pt idx="0">
                  <c:v>2017</c:v>
                </c:pt>
                <c:pt idx="1">
                  <c:v>2018</c:v>
                </c:pt>
                <c:pt idx="2">
                  <c:v>2019</c:v>
                </c:pt>
              </c:numCache>
            </c:numRef>
          </c:cat>
          <c:val>
            <c:numRef>
              <c:f>Лист1!$B$2:$B$4</c:f>
              <c:numCache>
                <c:formatCode>General</c:formatCode>
                <c:ptCount val="3"/>
                <c:pt idx="0">
                  <c:v>463</c:v>
                </c:pt>
                <c:pt idx="1">
                  <c:v>469</c:v>
                </c:pt>
                <c:pt idx="2">
                  <c:v>749</c:v>
                </c:pt>
              </c:numCache>
            </c:numRef>
          </c:val>
          <c:extLst xmlns:c16r2="http://schemas.microsoft.com/office/drawing/2015/06/chart">
            <c:ext xmlns:c16="http://schemas.microsoft.com/office/drawing/2014/chart" uri="{C3380CC4-5D6E-409C-BE32-E72D297353CC}">
              <c16:uniqueId val="{00000000-0047-4816-BBEF-C43382EB2EA2}"/>
            </c:ext>
          </c:extLst>
        </c:ser>
        <c:dLbls>
          <c:dLblPos val="outEnd"/>
          <c:showLegendKey val="0"/>
          <c:showVal val="1"/>
          <c:showCatName val="0"/>
          <c:showSerName val="0"/>
          <c:showPercent val="0"/>
          <c:showBubbleSize val="0"/>
        </c:dLbls>
        <c:gapWidth val="150"/>
        <c:axId val="292895096"/>
        <c:axId val="292895488"/>
      </c:barChart>
      <c:catAx>
        <c:axId val="292895096"/>
        <c:scaling>
          <c:orientation val="minMax"/>
        </c:scaling>
        <c:delete val="0"/>
        <c:axPos val="b"/>
        <c:numFmt formatCode="General" sourceLinked="1"/>
        <c:majorTickMark val="out"/>
        <c:minorTickMark val="none"/>
        <c:tickLblPos val="nextTo"/>
        <c:crossAx val="292895488"/>
        <c:crosses val="autoZero"/>
        <c:auto val="1"/>
        <c:lblAlgn val="ctr"/>
        <c:lblOffset val="100"/>
        <c:noMultiLvlLbl val="0"/>
      </c:catAx>
      <c:valAx>
        <c:axId val="292895488"/>
        <c:scaling>
          <c:orientation val="minMax"/>
        </c:scaling>
        <c:delete val="1"/>
        <c:axPos val="l"/>
        <c:numFmt formatCode="General" sourceLinked="1"/>
        <c:majorTickMark val="out"/>
        <c:minorTickMark val="none"/>
        <c:tickLblPos val="nextTo"/>
        <c:crossAx val="292895096"/>
        <c:crosses val="autoZero"/>
        <c:crossBetween val="between"/>
      </c:valAx>
      <c:spPr>
        <a:noFill/>
        <a:ln w="25400">
          <a:noFill/>
        </a:ln>
      </c:spPr>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autoTitleDeleted val="1"/>
    <c:view3D>
      <c:rotX val="15"/>
      <c:rotY val="20"/>
      <c:rAngAx val="1"/>
    </c:view3D>
    <c:floor>
      <c:thickness val="0"/>
    </c:floor>
    <c:sideWall>
      <c:thickness val="0"/>
    </c:sideWall>
    <c:backWall>
      <c:thickness val="0"/>
    </c:backWall>
    <c:plotArea>
      <c:layout>
        <c:manualLayout>
          <c:layoutTarget val="inner"/>
          <c:xMode val="edge"/>
          <c:yMode val="edge"/>
          <c:x val="2.8681120144534777E-2"/>
          <c:y val="3.0676328502415459E-2"/>
          <c:w val="0.7707051716350497"/>
          <c:h val="0.90240775966183573"/>
        </c:manualLayout>
      </c:layout>
      <c:bar3DChart>
        <c:barDir val="col"/>
        <c:grouping val="clustered"/>
        <c:varyColors val="0"/>
        <c:ser>
          <c:idx val="0"/>
          <c:order val="0"/>
          <c:tx>
            <c:strRef>
              <c:f>Лист1!$B$1</c:f>
              <c:strCache>
                <c:ptCount val="1"/>
                <c:pt idx="0">
                  <c:v>Волонтеры</c:v>
                </c:pt>
              </c:strCache>
            </c:strRef>
          </c:tx>
          <c:invertIfNegative val="0"/>
          <c:dLbls>
            <c:dLbl>
              <c:idx val="0"/>
              <c:tx>
                <c:rich>
                  <a:bodyPr/>
                  <a:lstStyle/>
                  <a:p>
                    <a:r>
                      <a:rPr lang="ru-RU" sz="1050" b="1" dirty="0" smtClean="0">
                        <a:solidFill>
                          <a:schemeClr val="accent5">
                            <a:lumMod val="75000"/>
                          </a:schemeClr>
                        </a:solidFill>
                      </a:rPr>
                      <a:t>630 чел.</a:t>
                    </a:r>
                    <a:endParaRPr lang="ru-RU" sz="3600" b="1" dirty="0"/>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907F-49FD-9451-86267C437CE5}"/>
                </c:ext>
                <c:ext xmlns:c15="http://schemas.microsoft.com/office/drawing/2012/chart" uri="{CE6537A1-D6FC-4f65-9D91-7224C49458BB}"/>
              </c:extLst>
            </c:dLbl>
            <c:dLbl>
              <c:idx val="1"/>
              <c:tx>
                <c:rich>
                  <a:bodyPr/>
                  <a:lstStyle/>
                  <a:p>
                    <a:r>
                      <a:rPr lang="ru-RU" sz="1050" b="1" dirty="0" smtClean="0">
                        <a:solidFill>
                          <a:schemeClr val="accent5">
                            <a:lumMod val="75000"/>
                          </a:schemeClr>
                        </a:solidFill>
                      </a:rPr>
                      <a:t>665 чел.</a:t>
                    </a:r>
                    <a:endParaRPr lang="ru-RU" sz="2800" b="1" dirty="0"/>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907F-49FD-9451-86267C437CE5}"/>
                </c:ext>
                <c:ext xmlns:c15="http://schemas.microsoft.com/office/drawing/2012/chart" uri="{CE6537A1-D6FC-4f65-9D91-7224C49458BB}"/>
              </c:extLst>
            </c:dLbl>
            <c:dLbl>
              <c:idx val="2"/>
              <c:tx>
                <c:rich>
                  <a:bodyPr/>
                  <a:lstStyle/>
                  <a:p>
                    <a:r>
                      <a:rPr lang="ru-RU" sz="1050" b="1" dirty="0" smtClean="0">
                        <a:solidFill>
                          <a:schemeClr val="accent5">
                            <a:lumMod val="75000"/>
                          </a:schemeClr>
                        </a:solidFill>
                      </a:rPr>
                      <a:t>852 чел.</a:t>
                    </a:r>
                    <a:endParaRPr lang="ru-RU" sz="4000" b="1" dirty="0"/>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907F-49FD-9451-86267C437CE5}"/>
                </c:ext>
                <c:ext xmlns:c15="http://schemas.microsoft.com/office/drawing/2012/chart" uri="{CE6537A1-D6FC-4f65-9D91-7224C49458BB}"/>
              </c:extLst>
            </c:dLbl>
            <c:spPr>
              <a:noFill/>
              <a:ln>
                <a:noFill/>
              </a:ln>
              <a:effectLst/>
            </c:spPr>
            <c:txPr>
              <a:bodyPr/>
              <a:lstStyle/>
              <a:p>
                <a:pPr>
                  <a:defRPr sz="1050">
                    <a:solidFill>
                      <a:schemeClr val="accent5">
                        <a:lumMod val="75000"/>
                      </a:schemeClr>
                    </a:solidFill>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Лист1!$A$2:$A$4</c:f>
              <c:numCache>
                <c:formatCode>General</c:formatCode>
                <c:ptCount val="3"/>
                <c:pt idx="0">
                  <c:v>2016</c:v>
                </c:pt>
                <c:pt idx="1">
                  <c:v>2017</c:v>
                </c:pt>
                <c:pt idx="2">
                  <c:v>2018</c:v>
                </c:pt>
              </c:numCache>
            </c:numRef>
          </c:cat>
          <c:val>
            <c:numRef>
              <c:f>Лист1!$B$2:$B$4</c:f>
              <c:numCache>
                <c:formatCode>General</c:formatCode>
                <c:ptCount val="3"/>
                <c:pt idx="0">
                  <c:v>630</c:v>
                </c:pt>
                <c:pt idx="1">
                  <c:v>665</c:v>
                </c:pt>
                <c:pt idx="2">
                  <c:v>852</c:v>
                </c:pt>
              </c:numCache>
            </c:numRef>
          </c:val>
          <c:extLst xmlns:c16r2="http://schemas.microsoft.com/office/drawing/2015/06/chart">
            <c:ext xmlns:c16="http://schemas.microsoft.com/office/drawing/2014/chart" uri="{C3380CC4-5D6E-409C-BE32-E72D297353CC}">
              <c16:uniqueId val="{00000003-907F-49FD-9451-86267C437CE5}"/>
            </c:ext>
          </c:extLst>
        </c:ser>
        <c:ser>
          <c:idx val="1"/>
          <c:order val="1"/>
          <c:tx>
            <c:strRef>
              <c:f>Лист1!$C$1</c:f>
              <c:strCache>
                <c:ptCount val="1"/>
                <c:pt idx="0">
                  <c:v>Объединения</c:v>
                </c:pt>
              </c:strCache>
            </c:strRef>
          </c:tx>
          <c:invertIfNegative val="0"/>
          <c:dLbls>
            <c:dLbl>
              <c:idx val="0"/>
              <c:layout>
                <c:manualLayout>
                  <c:x val="5.7362240289069555E-2"/>
                  <c:y val="0"/>
                </c:manualLayout>
              </c:layout>
              <c:tx>
                <c:rich>
                  <a:bodyPr/>
                  <a:lstStyle/>
                  <a:p>
                    <a:r>
                      <a:rPr lang="en-US" sz="1100" b="1" smtClean="0"/>
                      <a:t>18</a:t>
                    </a:r>
                    <a:endParaRPr lang="en-US"/>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907F-49FD-9451-86267C437CE5}"/>
                </c:ext>
                <c:ext xmlns:c15="http://schemas.microsoft.com/office/drawing/2012/chart" uri="{CE6537A1-D6FC-4f65-9D91-7224C49458BB}"/>
              </c:extLst>
            </c:dLbl>
            <c:dLbl>
              <c:idx val="1"/>
              <c:layout>
                <c:manualLayout>
                  <c:x val="5.306007226738934E-2"/>
                  <c:y val="0"/>
                </c:manualLayout>
              </c:layout>
              <c:tx>
                <c:rich>
                  <a:bodyPr/>
                  <a:lstStyle/>
                  <a:p>
                    <a:r>
                      <a:rPr lang="en-US" sz="1100" b="1" smtClean="0"/>
                      <a:t>19</a:t>
                    </a:r>
                    <a:endParaRPr lang="en-US" dirty="0"/>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907F-49FD-9451-86267C437CE5}"/>
                </c:ext>
                <c:ext xmlns:c15="http://schemas.microsoft.com/office/drawing/2012/chart" uri="{CE6537A1-D6FC-4f65-9D91-7224C49458BB}"/>
              </c:extLst>
            </c:dLbl>
            <c:dLbl>
              <c:idx val="2"/>
              <c:layout>
                <c:manualLayout>
                  <c:x val="5.5928184281842819E-2"/>
                  <c:y val="7.0299107383414744E-17"/>
                </c:manualLayout>
              </c:layout>
              <c:tx>
                <c:rich>
                  <a:bodyPr/>
                  <a:lstStyle/>
                  <a:p>
                    <a:r>
                      <a:rPr lang="en-US" sz="1100" b="1" smtClean="0"/>
                      <a:t>27</a:t>
                    </a:r>
                    <a:endParaRPr lang="en-US" dirty="0"/>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907F-49FD-9451-86267C437CE5}"/>
                </c:ext>
                <c:ext xmlns:c15="http://schemas.microsoft.com/office/drawing/2012/chart" uri="{CE6537A1-D6FC-4f65-9D91-7224C49458BB}"/>
              </c:extLst>
            </c:dLbl>
            <c:spPr>
              <a:noFill/>
              <a:ln>
                <a:noFill/>
              </a:ln>
              <a:effectLst/>
            </c:spPr>
            <c:txPr>
              <a:bodyPr/>
              <a:lstStyle/>
              <a:p>
                <a:pPr>
                  <a:defRPr sz="110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Лист1!$A$2:$A$4</c:f>
              <c:numCache>
                <c:formatCode>General</c:formatCode>
                <c:ptCount val="3"/>
                <c:pt idx="0">
                  <c:v>2016</c:v>
                </c:pt>
                <c:pt idx="1">
                  <c:v>2017</c:v>
                </c:pt>
                <c:pt idx="2">
                  <c:v>2018</c:v>
                </c:pt>
              </c:numCache>
            </c:numRef>
          </c:cat>
          <c:val>
            <c:numRef>
              <c:f>Лист1!$C$2:$C$4</c:f>
              <c:numCache>
                <c:formatCode>General</c:formatCode>
                <c:ptCount val="3"/>
                <c:pt idx="0">
                  <c:v>180</c:v>
                </c:pt>
                <c:pt idx="1">
                  <c:v>190</c:v>
                </c:pt>
                <c:pt idx="2">
                  <c:v>270</c:v>
                </c:pt>
              </c:numCache>
            </c:numRef>
          </c:val>
          <c:extLst xmlns:c16r2="http://schemas.microsoft.com/office/drawing/2015/06/chart">
            <c:ext xmlns:c16="http://schemas.microsoft.com/office/drawing/2014/chart" uri="{C3380CC4-5D6E-409C-BE32-E72D297353CC}">
              <c16:uniqueId val="{00000007-907F-49FD-9451-86267C437CE5}"/>
            </c:ext>
          </c:extLst>
        </c:ser>
        <c:dLbls>
          <c:showLegendKey val="0"/>
          <c:showVal val="1"/>
          <c:showCatName val="0"/>
          <c:showSerName val="0"/>
          <c:showPercent val="0"/>
          <c:showBubbleSize val="0"/>
        </c:dLbls>
        <c:gapWidth val="300"/>
        <c:shape val="box"/>
        <c:axId val="278385256"/>
        <c:axId val="278385648"/>
        <c:axId val="0"/>
      </c:bar3DChart>
      <c:catAx>
        <c:axId val="278385256"/>
        <c:scaling>
          <c:orientation val="minMax"/>
        </c:scaling>
        <c:delete val="0"/>
        <c:axPos val="b"/>
        <c:numFmt formatCode="General" sourceLinked="1"/>
        <c:majorTickMark val="none"/>
        <c:minorTickMark val="none"/>
        <c:tickLblPos val="nextTo"/>
        <c:txPr>
          <a:bodyPr/>
          <a:lstStyle/>
          <a:p>
            <a:pPr>
              <a:defRPr sz="1000" b="1">
                <a:latin typeface="Arial Black" panose="020B0A04020102020204" pitchFamily="34" charset="0"/>
              </a:defRPr>
            </a:pPr>
            <a:endParaRPr lang="ru-RU"/>
          </a:p>
        </c:txPr>
        <c:crossAx val="278385648"/>
        <c:crosses val="autoZero"/>
        <c:auto val="1"/>
        <c:lblAlgn val="ctr"/>
        <c:lblOffset val="100"/>
        <c:noMultiLvlLbl val="0"/>
      </c:catAx>
      <c:valAx>
        <c:axId val="278385648"/>
        <c:scaling>
          <c:orientation val="minMax"/>
        </c:scaling>
        <c:delete val="1"/>
        <c:axPos val="l"/>
        <c:majorGridlines/>
        <c:numFmt formatCode="General" sourceLinked="1"/>
        <c:majorTickMark val="out"/>
        <c:minorTickMark val="none"/>
        <c:tickLblPos val="nextTo"/>
        <c:crossAx val="278385256"/>
        <c:crosses val="autoZero"/>
        <c:crossBetween val="between"/>
      </c:valAx>
    </c:plotArea>
    <c:legend>
      <c:legendPos val="r"/>
      <c:overlay val="0"/>
      <c:txPr>
        <a:bodyPr/>
        <a:lstStyle/>
        <a:p>
          <a:pPr>
            <a:defRPr sz="1050" b="1"/>
          </a:pPr>
          <a:endParaRPr lang="ru-RU"/>
        </a:p>
      </c:txPr>
    </c:legend>
    <c:plotVisOnly val="1"/>
    <c:dispBlanksAs val="zero"/>
    <c:showDLblsOverMax val="0"/>
  </c:chart>
  <c:txPr>
    <a:bodyPr/>
    <a:lstStyle/>
    <a:p>
      <a:pPr>
        <a:defRPr sz="1800"/>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view3D>
    <c:floor>
      <c:thickness val="0"/>
    </c:floor>
    <c:sideWall>
      <c:thickness val="0"/>
    </c:sideWall>
    <c:backWall>
      <c:thickness val="0"/>
    </c:backWall>
    <c:plotArea>
      <c:layout>
        <c:manualLayout>
          <c:layoutTarget val="inner"/>
          <c:xMode val="edge"/>
          <c:yMode val="edge"/>
          <c:x val="5.2471573144118738E-2"/>
          <c:y val="4.3862511198076291E-2"/>
          <c:w val="0.86790438877474174"/>
          <c:h val="0.73819416285539163"/>
        </c:manualLayout>
      </c:layout>
      <c:bar3DChart>
        <c:barDir val="col"/>
        <c:grouping val="clustered"/>
        <c:varyColors val="0"/>
        <c:ser>
          <c:idx val="0"/>
          <c:order val="0"/>
          <c:tx>
            <c:strRef>
              <c:f>'[Диаграмма в Microsoft PowerPoint]Лист2'!$B$1</c:f>
              <c:strCache>
                <c:ptCount val="1"/>
                <c:pt idx="0">
                  <c:v>Браки</c:v>
                </c:pt>
              </c:strCache>
            </c:strRef>
          </c:tx>
          <c:invertIfNegative val="0"/>
          <c:dLbls>
            <c:spPr>
              <a:noFill/>
              <a:ln>
                <a:noFill/>
              </a:ln>
              <a:effectLst/>
            </c:spPr>
            <c:txPr>
              <a:bodyPr/>
              <a:lstStyle/>
              <a:p>
                <a:pPr>
                  <a:defRPr sz="900" b="1" baseline="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'[Диаграмма в Microsoft PowerPoint]Лист2'!$A$2:$A$4</c:f>
              <c:numCache>
                <c:formatCode>General</c:formatCode>
                <c:ptCount val="3"/>
                <c:pt idx="0">
                  <c:v>2015</c:v>
                </c:pt>
                <c:pt idx="1">
                  <c:v>2016</c:v>
                </c:pt>
                <c:pt idx="2">
                  <c:v>2017</c:v>
                </c:pt>
              </c:numCache>
            </c:numRef>
          </c:cat>
          <c:val>
            <c:numRef>
              <c:f>'[Диаграмма в Microsoft PowerPoint]Лист2'!$B$2:$B$4</c:f>
              <c:numCache>
                <c:formatCode>General</c:formatCode>
                <c:ptCount val="3"/>
                <c:pt idx="0">
                  <c:v>476</c:v>
                </c:pt>
                <c:pt idx="1">
                  <c:v>303</c:v>
                </c:pt>
                <c:pt idx="2">
                  <c:v>377</c:v>
                </c:pt>
              </c:numCache>
            </c:numRef>
          </c:val>
          <c:extLst xmlns:c16r2="http://schemas.microsoft.com/office/drawing/2015/06/chart">
            <c:ext xmlns:c16="http://schemas.microsoft.com/office/drawing/2014/chart" uri="{C3380CC4-5D6E-409C-BE32-E72D297353CC}">
              <c16:uniqueId val="{00000000-E9AF-4AC0-8EE4-B790F15A4290}"/>
            </c:ext>
          </c:extLst>
        </c:ser>
        <c:ser>
          <c:idx val="1"/>
          <c:order val="1"/>
          <c:tx>
            <c:strRef>
              <c:f>'[Диаграмма в Microsoft PowerPoint]Лист2'!$C$1</c:f>
              <c:strCache>
                <c:ptCount val="1"/>
                <c:pt idx="0">
                  <c:v>Разводы</c:v>
                </c:pt>
              </c:strCache>
            </c:strRef>
          </c:tx>
          <c:invertIfNegative val="0"/>
          <c:dLbls>
            <c:dLbl>
              <c:idx val="0"/>
              <c:layout>
                <c:manualLayout>
                  <c:x val="3.1331592689295036E-2"/>
                  <c:y val="5.988023952095808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E9AF-4AC0-8EE4-B790F15A4290}"/>
                </c:ext>
                <c:ext xmlns:c15="http://schemas.microsoft.com/office/drawing/2012/chart" uri="{CE6537A1-D6FC-4f65-9D91-7224C49458BB}"/>
              </c:extLst>
            </c:dLbl>
            <c:dLbl>
              <c:idx val="1"/>
              <c:layout>
                <c:manualLayout>
                  <c:x val="3.9164490861618849E-2"/>
                  <c:y val="8.383233532934131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E9AF-4AC0-8EE4-B790F15A4290}"/>
                </c:ext>
                <c:ext xmlns:c15="http://schemas.microsoft.com/office/drawing/2012/chart" uri="{CE6537A1-D6FC-4f65-9D91-7224C49458BB}"/>
              </c:extLst>
            </c:dLbl>
            <c:dLbl>
              <c:idx val="2"/>
              <c:layout>
                <c:manualLayout>
                  <c:x val="3.3942558746736295E-2"/>
                  <c:y val="4.79041916167664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E9AF-4AC0-8EE4-B790F15A4290}"/>
                </c:ext>
                <c:ext xmlns:c15="http://schemas.microsoft.com/office/drawing/2012/chart" uri="{CE6537A1-D6FC-4f65-9D91-7224C49458BB}"/>
              </c:extLst>
            </c:dLbl>
            <c:spPr>
              <a:noFill/>
              <a:ln>
                <a:noFill/>
              </a:ln>
              <a:effectLst/>
            </c:spPr>
            <c:txPr>
              <a:bodyPr/>
              <a:lstStyle/>
              <a:p>
                <a:pPr>
                  <a:defRPr sz="1000" b="1" baseline="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'[Диаграмма в Microsoft PowerPoint]Лист2'!$A$2:$A$4</c:f>
              <c:numCache>
                <c:formatCode>General</c:formatCode>
                <c:ptCount val="3"/>
                <c:pt idx="0">
                  <c:v>2015</c:v>
                </c:pt>
                <c:pt idx="1">
                  <c:v>2016</c:v>
                </c:pt>
                <c:pt idx="2">
                  <c:v>2017</c:v>
                </c:pt>
              </c:numCache>
            </c:numRef>
          </c:cat>
          <c:val>
            <c:numRef>
              <c:f>'[Диаграмма в Microsoft PowerPoint]Лист2'!$C$2:$C$4</c:f>
              <c:numCache>
                <c:formatCode>General</c:formatCode>
                <c:ptCount val="3"/>
                <c:pt idx="0">
                  <c:v>221</c:v>
                </c:pt>
                <c:pt idx="1">
                  <c:v>275</c:v>
                </c:pt>
                <c:pt idx="2">
                  <c:v>168</c:v>
                </c:pt>
              </c:numCache>
            </c:numRef>
          </c:val>
          <c:extLst xmlns:c16r2="http://schemas.microsoft.com/office/drawing/2015/06/chart">
            <c:ext xmlns:c16="http://schemas.microsoft.com/office/drawing/2014/chart" uri="{C3380CC4-5D6E-409C-BE32-E72D297353CC}">
              <c16:uniqueId val="{00000004-E9AF-4AC0-8EE4-B790F15A4290}"/>
            </c:ext>
          </c:extLst>
        </c:ser>
        <c:dLbls>
          <c:showLegendKey val="0"/>
          <c:showVal val="0"/>
          <c:showCatName val="0"/>
          <c:showSerName val="0"/>
          <c:showPercent val="0"/>
          <c:showBubbleSize val="0"/>
        </c:dLbls>
        <c:gapWidth val="150"/>
        <c:shape val="box"/>
        <c:axId val="278386432"/>
        <c:axId val="289790472"/>
        <c:axId val="0"/>
      </c:bar3DChart>
      <c:catAx>
        <c:axId val="278386432"/>
        <c:scaling>
          <c:orientation val="minMax"/>
        </c:scaling>
        <c:delete val="1"/>
        <c:axPos val="b"/>
        <c:numFmt formatCode="General" sourceLinked="1"/>
        <c:majorTickMark val="out"/>
        <c:minorTickMark val="none"/>
        <c:tickLblPos val="nextTo"/>
        <c:crossAx val="289790472"/>
        <c:crosses val="autoZero"/>
        <c:auto val="1"/>
        <c:lblAlgn val="ctr"/>
        <c:lblOffset val="100"/>
        <c:noMultiLvlLbl val="0"/>
      </c:catAx>
      <c:valAx>
        <c:axId val="289790472"/>
        <c:scaling>
          <c:orientation val="minMax"/>
        </c:scaling>
        <c:delete val="1"/>
        <c:axPos val="l"/>
        <c:majorGridlines/>
        <c:numFmt formatCode="General" sourceLinked="1"/>
        <c:majorTickMark val="out"/>
        <c:minorTickMark val="none"/>
        <c:tickLblPos val="nextTo"/>
        <c:crossAx val="278386432"/>
        <c:crosses val="autoZero"/>
        <c:crossBetween val="between"/>
      </c:valAx>
    </c:plotArea>
    <c:legend>
      <c:legendPos val="r"/>
      <c:legendEntry>
        <c:idx val="0"/>
        <c:txPr>
          <a:bodyPr/>
          <a:lstStyle/>
          <a:p>
            <a:pPr>
              <a:defRPr sz="1100" baseline="0"/>
            </a:pPr>
            <a:endParaRPr lang="ru-RU"/>
          </a:p>
        </c:txPr>
      </c:legendEntry>
      <c:legendEntry>
        <c:idx val="1"/>
        <c:txPr>
          <a:bodyPr/>
          <a:lstStyle/>
          <a:p>
            <a:pPr>
              <a:defRPr sz="1100" baseline="0"/>
            </a:pPr>
            <a:endParaRPr lang="ru-RU"/>
          </a:p>
        </c:txPr>
      </c:legendEntry>
      <c:layout>
        <c:manualLayout>
          <c:xMode val="edge"/>
          <c:yMode val="edge"/>
          <c:x val="0.77604435993312826"/>
          <c:y val="0.24338629826960254"/>
          <c:w val="0.18874232698222285"/>
          <c:h val="0.46217171955301994"/>
        </c:manualLayout>
      </c:layout>
      <c:overlay val="1"/>
      <c:txPr>
        <a:bodyPr/>
        <a:lstStyle/>
        <a:p>
          <a:pPr>
            <a:defRPr sz="1100"/>
          </a:pPr>
          <a:endParaRPr lang="ru-RU"/>
        </a:p>
      </c:txPr>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Общая численность населения</c:v>
                </c:pt>
              </c:strCache>
            </c:strRef>
          </c:tx>
          <c:invertIfNegative val="0"/>
          <c:dLbls>
            <c:dLbl>
              <c:idx val="0"/>
              <c:layout>
                <c:manualLayout>
                  <c:x val="8.1018518518518517E-2"/>
                  <c:y val="7.9365079365079361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3D3D-4096-B180-108877B459D6}"/>
                </c:ext>
                <c:ext xmlns:c15="http://schemas.microsoft.com/office/drawing/2012/chart" uri="{CE6537A1-D6FC-4f65-9D91-7224C49458BB}"/>
              </c:extLst>
            </c:dLbl>
            <c:dLbl>
              <c:idx val="1"/>
              <c:layout>
                <c:manualLayout>
                  <c:x val="8.7962962962962965E-2"/>
                  <c:y val="2.380952380952380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3D3D-4096-B180-108877B459D6}"/>
                </c:ext>
                <c:ext xmlns:c15="http://schemas.microsoft.com/office/drawing/2012/chart" uri="{CE6537A1-D6FC-4f65-9D91-7224C49458BB}"/>
              </c:extLst>
            </c:dLbl>
            <c:dLbl>
              <c:idx val="2"/>
              <c:layout>
                <c:manualLayout>
                  <c:x val="0.11064451464951809"/>
                  <c:y val="9.356887584623878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3D3D-4096-B180-108877B459D6}"/>
                </c:ext>
                <c:ext xmlns:c15="http://schemas.microsoft.com/office/drawing/2012/chart" uri="{CE6537A1-D6FC-4f65-9D91-7224C49458BB}"/>
              </c:extLst>
            </c:dLbl>
            <c:spPr>
              <a:noFill/>
              <a:ln>
                <a:noFill/>
              </a:ln>
              <a:effectLst/>
            </c:spPr>
            <c:txPr>
              <a:bodyPr/>
              <a:lstStyle/>
              <a:p>
                <a:pPr>
                  <a:defRPr b="1"/>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2016 г.</c:v>
                </c:pt>
                <c:pt idx="1">
                  <c:v>2017 г.</c:v>
                </c:pt>
                <c:pt idx="2">
                  <c:v>2018 г.</c:v>
                </c:pt>
              </c:strCache>
            </c:strRef>
          </c:cat>
          <c:val>
            <c:numRef>
              <c:f>Лист1!$B$2:$B$4</c:f>
              <c:numCache>
                <c:formatCode>General</c:formatCode>
                <c:ptCount val="3"/>
                <c:pt idx="0">
                  <c:v>48730</c:v>
                </c:pt>
                <c:pt idx="1">
                  <c:v>48173</c:v>
                </c:pt>
                <c:pt idx="2">
                  <c:v>47619</c:v>
                </c:pt>
              </c:numCache>
            </c:numRef>
          </c:val>
          <c:extLst xmlns:c16r2="http://schemas.microsoft.com/office/drawing/2015/06/chart">
            <c:ext xmlns:c16="http://schemas.microsoft.com/office/drawing/2014/chart" uri="{C3380CC4-5D6E-409C-BE32-E72D297353CC}">
              <c16:uniqueId val="{00000003-3D3D-4096-B180-108877B459D6}"/>
            </c:ext>
          </c:extLst>
        </c:ser>
        <c:ser>
          <c:idx val="1"/>
          <c:order val="1"/>
          <c:tx>
            <c:strRef>
              <c:f>Лист1!$C$1</c:f>
              <c:strCache>
                <c:ptCount val="1"/>
                <c:pt idx="0">
                  <c:v>14-30 лет</c:v>
                </c:pt>
              </c:strCache>
            </c:strRef>
          </c:tx>
          <c:invertIfNegative val="0"/>
          <c:dLbls>
            <c:dLbl>
              <c:idx val="0"/>
              <c:layout>
                <c:manualLayout>
                  <c:x val="3.3609698991292097E-2"/>
                  <c:y val="-6.182293633959955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3D3D-4096-B180-108877B459D6}"/>
                </c:ext>
                <c:ext xmlns:c15="http://schemas.microsoft.com/office/drawing/2012/chart" uri="{CE6537A1-D6FC-4f65-9D91-7224C49458BB}"/>
              </c:extLst>
            </c:dLbl>
            <c:dLbl>
              <c:idx val="1"/>
              <c:layout>
                <c:manualLayout>
                  <c:x val="4.0553907339993908E-2"/>
                  <c:y val="-2.039747799052793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3D3D-4096-B180-108877B459D6}"/>
                </c:ext>
                <c:ext xmlns:c15="http://schemas.microsoft.com/office/drawing/2012/chart" uri="{CE6537A1-D6FC-4f65-9D91-7224C49458BB}"/>
              </c:extLst>
            </c:dLbl>
            <c:dLbl>
              <c:idx val="2"/>
              <c:layout>
                <c:manualLayout>
                  <c:x val="6.712962962962972E-2"/>
                  <c:y val="7.9365079365079361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3D3D-4096-B180-108877B459D6}"/>
                </c:ext>
                <c:ext xmlns:c15="http://schemas.microsoft.com/office/drawing/2012/chart" uri="{CE6537A1-D6FC-4f65-9D91-7224C49458BB}"/>
              </c:extLst>
            </c:dLbl>
            <c:spPr>
              <a:noFill/>
              <a:ln>
                <a:noFill/>
              </a:ln>
              <a:effectLst/>
            </c:spPr>
            <c:txPr>
              <a:bodyPr/>
              <a:lstStyle/>
              <a:p>
                <a:pPr>
                  <a:defRPr b="1"/>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2016 г.</c:v>
                </c:pt>
                <c:pt idx="1">
                  <c:v>2017 г.</c:v>
                </c:pt>
                <c:pt idx="2">
                  <c:v>2018 г.</c:v>
                </c:pt>
              </c:strCache>
            </c:strRef>
          </c:cat>
          <c:val>
            <c:numRef>
              <c:f>Лист1!$C$2:$C$4</c:f>
              <c:numCache>
                <c:formatCode>General</c:formatCode>
                <c:ptCount val="3"/>
                <c:pt idx="0">
                  <c:v>9920</c:v>
                </c:pt>
                <c:pt idx="1">
                  <c:v>9620</c:v>
                </c:pt>
                <c:pt idx="2">
                  <c:v>9254</c:v>
                </c:pt>
              </c:numCache>
            </c:numRef>
          </c:val>
          <c:extLst xmlns:c16r2="http://schemas.microsoft.com/office/drawing/2015/06/chart">
            <c:ext xmlns:c16="http://schemas.microsoft.com/office/drawing/2014/chart" uri="{C3380CC4-5D6E-409C-BE32-E72D297353CC}">
              <c16:uniqueId val="{00000007-3D3D-4096-B180-108877B459D6}"/>
            </c:ext>
          </c:extLst>
        </c:ser>
        <c:dLbls>
          <c:showLegendKey val="0"/>
          <c:showVal val="1"/>
          <c:showCatName val="0"/>
          <c:showSerName val="0"/>
          <c:showPercent val="0"/>
          <c:showBubbleSize val="0"/>
        </c:dLbls>
        <c:gapWidth val="150"/>
        <c:shape val="box"/>
        <c:axId val="287188464"/>
        <c:axId val="287188856"/>
        <c:axId val="0"/>
      </c:bar3DChart>
      <c:catAx>
        <c:axId val="287188464"/>
        <c:scaling>
          <c:orientation val="minMax"/>
        </c:scaling>
        <c:delete val="0"/>
        <c:axPos val="b"/>
        <c:numFmt formatCode="General" sourceLinked="0"/>
        <c:majorTickMark val="out"/>
        <c:minorTickMark val="none"/>
        <c:tickLblPos val="nextTo"/>
        <c:crossAx val="287188856"/>
        <c:crosses val="autoZero"/>
        <c:auto val="1"/>
        <c:lblAlgn val="ctr"/>
        <c:lblOffset val="100"/>
        <c:noMultiLvlLbl val="0"/>
      </c:catAx>
      <c:valAx>
        <c:axId val="287188856"/>
        <c:scaling>
          <c:orientation val="minMax"/>
        </c:scaling>
        <c:delete val="1"/>
        <c:axPos val="l"/>
        <c:numFmt formatCode="General" sourceLinked="1"/>
        <c:majorTickMark val="out"/>
        <c:minorTickMark val="none"/>
        <c:tickLblPos val="nextTo"/>
        <c:crossAx val="287188464"/>
        <c:crosses val="autoZero"/>
        <c:crossBetween val="between"/>
      </c:valAx>
    </c:plotArea>
    <c:legend>
      <c:legendPos val="r"/>
      <c:overlay val="0"/>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b="0"/>
            </a:pPr>
            <a:r>
              <a:rPr lang="ru-RU" sz="1000" b="0"/>
              <a:t>Количество занятых в летний период, чел.</a:t>
            </a:r>
          </a:p>
        </c:rich>
      </c:tx>
      <c:overlay val="0"/>
    </c:title>
    <c:autoTitleDeleted val="0"/>
    <c:plotArea>
      <c:layout/>
      <c:barChart>
        <c:barDir val="col"/>
        <c:grouping val="clustered"/>
        <c:varyColors val="0"/>
        <c:ser>
          <c:idx val="0"/>
          <c:order val="0"/>
          <c:tx>
            <c:strRef>
              <c:f>Лист1!$B$1</c:f>
              <c:strCache>
                <c:ptCount val="1"/>
                <c:pt idx="0">
                  <c:v>Количество занятых в летний период</c:v>
                </c:pt>
              </c:strCache>
            </c:strRef>
          </c:tx>
          <c:invertIfNegative val="0"/>
          <c:dLbls>
            <c:spPr>
              <a:noFill/>
              <a:ln>
                <a:noFill/>
              </a:ln>
              <a:effectLst/>
            </c:spPr>
            <c:txPr>
              <a:bodyPr/>
              <a:lstStyle/>
              <a:p>
                <a:pPr>
                  <a:defRPr b="1"/>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Лист1!$A$2:$A$4</c:f>
              <c:numCache>
                <c:formatCode>General</c:formatCode>
                <c:ptCount val="3"/>
                <c:pt idx="0">
                  <c:v>2017</c:v>
                </c:pt>
                <c:pt idx="1">
                  <c:v>2018</c:v>
                </c:pt>
                <c:pt idx="2">
                  <c:v>2019</c:v>
                </c:pt>
              </c:numCache>
            </c:numRef>
          </c:cat>
          <c:val>
            <c:numRef>
              <c:f>Лист1!$B$2:$B$4</c:f>
              <c:numCache>
                <c:formatCode>General</c:formatCode>
                <c:ptCount val="3"/>
                <c:pt idx="0">
                  <c:v>463</c:v>
                </c:pt>
                <c:pt idx="1">
                  <c:v>469</c:v>
                </c:pt>
                <c:pt idx="2">
                  <c:v>749</c:v>
                </c:pt>
              </c:numCache>
            </c:numRef>
          </c:val>
          <c:extLst xmlns:c16r2="http://schemas.microsoft.com/office/drawing/2015/06/chart">
            <c:ext xmlns:c16="http://schemas.microsoft.com/office/drawing/2014/chart" uri="{C3380CC4-5D6E-409C-BE32-E72D297353CC}">
              <c16:uniqueId val="{00000000-45BB-4601-ABFF-C151B7625B4C}"/>
            </c:ext>
          </c:extLst>
        </c:ser>
        <c:dLbls>
          <c:dLblPos val="outEnd"/>
          <c:showLegendKey val="0"/>
          <c:showVal val="1"/>
          <c:showCatName val="0"/>
          <c:showSerName val="0"/>
          <c:showPercent val="0"/>
          <c:showBubbleSize val="0"/>
        </c:dLbls>
        <c:gapWidth val="150"/>
        <c:axId val="284520488"/>
        <c:axId val="281591952"/>
      </c:barChart>
      <c:catAx>
        <c:axId val="284520488"/>
        <c:scaling>
          <c:orientation val="minMax"/>
        </c:scaling>
        <c:delete val="0"/>
        <c:axPos val="b"/>
        <c:numFmt formatCode="General" sourceLinked="1"/>
        <c:majorTickMark val="out"/>
        <c:minorTickMark val="none"/>
        <c:tickLblPos val="nextTo"/>
        <c:crossAx val="281591952"/>
        <c:crosses val="autoZero"/>
        <c:auto val="1"/>
        <c:lblAlgn val="ctr"/>
        <c:lblOffset val="100"/>
        <c:noMultiLvlLbl val="0"/>
      </c:catAx>
      <c:valAx>
        <c:axId val="281591952"/>
        <c:scaling>
          <c:orientation val="minMax"/>
        </c:scaling>
        <c:delete val="1"/>
        <c:axPos val="l"/>
        <c:numFmt formatCode="General" sourceLinked="1"/>
        <c:majorTickMark val="out"/>
        <c:minorTickMark val="none"/>
        <c:tickLblPos val="nextTo"/>
        <c:crossAx val="284520488"/>
        <c:crosses val="autoZero"/>
        <c:crossBetween val="between"/>
      </c:valAx>
      <c:spPr>
        <a:noFill/>
        <a:ln w="25400">
          <a:noFill/>
        </a:ln>
      </c:spPr>
    </c:plotArea>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autoTitleDeleted val="1"/>
    <c:view3D>
      <c:rotX val="15"/>
      <c:rotY val="20"/>
      <c:rAngAx val="1"/>
    </c:view3D>
    <c:floor>
      <c:thickness val="0"/>
    </c:floor>
    <c:sideWall>
      <c:thickness val="0"/>
    </c:sideWall>
    <c:backWall>
      <c:thickness val="0"/>
    </c:backWall>
    <c:plotArea>
      <c:layout>
        <c:manualLayout>
          <c:layoutTarget val="inner"/>
          <c:xMode val="edge"/>
          <c:yMode val="edge"/>
          <c:x val="2.8681120144534777E-2"/>
          <c:y val="3.0676328502415459E-2"/>
          <c:w val="0.7707051716350497"/>
          <c:h val="0.90240775966183573"/>
        </c:manualLayout>
      </c:layout>
      <c:bar3DChart>
        <c:barDir val="col"/>
        <c:grouping val="clustered"/>
        <c:varyColors val="0"/>
        <c:ser>
          <c:idx val="0"/>
          <c:order val="0"/>
          <c:tx>
            <c:strRef>
              <c:f>Лист1!$B$1</c:f>
              <c:strCache>
                <c:ptCount val="1"/>
                <c:pt idx="0">
                  <c:v>Волонтеры</c:v>
                </c:pt>
              </c:strCache>
            </c:strRef>
          </c:tx>
          <c:invertIfNegative val="0"/>
          <c:dLbls>
            <c:dLbl>
              <c:idx val="0"/>
              <c:tx>
                <c:rich>
                  <a:bodyPr/>
                  <a:lstStyle/>
                  <a:p>
                    <a:r>
                      <a:rPr lang="ru-RU" sz="1050" b="1" dirty="0" smtClean="0">
                        <a:solidFill>
                          <a:schemeClr val="accent5">
                            <a:lumMod val="75000"/>
                          </a:schemeClr>
                        </a:solidFill>
                      </a:rPr>
                      <a:t>630 чел.</a:t>
                    </a:r>
                    <a:endParaRPr lang="ru-RU" sz="3600" b="1" dirty="0"/>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182E-43F5-A19D-06349BE3ABC7}"/>
                </c:ext>
                <c:ext xmlns:c15="http://schemas.microsoft.com/office/drawing/2012/chart" uri="{CE6537A1-D6FC-4f65-9D91-7224C49458BB}"/>
              </c:extLst>
            </c:dLbl>
            <c:dLbl>
              <c:idx val="1"/>
              <c:tx>
                <c:rich>
                  <a:bodyPr/>
                  <a:lstStyle/>
                  <a:p>
                    <a:r>
                      <a:rPr lang="ru-RU" sz="1050" b="1" dirty="0" smtClean="0">
                        <a:solidFill>
                          <a:schemeClr val="accent5">
                            <a:lumMod val="75000"/>
                          </a:schemeClr>
                        </a:solidFill>
                      </a:rPr>
                      <a:t>665 чел.</a:t>
                    </a:r>
                    <a:endParaRPr lang="ru-RU" sz="2800" b="1" dirty="0"/>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182E-43F5-A19D-06349BE3ABC7}"/>
                </c:ext>
                <c:ext xmlns:c15="http://schemas.microsoft.com/office/drawing/2012/chart" uri="{CE6537A1-D6FC-4f65-9D91-7224C49458BB}"/>
              </c:extLst>
            </c:dLbl>
            <c:dLbl>
              <c:idx val="2"/>
              <c:tx>
                <c:rich>
                  <a:bodyPr/>
                  <a:lstStyle/>
                  <a:p>
                    <a:r>
                      <a:rPr lang="ru-RU" sz="1050" b="1" dirty="0" smtClean="0">
                        <a:solidFill>
                          <a:schemeClr val="accent5">
                            <a:lumMod val="75000"/>
                          </a:schemeClr>
                        </a:solidFill>
                      </a:rPr>
                      <a:t>852 чел.</a:t>
                    </a:r>
                    <a:endParaRPr lang="ru-RU" sz="4000" b="1" dirty="0"/>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182E-43F5-A19D-06349BE3ABC7}"/>
                </c:ext>
                <c:ext xmlns:c15="http://schemas.microsoft.com/office/drawing/2012/chart" uri="{CE6537A1-D6FC-4f65-9D91-7224C49458BB}"/>
              </c:extLst>
            </c:dLbl>
            <c:spPr>
              <a:noFill/>
              <a:ln>
                <a:noFill/>
              </a:ln>
              <a:effectLst/>
            </c:spPr>
            <c:txPr>
              <a:bodyPr/>
              <a:lstStyle/>
              <a:p>
                <a:pPr>
                  <a:defRPr sz="1050">
                    <a:solidFill>
                      <a:schemeClr val="accent5">
                        <a:lumMod val="75000"/>
                      </a:schemeClr>
                    </a:solidFill>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Лист1!$A$2:$A$4</c:f>
              <c:numCache>
                <c:formatCode>General</c:formatCode>
                <c:ptCount val="3"/>
                <c:pt idx="0">
                  <c:v>2016</c:v>
                </c:pt>
                <c:pt idx="1">
                  <c:v>2017</c:v>
                </c:pt>
                <c:pt idx="2">
                  <c:v>2018</c:v>
                </c:pt>
              </c:numCache>
            </c:numRef>
          </c:cat>
          <c:val>
            <c:numRef>
              <c:f>Лист1!$B$2:$B$4</c:f>
              <c:numCache>
                <c:formatCode>General</c:formatCode>
                <c:ptCount val="3"/>
                <c:pt idx="0">
                  <c:v>630</c:v>
                </c:pt>
                <c:pt idx="1">
                  <c:v>665</c:v>
                </c:pt>
                <c:pt idx="2">
                  <c:v>852</c:v>
                </c:pt>
              </c:numCache>
            </c:numRef>
          </c:val>
          <c:extLst xmlns:c16r2="http://schemas.microsoft.com/office/drawing/2015/06/chart">
            <c:ext xmlns:c16="http://schemas.microsoft.com/office/drawing/2014/chart" uri="{C3380CC4-5D6E-409C-BE32-E72D297353CC}">
              <c16:uniqueId val="{00000003-182E-43F5-A19D-06349BE3ABC7}"/>
            </c:ext>
          </c:extLst>
        </c:ser>
        <c:ser>
          <c:idx val="1"/>
          <c:order val="1"/>
          <c:tx>
            <c:strRef>
              <c:f>Лист1!$C$1</c:f>
              <c:strCache>
                <c:ptCount val="1"/>
                <c:pt idx="0">
                  <c:v>Объединения</c:v>
                </c:pt>
              </c:strCache>
            </c:strRef>
          </c:tx>
          <c:invertIfNegative val="0"/>
          <c:dLbls>
            <c:dLbl>
              <c:idx val="0"/>
              <c:layout>
                <c:manualLayout>
                  <c:x val="5.7362240289069555E-2"/>
                  <c:y val="0"/>
                </c:manualLayout>
              </c:layout>
              <c:tx>
                <c:rich>
                  <a:bodyPr/>
                  <a:lstStyle/>
                  <a:p>
                    <a:r>
                      <a:rPr lang="en-US" sz="1100" b="1" smtClean="0"/>
                      <a:t>18</a:t>
                    </a:r>
                    <a:endParaRPr lang="en-US"/>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182E-43F5-A19D-06349BE3ABC7}"/>
                </c:ext>
                <c:ext xmlns:c15="http://schemas.microsoft.com/office/drawing/2012/chart" uri="{CE6537A1-D6FC-4f65-9D91-7224C49458BB}"/>
              </c:extLst>
            </c:dLbl>
            <c:dLbl>
              <c:idx val="1"/>
              <c:layout>
                <c:manualLayout>
                  <c:x val="5.306007226738934E-2"/>
                  <c:y val="0"/>
                </c:manualLayout>
              </c:layout>
              <c:tx>
                <c:rich>
                  <a:bodyPr/>
                  <a:lstStyle/>
                  <a:p>
                    <a:r>
                      <a:rPr lang="en-US" sz="1100" b="1" smtClean="0"/>
                      <a:t>19</a:t>
                    </a:r>
                    <a:endParaRPr lang="en-US" dirty="0"/>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182E-43F5-A19D-06349BE3ABC7}"/>
                </c:ext>
                <c:ext xmlns:c15="http://schemas.microsoft.com/office/drawing/2012/chart" uri="{CE6537A1-D6FC-4f65-9D91-7224C49458BB}"/>
              </c:extLst>
            </c:dLbl>
            <c:dLbl>
              <c:idx val="2"/>
              <c:layout>
                <c:manualLayout>
                  <c:x val="5.5928184281842819E-2"/>
                  <c:y val="7.0299107383414744E-17"/>
                </c:manualLayout>
              </c:layout>
              <c:tx>
                <c:rich>
                  <a:bodyPr/>
                  <a:lstStyle/>
                  <a:p>
                    <a:r>
                      <a:rPr lang="en-US" sz="1100" b="1" smtClean="0"/>
                      <a:t>27</a:t>
                    </a:r>
                    <a:endParaRPr lang="en-US" dirty="0"/>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182E-43F5-A19D-06349BE3ABC7}"/>
                </c:ext>
                <c:ext xmlns:c15="http://schemas.microsoft.com/office/drawing/2012/chart" uri="{CE6537A1-D6FC-4f65-9D91-7224C49458BB}"/>
              </c:extLst>
            </c:dLbl>
            <c:spPr>
              <a:noFill/>
              <a:ln>
                <a:noFill/>
              </a:ln>
              <a:effectLst/>
            </c:spPr>
            <c:txPr>
              <a:bodyPr/>
              <a:lstStyle/>
              <a:p>
                <a:pPr>
                  <a:defRPr sz="110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Лист1!$A$2:$A$4</c:f>
              <c:numCache>
                <c:formatCode>General</c:formatCode>
                <c:ptCount val="3"/>
                <c:pt idx="0">
                  <c:v>2016</c:v>
                </c:pt>
                <c:pt idx="1">
                  <c:v>2017</c:v>
                </c:pt>
                <c:pt idx="2">
                  <c:v>2018</c:v>
                </c:pt>
              </c:numCache>
            </c:numRef>
          </c:cat>
          <c:val>
            <c:numRef>
              <c:f>Лист1!$C$2:$C$4</c:f>
              <c:numCache>
                <c:formatCode>General</c:formatCode>
                <c:ptCount val="3"/>
                <c:pt idx="0">
                  <c:v>180</c:v>
                </c:pt>
                <c:pt idx="1">
                  <c:v>190</c:v>
                </c:pt>
                <c:pt idx="2">
                  <c:v>270</c:v>
                </c:pt>
              </c:numCache>
            </c:numRef>
          </c:val>
          <c:extLst xmlns:c16r2="http://schemas.microsoft.com/office/drawing/2015/06/chart">
            <c:ext xmlns:c16="http://schemas.microsoft.com/office/drawing/2014/chart" uri="{C3380CC4-5D6E-409C-BE32-E72D297353CC}">
              <c16:uniqueId val="{00000007-182E-43F5-A19D-06349BE3ABC7}"/>
            </c:ext>
          </c:extLst>
        </c:ser>
        <c:dLbls>
          <c:showLegendKey val="0"/>
          <c:showVal val="1"/>
          <c:showCatName val="0"/>
          <c:showSerName val="0"/>
          <c:showPercent val="0"/>
          <c:showBubbleSize val="0"/>
        </c:dLbls>
        <c:gapWidth val="300"/>
        <c:shape val="box"/>
        <c:axId val="282231568"/>
        <c:axId val="282231960"/>
        <c:axId val="0"/>
      </c:bar3DChart>
      <c:catAx>
        <c:axId val="282231568"/>
        <c:scaling>
          <c:orientation val="minMax"/>
        </c:scaling>
        <c:delete val="0"/>
        <c:axPos val="b"/>
        <c:numFmt formatCode="General" sourceLinked="1"/>
        <c:majorTickMark val="none"/>
        <c:minorTickMark val="none"/>
        <c:tickLblPos val="nextTo"/>
        <c:txPr>
          <a:bodyPr/>
          <a:lstStyle/>
          <a:p>
            <a:pPr>
              <a:defRPr sz="1000" b="1">
                <a:latin typeface="Arial Black" panose="020B0A04020102020204" pitchFamily="34" charset="0"/>
              </a:defRPr>
            </a:pPr>
            <a:endParaRPr lang="ru-RU"/>
          </a:p>
        </c:txPr>
        <c:crossAx val="282231960"/>
        <c:crosses val="autoZero"/>
        <c:auto val="1"/>
        <c:lblAlgn val="ctr"/>
        <c:lblOffset val="100"/>
        <c:noMultiLvlLbl val="0"/>
      </c:catAx>
      <c:valAx>
        <c:axId val="282231960"/>
        <c:scaling>
          <c:orientation val="minMax"/>
        </c:scaling>
        <c:delete val="1"/>
        <c:axPos val="l"/>
        <c:majorGridlines/>
        <c:numFmt formatCode="General" sourceLinked="1"/>
        <c:majorTickMark val="out"/>
        <c:minorTickMark val="none"/>
        <c:tickLblPos val="nextTo"/>
        <c:crossAx val="282231568"/>
        <c:crosses val="autoZero"/>
        <c:crossBetween val="between"/>
      </c:valAx>
    </c:plotArea>
    <c:legend>
      <c:legendPos val="r"/>
      <c:overlay val="0"/>
      <c:txPr>
        <a:bodyPr/>
        <a:lstStyle/>
        <a:p>
          <a:pPr>
            <a:defRPr sz="1050" b="1"/>
          </a:pPr>
          <a:endParaRPr lang="ru-RU"/>
        </a:p>
      </c:txPr>
    </c:legend>
    <c:plotVisOnly val="1"/>
    <c:dispBlanksAs val="zero"/>
    <c:showDLblsOverMax val="0"/>
  </c:chart>
  <c:txPr>
    <a:bodyPr/>
    <a:lstStyle/>
    <a:p>
      <a:pPr>
        <a:defRPr sz="1800"/>
      </a:pPr>
      <a:endParaRPr lang="ru-RU"/>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0"/>
    </c:view3D>
    <c:floor>
      <c:thickness val="0"/>
    </c:floor>
    <c:sideWall>
      <c:thickness val="0"/>
    </c:sideWall>
    <c:backWall>
      <c:thickness val="0"/>
    </c:backWall>
    <c:plotArea>
      <c:layout>
        <c:manualLayout>
          <c:layoutTarget val="inner"/>
          <c:xMode val="edge"/>
          <c:yMode val="edge"/>
          <c:x val="5.2471573144118738E-2"/>
          <c:y val="4.3862511198076291E-2"/>
          <c:w val="0.86790438877474174"/>
          <c:h val="0.73819416285539163"/>
        </c:manualLayout>
      </c:layout>
      <c:bar3DChart>
        <c:barDir val="col"/>
        <c:grouping val="clustered"/>
        <c:varyColors val="0"/>
        <c:ser>
          <c:idx val="0"/>
          <c:order val="0"/>
          <c:tx>
            <c:strRef>
              <c:f>'[Диаграмма в Microsoft PowerPoint]Лист2'!$B$1</c:f>
              <c:strCache>
                <c:ptCount val="1"/>
                <c:pt idx="0">
                  <c:v>Браки</c:v>
                </c:pt>
              </c:strCache>
            </c:strRef>
          </c:tx>
          <c:invertIfNegative val="0"/>
          <c:dLbls>
            <c:spPr>
              <a:noFill/>
              <a:ln>
                <a:noFill/>
              </a:ln>
              <a:effectLst/>
            </c:spPr>
            <c:txPr>
              <a:bodyPr/>
              <a:lstStyle/>
              <a:p>
                <a:pPr>
                  <a:defRPr sz="900" b="1" baseline="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'[Диаграмма в Microsoft PowerPoint]Лист2'!$A$2:$A$4</c:f>
              <c:numCache>
                <c:formatCode>General</c:formatCode>
                <c:ptCount val="3"/>
                <c:pt idx="0">
                  <c:v>2015</c:v>
                </c:pt>
                <c:pt idx="1">
                  <c:v>2016</c:v>
                </c:pt>
                <c:pt idx="2">
                  <c:v>2017</c:v>
                </c:pt>
              </c:numCache>
            </c:numRef>
          </c:cat>
          <c:val>
            <c:numRef>
              <c:f>'[Диаграмма в Microsoft PowerPoint]Лист2'!$B$2:$B$4</c:f>
              <c:numCache>
                <c:formatCode>General</c:formatCode>
                <c:ptCount val="3"/>
                <c:pt idx="0">
                  <c:v>476</c:v>
                </c:pt>
                <c:pt idx="1">
                  <c:v>303</c:v>
                </c:pt>
                <c:pt idx="2">
                  <c:v>377</c:v>
                </c:pt>
              </c:numCache>
            </c:numRef>
          </c:val>
          <c:extLst xmlns:c16r2="http://schemas.microsoft.com/office/drawing/2015/06/chart">
            <c:ext xmlns:c16="http://schemas.microsoft.com/office/drawing/2014/chart" uri="{C3380CC4-5D6E-409C-BE32-E72D297353CC}">
              <c16:uniqueId val="{00000000-472D-4DC0-A2EA-D8310C3E9C68}"/>
            </c:ext>
          </c:extLst>
        </c:ser>
        <c:ser>
          <c:idx val="1"/>
          <c:order val="1"/>
          <c:tx>
            <c:strRef>
              <c:f>'[Диаграмма в Microsoft PowerPoint]Лист2'!$C$1</c:f>
              <c:strCache>
                <c:ptCount val="1"/>
                <c:pt idx="0">
                  <c:v>Разводы</c:v>
                </c:pt>
              </c:strCache>
            </c:strRef>
          </c:tx>
          <c:invertIfNegative val="0"/>
          <c:dLbls>
            <c:dLbl>
              <c:idx val="0"/>
              <c:layout>
                <c:manualLayout>
                  <c:x val="3.1331592689295036E-2"/>
                  <c:y val="5.988023952095808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472D-4DC0-A2EA-D8310C3E9C68}"/>
                </c:ext>
                <c:ext xmlns:c15="http://schemas.microsoft.com/office/drawing/2012/chart" uri="{CE6537A1-D6FC-4f65-9D91-7224C49458BB}"/>
              </c:extLst>
            </c:dLbl>
            <c:dLbl>
              <c:idx val="1"/>
              <c:layout>
                <c:manualLayout>
                  <c:x val="3.9164490861618849E-2"/>
                  <c:y val="8.383233532934131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472D-4DC0-A2EA-D8310C3E9C68}"/>
                </c:ext>
                <c:ext xmlns:c15="http://schemas.microsoft.com/office/drawing/2012/chart" uri="{CE6537A1-D6FC-4f65-9D91-7224C49458BB}"/>
              </c:extLst>
            </c:dLbl>
            <c:dLbl>
              <c:idx val="2"/>
              <c:layout>
                <c:manualLayout>
                  <c:x val="3.3942558746736295E-2"/>
                  <c:y val="4.79041916167664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472D-4DC0-A2EA-D8310C3E9C68}"/>
                </c:ext>
                <c:ext xmlns:c15="http://schemas.microsoft.com/office/drawing/2012/chart" uri="{CE6537A1-D6FC-4f65-9D91-7224C49458BB}"/>
              </c:extLst>
            </c:dLbl>
            <c:spPr>
              <a:noFill/>
              <a:ln>
                <a:noFill/>
              </a:ln>
              <a:effectLst/>
            </c:spPr>
            <c:txPr>
              <a:bodyPr/>
              <a:lstStyle/>
              <a:p>
                <a:pPr>
                  <a:defRPr sz="1000" b="1" baseline="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'[Диаграмма в Microsoft PowerPoint]Лист2'!$A$2:$A$4</c:f>
              <c:numCache>
                <c:formatCode>General</c:formatCode>
                <c:ptCount val="3"/>
                <c:pt idx="0">
                  <c:v>2015</c:v>
                </c:pt>
                <c:pt idx="1">
                  <c:v>2016</c:v>
                </c:pt>
                <c:pt idx="2">
                  <c:v>2017</c:v>
                </c:pt>
              </c:numCache>
            </c:numRef>
          </c:cat>
          <c:val>
            <c:numRef>
              <c:f>'[Диаграмма в Microsoft PowerPoint]Лист2'!$C$2:$C$4</c:f>
              <c:numCache>
                <c:formatCode>General</c:formatCode>
                <c:ptCount val="3"/>
                <c:pt idx="0">
                  <c:v>221</c:v>
                </c:pt>
                <c:pt idx="1">
                  <c:v>275</c:v>
                </c:pt>
                <c:pt idx="2">
                  <c:v>168</c:v>
                </c:pt>
              </c:numCache>
            </c:numRef>
          </c:val>
          <c:extLst xmlns:c16r2="http://schemas.microsoft.com/office/drawing/2015/06/chart">
            <c:ext xmlns:c16="http://schemas.microsoft.com/office/drawing/2014/chart" uri="{C3380CC4-5D6E-409C-BE32-E72D297353CC}">
              <c16:uniqueId val="{00000004-472D-4DC0-A2EA-D8310C3E9C68}"/>
            </c:ext>
          </c:extLst>
        </c:ser>
        <c:dLbls>
          <c:showLegendKey val="0"/>
          <c:showVal val="0"/>
          <c:showCatName val="0"/>
          <c:showSerName val="0"/>
          <c:showPercent val="0"/>
          <c:showBubbleSize val="0"/>
        </c:dLbls>
        <c:gapWidth val="150"/>
        <c:shape val="box"/>
        <c:axId val="278170480"/>
        <c:axId val="279231592"/>
        <c:axId val="0"/>
      </c:bar3DChart>
      <c:catAx>
        <c:axId val="278170480"/>
        <c:scaling>
          <c:orientation val="minMax"/>
        </c:scaling>
        <c:delete val="1"/>
        <c:axPos val="b"/>
        <c:numFmt formatCode="General" sourceLinked="1"/>
        <c:majorTickMark val="out"/>
        <c:minorTickMark val="none"/>
        <c:tickLblPos val="nextTo"/>
        <c:crossAx val="279231592"/>
        <c:crosses val="autoZero"/>
        <c:auto val="1"/>
        <c:lblAlgn val="ctr"/>
        <c:lblOffset val="100"/>
        <c:noMultiLvlLbl val="0"/>
      </c:catAx>
      <c:valAx>
        <c:axId val="279231592"/>
        <c:scaling>
          <c:orientation val="minMax"/>
        </c:scaling>
        <c:delete val="1"/>
        <c:axPos val="l"/>
        <c:majorGridlines/>
        <c:numFmt formatCode="General" sourceLinked="1"/>
        <c:majorTickMark val="out"/>
        <c:minorTickMark val="none"/>
        <c:tickLblPos val="nextTo"/>
        <c:crossAx val="278170480"/>
        <c:crosses val="autoZero"/>
        <c:crossBetween val="between"/>
      </c:valAx>
    </c:plotArea>
    <c:legend>
      <c:legendPos val="r"/>
      <c:legendEntry>
        <c:idx val="0"/>
        <c:txPr>
          <a:bodyPr/>
          <a:lstStyle/>
          <a:p>
            <a:pPr>
              <a:defRPr sz="1100" baseline="0"/>
            </a:pPr>
            <a:endParaRPr lang="ru-RU"/>
          </a:p>
        </c:txPr>
      </c:legendEntry>
      <c:legendEntry>
        <c:idx val="1"/>
        <c:txPr>
          <a:bodyPr/>
          <a:lstStyle/>
          <a:p>
            <a:pPr>
              <a:defRPr sz="1100" baseline="0"/>
            </a:pPr>
            <a:endParaRPr lang="ru-RU"/>
          </a:p>
        </c:txPr>
      </c:legendEntry>
      <c:layout>
        <c:manualLayout>
          <c:xMode val="edge"/>
          <c:yMode val="edge"/>
          <c:x val="0.77604435993312826"/>
          <c:y val="0.24338629826960254"/>
          <c:w val="0.18874232698222285"/>
          <c:h val="0.46217171955301994"/>
        </c:manualLayout>
      </c:layout>
      <c:overlay val="1"/>
      <c:txPr>
        <a:bodyPr/>
        <a:lstStyle/>
        <a:p>
          <a:pPr>
            <a:defRPr sz="1100"/>
          </a:pPr>
          <a:endParaRPr lang="ru-RU"/>
        </a:p>
      </c:txPr>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96F6E-56AF-4E25-9B96-800CE6969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55</Pages>
  <Words>19267</Words>
  <Characters>109828</Characters>
  <Application>Microsoft Office Word</Application>
  <DocSecurity>0</DocSecurity>
  <Lines>915</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128838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35</cp:revision>
  <cp:lastPrinted>2019-10-14T12:49:00Z</cp:lastPrinted>
  <dcterms:created xsi:type="dcterms:W3CDTF">2019-10-10T08:13:00Z</dcterms:created>
  <dcterms:modified xsi:type="dcterms:W3CDTF">2019-10-17T13:35:00Z</dcterms:modified>
</cp:coreProperties>
</file>