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B539FC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9FC">
        <w:rPr>
          <w:rFonts w:ascii="Times New Roman" w:hAnsi="Times New Roman" w:cs="Times New Roman"/>
          <w:b/>
          <w:sz w:val="24"/>
          <w:szCs w:val="24"/>
        </w:rPr>
        <w:t>в рамках предоставления муниципальной услуги</w:t>
      </w:r>
    </w:p>
    <w:p w:rsidR="002011FA" w:rsidRPr="00B539FC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9F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539FC" w:rsidRPr="00B539FC">
        <w:rPr>
          <w:b/>
          <w:sz w:val="24"/>
          <w:szCs w:val="24"/>
          <w:u w:val="single"/>
        </w:rPr>
        <w:t>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участках»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Сектора по земельным ресурсам КУМИ: Администрация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607018 Нижегородская область, г. Кулебаки, </w:t>
      </w:r>
      <w:proofErr w:type="spellStart"/>
      <w:r w:rsidRPr="00FA0FDB">
        <w:rPr>
          <w:rFonts w:ascii="Times New Roman" w:hAnsi="Times New Roman" w:cs="Times New Roman"/>
          <w:bCs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bCs/>
          <w:sz w:val="24"/>
          <w:szCs w:val="24"/>
        </w:rPr>
        <w:t>, д. 49, 5-й этаж (ком. 513).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Адреса местонахождения участвующих организаций: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Федерации (Межрайонная ИФНС России №4 по Нижегородской области):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607060, Нижегородская область, г. Выкса, </w:t>
      </w:r>
      <w:r w:rsidRPr="00FA0FDB">
        <w:rPr>
          <w:rFonts w:ascii="Times New Roman" w:hAnsi="Times New Roman" w:cs="Times New Roman"/>
          <w:sz w:val="24"/>
          <w:szCs w:val="24"/>
        </w:rPr>
        <w:t>м-н Центральный, д. 7в</w:t>
      </w:r>
      <w:r w:rsidRPr="00FA0FDB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FDB">
        <w:rPr>
          <w:rFonts w:ascii="Times New Roman" w:hAnsi="Times New Roman" w:cs="Times New Roman"/>
          <w:b/>
          <w:sz w:val="24"/>
          <w:szCs w:val="24"/>
        </w:rPr>
        <w:t>Федеральная служба государственной регистрации, кадастра и картографии по Нижегородской области (Кулебакский отдел Управления Федеральной службы государственной регистрации кадастра и картографии по Нижегородской области):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г.Кулебаки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>, д.49А, 1-й этаж.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сектора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 (МБУ «МФЦ»):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20.00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- 12.00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№4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(Кулебакский отдел управления федеральной службы государственной регистрации, кадастра и картографии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Сектора по земельным ресурсам КУМИ 8 (83176) 5-21-87.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A0FD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 8(83176) 5-51-55.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Федеральной налоговой службы Российской Федерации (Межрайонная ИФНС России №4 по Нижегородской области): 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Выкса: 8 (83177) 3-02-75, 3-22-39;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Федеральной службы государственной регистрации, кадастра и картографии по Нижегородской области (</w:t>
      </w:r>
      <w:r w:rsidRPr="00FA0FDB">
        <w:rPr>
          <w:rFonts w:ascii="Times New Roman" w:hAnsi="Times New Roman" w:cs="Times New Roman"/>
          <w:sz w:val="24"/>
          <w:szCs w:val="24"/>
        </w:rPr>
        <w:t xml:space="preserve">межмуниципальный отдел по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lastRenderedPageBreak/>
        <w:t>Кулебакскому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Навашинскому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управления федеральной службы государственной регистрации, кадастра и картографии по Нижегородской области): 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</w:t>
      </w:r>
      <w:r w:rsidRPr="0025431E">
        <w:rPr>
          <w:rFonts w:ascii="Times New Roman" w:hAnsi="Times New Roman" w:cs="Times New Roman"/>
          <w:sz w:val="24"/>
          <w:szCs w:val="24"/>
        </w:rPr>
        <w:t>Муниципальные услуги»;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25431E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25431E">
        <w:rPr>
          <w:rFonts w:ascii="Times New Roman" w:hAnsi="Times New Roman" w:cs="Times New Roman"/>
          <w:sz w:val="24"/>
          <w:szCs w:val="24"/>
        </w:rPr>
        <w:t>» (</w:t>
      </w:r>
      <w:hyperlink r:id="rId5" w:tgtFrame="_blank" w:history="1"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25431E">
        <w:rPr>
          <w:rStyle w:val="b-serp-urlitem1"/>
          <w:rFonts w:ascii="Times New Roman" w:hAnsi="Times New Roman"/>
          <w:sz w:val="24"/>
          <w:szCs w:val="24"/>
        </w:rPr>
        <w:t>)</w:t>
      </w:r>
      <w:r w:rsidRPr="0025431E">
        <w:rPr>
          <w:rFonts w:ascii="Times New Roman" w:hAnsi="Times New Roman" w:cs="Times New Roman"/>
          <w:sz w:val="24"/>
          <w:szCs w:val="24"/>
        </w:rPr>
        <w:t>;</w:t>
      </w:r>
    </w:p>
    <w:p w:rsidR="000E672B" w:rsidRPr="0025431E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25431E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25431E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25431E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25431E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5) </w:t>
      </w:r>
      <w:r w:rsidRPr="0025431E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;</w:t>
      </w:r>
    </w:p>
    <w:p w:rsidR="000E672B" w:rsidRPr="0025431E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25431E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25431E">
        <w:rPr>
          <w:rFonts w:ascii="Times New Roman" w:hAnsi="Times New Roman" w:cs="Times New Roman"/>
          <w:sz w:val="24"/>
          <w:szCs w:val="24"/>
        </w:rPr>
        <w:t>)</w:t>
      </w:r>
    </w:p>
    <w:p w:rsidR="002011FA" w:rsidRPr="0025431E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1E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3C4C49" w:rsidRPr="0025431E" w:rsidRDefault="003C4C49" w:rsidP="003C4C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1)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25.10.2001 г. № 136-ФЗ «Земельный кодекс Российской Федерации» (Собрание законодательства РФ, 29.10.2001г., № 44, ст. 4147);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25.10.2001г. № 137-ФЗ «О введении в действие Земельного кодекса Российской Федерации» (Собрание законодательства РФ, 29.10.2001г., № 44, ст. 4148);</w:t>
      </w:r>
    </w:p>
    <w:p w:rsidR="0025431E" w:rsidRPr="0025431E" w:rsidRDefault="0025431E" w:rsidP="0025431E">
      <w:pPr>
        <w:pStyle w:val="a9"/>
        <w:ind w:firstLine="720"/>
        <w:rPr>
          <w:sz w:val="24"/>
          <w:szCs w:val="24"/>
        </w:rPr>
      </w:pPr>
      <w:r w:rsidRPr="0025431E">
        <w:rPr>
          <w:sz w:val="24"/>
          <w:szCs w:val="24"/>
        </w:rPr>
        <w:t>3) Федеральны</w:t>
      </w:r>
      <w:r>
        <w:rPr>
          <w:sz w:val="24"/>
          <w:szCs w:val="24"/>
        </w:rPr>
        <w:t>й</w:t>
      </w:r>
      <w:r w:rsidRPr="0025431E">
        <w:rPr>
          <w:sz w:val="24"/>
          <w:szCs w:val="24"/>
        </w:rPr>
        <w:t xml:space="preserve"> закон от 24.07.2007г. № 221-ФЗ «О государственном кадастре недвижимости» (Собрание законодательства РФ, 30.07.2007г., № 31, ст.4017);</w:t>
      </w:r>
    </w:p>
    <w:p w:rsidR="0025431E" w:rsidRPr="0025431E" w:rsidRDefault="0025431E" w:rsidP="0025431E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 xml:space="preserve">          4)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</w:t>
      </w:r>
      <w:proofErr w:type="gramStart"/>
      <w:r w:rsidRPr="0025431E">
        <w:rPr>
          <w:rFonts w:ascii="Times New Roman" w:hAnsi="Times New Roman"/>
          <w:sz w:val="24"/>
          <w:szCs w:val="24"/>
        </w:rPr>
        <w:t>),  от</w:t>
      </w:r>
      <w:proofErr w:type="gramEnd"/>
      <w:r w:rsidRPr="0025431E">
        <w:rPr>
          <w:rFonts w:ascii="Times New Roman" w:hAnsi="Times New Roman"/>
          <w:sz w:val="24"/>
          <w:szCs w:val="24"/>
        </w:rPr>
        <w:t xml:space="preserve"> 30.12.2014г. (приложение к газете «Нижегородские новости», № 230(5563) от  30.12.2014г.).</w:t>
      </w:r>
    </w:p>
    <w:p w:rsidR="0025431E" w:rsidRPr="0025431E" w:rsidRDefault="0025431E" w:rsidP="0025431E">
      <w:pPr>
        <w:pStyle w:val="ConsPlusNormal"/>
        <w:ind w:left="12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5)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Pr="0025431E">
        <w:rPr>
          <w:rFonts w:ascii="Times New Roman" w:hAnsi="Times New Roman"/>
          <w:sz w:val="24"/>
          <w:szCs w:val="24"/>
          <w:lang w:val="en-US"/>
        </w:rPr>
        <w:t>I</w:t>
      </w:r>
      <w:r w:rsidRPr="0025431E">
        <w:rPr>
          <w:rFonts w:ascii="Times New Roman" w:hAnsi="Times New Roman"/>
          <w:sz w:val="24"/>
          <w:szCs w:val="24"/>
        </w:rPr>
        <w:t>), ст. 3377);</w:t>
      </w:r>
    </w:p>
    <w:p w:rsidR="0025431E" w:rsidRPr="0025431E" w:rsidRDefault="0025431E" w:rsidP="0025431E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 w:rsidRPr="0025431E">
        <w:rPr>
          <w:sz w:val="24"/>
        </w:rPr>
        <w:t xml:space="preserve">6) </w:t>
      </w:r>
      <w:r w:rsidRPr="0025431E">
        <w:rPr>
          <w:rStyle w:val="a8"/>
          <w:color w:val="000000"/>
          <w:szCs w:val="24"/>
        </w:rPr>
        <w:t>Федеральны</w:t>
      </w:r>
      <w:r>
        <w:rPr>
          <w:rStyle w:val="a8"/>
          <w:color w:val="000000"/>
          <w:szCs w:val="24"/>
        </w:rPr>
        <w:t>й</w:t>
      </w:r>
      <w:r w:rsidRPr="0025431E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Pr="0025431E">
        <w:rPr>
          <w:rStyle w:val="133"/>
          <w:color w:val="000000"/>
          <w:sz w:val="24"/>
          <w:szCs w:val="24"/>
        </w:rPr>
        <w:t xml:space="preserve">ст.3739; 2010, №50, ст.6609; 2011, №27, ст.3880; №30, ст.4596; №45, </w:t>
      </w:r>
      <w:r w:rsidRPr="0025431E">
        <w:rPr>
          <w:rStyle w:val="133"/>
          <w:color w:val="000000"/>
          <w:sz w:val="24"/>
          <w:szCs w:val="24"/>
        </w:rPr>
        <w:lastRenderedPageBreak/>
        <w:t>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25431E" w:rsidRPr="0025431E" w:rsidRDefault="0025431E" w:rsidP="0025431E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 w:rsidRPr="0025431E">
        <w:rPr>
          <w:rStyle w:val="133"/>
          <w:color w:val="000000"/>
          <w:sz w:val="24"/>
          <w:szCs w:val="24"/>
        </w:rPr>
        <w:t>7)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25431E" w:rsidRPr="0025431E" w:rsidRDefault="0025431E" w:rsidP="002543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Style w:val="133"/>
          <w:rFonts w:eastAsiaTheme="minorHAnsi"/>
          <w:color w:val="000000"/>
          <w:sz w:val="24"/>
          <w:szCs w:val="24"/>
        </w:rPr>
        <w:t xml:space="preserve">         8) </w:t>
      </w:r>
      <w:r w:rsidRPr="0025431E">
        <w:rPr>
          <w:rFonts w:ascii="Times New Roman" w:hAnsi="Times New Roman" w:cs="Times New Roman"/>
          <w:sz w:val="24"/>
          <w:szCs w:val="24"/>
        </w:rPr>
        <w:t>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</w:t>
      </w:r>
    </w:p>
    <w:p w:rsidR="0025431E" w:rsidRPr="0025431E" w:rsidRDefault="0025431E" w:rsidP="0025431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5431E">
        <w:rPr>
          <w:rStyle w:val="133"/>
          <w:color w:val="000000"/>
          <w:sz w:val="24"/>
          <w:szCs w:val="24"/>
        </w:rPr>
        <w:t xml:space="preserve">9) Закон Нижегородской области от 05.03.2009 г. №21-3 «О </w:t>
      </w:r>
      <w:proofErr w:type="spellStart"/>
      <w:r w:rsidRPr="0025431E">
        <w:rPr>
          <w:rStyle w:val="133"/>
          <w:color w:val="000000"/>
          <w:sz w:val="24"/>
          <w:szCs w:val="24"/>
        </w:rPr>
        <w:t>безбарьерной</w:t>
      </w:r>
      <w:proofErr w:type="spellEnd"/>
      <w:r w:rsidRPr="0025431E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25431E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10)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30.12.2014г.);</w:t>
      </w:r>
    </w:p>
    <w:p w:rsidR="0025431E" w:rsidRPr="0025431E" w:rsidRDefault="0025431E" w:rsidP="0025431E">
      <w:pPr>
        <w:pStyle w:val="a9"/>
        <w:ind w:firstLine="0"/>
        <w:rPr>
          <w:color w:val="000000"/>
          <w:sz w:val="24"/>
          <w:szCs w:val="24"/>
        </w:rPr>
      </w:pPr>
      <w:r w:rsidRPr="0025431E">
        <w:rPr>
          <w:color w:val="000000"/>
          <w:sz w:val="24"/>
          <w:szCs w:val="24"/>
        </w:rPr>
        <w:t xml:space="preserve">         11) Соглашение о сотрудничестве, заключаемым между администрацией городского округа город Кулебаки Нижегородской области </w:t>
      </w:r>
      <w:proofErr w:type="gramStart"/>
      <w:r w:rsidRPr="0025431E">
        <w:rPr>
          <w:color w:val="000000"/>
          <w:sz w:val="24"/>
          <w:szCs w:val="24"/>
        </w:rPr>
        <w:t>и  МБУ</w:t>
      </w:r>
      <w:proofErr w:type="gramEnd"/>
      <w:r w:rsidRPr="0025431E">
        <w:rPr>
          <w:color w:val="000000"/>
          <w:sz w:val="24"/>
          <w:szCs w:val="24"/>
        </w:rPr>
        <w:t xml:space="preserve"> «МФЦ». </w:t>
      </w:r>
    </w:p>
    <w:p w:rsidR="002011FA" w:rsidRPr="0025431E" w:rsidRDefault="002011FA" w:rsidP="002011FA">
      <w:pPr>
        <w:pStyle w:val="a9"/>
        <w:ind w:firstLine="720"/>
        <w:rPr>
          <w:sz w:val="24"/>
          <w:szCs w:val="24"/>
        </w:rPr>
      </w:pPr>
      <w:r w:rsidRPr="0025431E">
        <w:rPr>
          <w:sz w:val="24"/>
          <w:szCs w:val="24"/>
        </w:rPr>
        <w:t xml:space="preserve">14) </w:t>
      </w:r>
      <w:r w:rsidR="00D61B98" w:rsidRPr="0025431E">
        <w:rPr>
          <w:sz w:val="24"/>
          <w:szCs w:val="24"/>
        </w:rPr>
        <w:t>А</w:t>
      </w:r>
      <w:r w:rsidRPr="0025431E">
        <w:rPr>
          <w:sz w:val="24"/>
          <w:szCs w:val="24"/>
        </w:rPr>
        <w:t>дминистративны</w:t>
      </w:r>
      <w:r w:rsidR="003C4C49" w:rsidRPr="0025431E">
        <w:rPr>
          <w:sz w:val="24"/>
          <w:szCs w:val="24"/>
        </w:rPr>
        <w:t>й</w:t>
      </w:r>
      <w:r w:rsidRPr="0025431E">
        <w:rPr>
          <w:sz w:val="24"/>
          <w:szCs w:val="24"/>
        </w:rPr>
        <w:t xml:space="preserve"> регламент</w:t>
      </w:r>
      <w:r w:rsidR="00D61B98" w:rsidRPr="0025431E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</w:t>
      </w:r>
      <w:r w:rsidR="006964C2" w:rsidRPr="0025431E">
        <w:rPr>
          <w:sz w:val="24"/>
          <w:szCs w:val="24"/>
        </w:rPr>
        <w:t>«</w:t>
      </w:r>
      <w:r w:rsidR="00B539FC" w:rsidRPr="00B539FC">
        <w:rPr>
          <w:sz w:val="24"/>
          <w:szCs w:val="24"/>
        </w:rPr>
        <w:t>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</w:t>
      </w:r>
      <w:r w:rsidR="006964C2" w:rsidRPr="00B539FC">
        <w:rPr>
          <w:bCs/>
          <w:sz w:val="24"/>
          <w:szCs w:val="24"/>
        </w:rPr>
        <w:t>»</w:t>
      </w:r>
      <w:r w:rsidR="00D61B98" w:rsidRPr="00B539FC">
        <w:rPr>
          <w:sz w:val="24"/>
          <w:szCs w:val="24"/>
        </w:rPr>
        <w:t>, утвержденный постановлением администрации городского округа</w:t>
      </w:r>
      <w:r w:rsidR="00D61B98" w:rsidRPr="0025431E">
        <w:rPr>
          <w:sz w:val="24"/>
          <w:szCs w:val="24"/>
        </w:rPr>
        <w:t xml:space="preserve"> город Кулебаки Нижегородской области от </w:t>
      </w:r>
      <w:r w:rsidR="00B539FC">
        <w:rPr>
          <w:sz w:val="24"/>
          <w:szCs w:val="24"/>
        </w:rPr>
        <w:t>31</w:t>
      </w:r>
      <w:r w:rsidR="00D61B98" w:rsidRPr="0025431E">
        <w:rPr>
          <w:sz w:val="24"/>
          <w:szCs w:val="24"/>
        </w:rPr>
        <w:t>.0</w:t>
      </w:r>
      <w:r w:rsidR="006964C2" w:rsidRPr="0025431E">
        <w:rPr>
          <w:sz w:val="24"/>
          <w:szCs w:val="24"/>
        </w:rPr>
        <w:t>7</w:t>
      </w:r>
      <w:r w:rsidR="00D61B98" w:rsidRPr="0025431E">
        <w:rPr>
          <w:sz w:val="24"/>
          <w:szCs w:val="24"/>
        </w:rPr>
        <w:t>.2019 года №</w:t>
      </w:r>
      <w:r w:rsidR="006964C2" w:rsidRPr="0025431E">
        <w:rPr>
          <w:sz w:val="24"/>
          <w:szCs w:val="24"/>
        </w:rPr>
        <w:t>1</w:t>
      </w:r>
      <w:r w:rsidR="00B539FC">
        <w:rPr>
          <w:sz w:val="24"/>
          <w:szCs w:val="24"/>
        </w:rPr>
        <w:t>584.</w:t>
      </w:r>
      <w:bookmarkStart w:id="0" w:name="_GoBack"/>
      <w:bookmarkEnd w:id="0"/>
    </w:p>
    <w:p w:rsidR="002011FA" w:rsidRPr="003C4C4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3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5431E"/>
    <w:rsid w:val="002C1CB0"/>
    <w:rsid w:val="003C4C49"/>
    <w:rsid w:val="006964C2"/>
    <w:rsid w:val="00B539FC"/>
    <w:rsid w:val="00D61B98"/>
    <w:rsid w:val="00D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uiPriority w:val="99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uiPriority w:val="99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uiPriority w:val="99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2020-12-23T07:30:00Z</cp:lastPrinted>
  <dcterms:created xsi:type="dcterms:W3CDTF">2020-12-23T05:45:00Z</dcterms:created>
  <dcterms:modified xsi:type="dcterms:W3CDTF">2020-12-23T10:21:00Z</dcterms:modified>
</cp:coreProperties>
</file>