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C" w:rsidRDefault="00F7180C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424C1A">
        <w:rPr>
          <w:sz w:val="28"/>
          <w:szCs w:val="28"/>
        </w:rPr>
        <w:t>К</w:t>
      </w:r>
      <w:r>
        <w:rPr>
          <w:sz w:val="28"/>
          <w:szCs w:val="28"/>
        </w:rPr>
        <w:t>омиссией</w:t>
      </w:r>
    </w:p>
    <w:p w:rsidR="00424C1A" w:rsidRDefault="00F7180C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24C1A">
        <w:rPr>
          <w:sz w:val="28"/>
          <w:szCs w:val="28"/>
        </w:rPr>
        <w:t>внутреннему контролю за соблюдением</w:t>
      </w:r>
    </w:p>
    <w:p w:rsidR="00424C1A" w:rsidRDefault="00424C1A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>соответствия деятельности администрации</w:t>
      </w:r>
    </w:p>
    <w:p w:rsidR="004B0551" w:rsidRDefault="00424C1A" w:rsidP="00F718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>. Кулебаки Нижегородской области</w:t>
      </w:r>
      <w:bookmarkStart w:id="0" w:name="_GoBack"/>
      <w:bookmarkEnd w:id="0"/>
    </w:p>
    <w:p w:rsidR="00F7180C" w:rsidRDefault="00424C1A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требованиям антимонопольного законодательства РФ</w:t>
      </w:r>
    </w:p>
    <w:p w:rsidR="00F7180C" w:rsidRDefault="00A6258E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(Протокол от 30.12.2020 №1)</w:t>
      </w:r>
    </w:p>
    <w:p w:rsidR="00F7180C" w:rsidRDefault="00F7180C" w:rsidP="007C5BB1">
      <w:pPr>
        <w:jc w:val="center"/>
        <w:rPr>
          <w:sz w:val="28"/>
          <w:szCs w:val="28"/>
        </w:rPr>
      </w:pPr>
    </w:p>
    <w:p w:rsidR="007C5BB1" w:rsidRPr="0066126A" w:rsidRDefault="007C5BB1" w:rsidP="007C5BB1">
      <w:pPr>
        <w:jc w:val="center"/>
        <w:rPr>
          <w:b/>
          <w:color w:val="000000" w:themeColor="text1"/>
          <w:sz w:val="28"/>
          <w:szCs w:val="28"/>
        </w:rPr>
      </w:pPr>
      <w:r w:rsidRPr="0098221A">
        <w:rPr>
          <w:b/>
          <w:sz w:val="28"/>
          <w:szCs w:val="28"/>
        </w:rPr>
        <w:t xml:space="preserve">Доклад об антимонопольном </w:t>
      </w:r>
      <w:proofErr w:type="spellStart"/>
      <w:r w:rsidRPr="0098221A">
        <w:rPr>
          <w:b/>
          <w:sz w:val="28"/>
          <w:szCs w:val="28"/>
        </w:rPr>
        <w:t>комплаенсе</w:t>
      </w:r>
      <w:proofErr w:type="spellEnd"/>
      <w:r w:rsidRPr="0098221A">
        <w:rPr>
          <w:b/>
          <w:sz w:val="28"/>
          <w:szCs w:val="28"/>
        </w:rPr>
        <w:t xml:space="preserve"> в администрации городского округа город</w:t>
      </w:r>
      <w:r w:rsidR="00041D59" w:rsidRPr="0098221A">
        <w:rPr>
          <w:b/>
          <w:sz w:val="28"/>
          <w:szCs w:val="28"/>
        </w:rPr>
        <w:t xml:space="preserve"> Кулебаки</w:t>
      </w:r>
      <w:r w:rsidRPr="0098221A">
        <w:rPr>
          <w:b/>
          <w:sz w:val="28"/>
          <w:szCs w:val="28"/>
        </w:rPr>
        <w:t xml:space="preserve"> Нижегородской </w:t>
      </w:r>
      <w:r w:rsidRPr="0066126A">
        <w:rPr>
          <w:b/>
          <w:color w:val="000000" w:themeColor="text1"/>
          <w:sz w:val="28"/>
          <w:szCs w:val="28"/>
        </w:rPr>
        <w:t>области</w:t>
      </w:r>
      <w:r w:rsidR="0098221A" w:rsidRPr="0066126A">
        <w:rPr>
          <w:b/>
          <w:color w:val="000000" w:themeColor="text1"/>
          <w:sz w:val="28"/>
          <w:szCs w:val="28"/>
        </w:rPr>
        <w:t xml:space="preserve"> по итогам 2020 года</w:t>
      </w:r>
    </w:p>
    <w:p w:rsidR="007C5BB1" w:rsidRPr="0098221A" w:rsidRDefault="007C5BB1" w:rsidP="007C5BB1">
      <w:pPr>
        <w:jc w:val="center"/>
        <w:rPr>
          <w:b/>
          <w:sz w:val="28"/>
          <w:szCs w:val="28"/>
        </w:rPr>
      </w:pPr>
    </w:p>
    <w:p w:rsidR="007C5BB1" w:rsidRDefault="007C5BB1" w:rsidP="00B91164">
      <w:pPr>
        <w:ind w:firstLine="709"/>
        <w:jc w:val="both"/>
        <w:rPr>
          <w:sz w:val="28"/>
          <w:szCs w:val="28"/>
        </w:rPr>
      </w:pPr>
      <w:r w:rsidRPr="00917FFA">
        <w:rPr>
          <w:sz w:val="28"/>
          <w:szCs w:val="28"/>
        </w:rPr>
        <w:t>Во исполнение Указа Президента Российской Фе</w:t>
      </w:r>
      <w:r>
        <w:rPr>
          <w:sz w:val="28"/>
          <w:szCs w:val="28"/>
        </w:rPr>
        <w:t>дерации от 21 декабря 2017 г. №</w:t>
      </w:r>
      <w:r w:rsidRPr="00917FFA">
        <w:rPr>
          <w:sz w:val="28"/>
          <w:szCs w:val="28"/>
        </w:rPr>
        <w:t>618 «Об основных направлениях государственной политики по развитию конкуренции» и распоряжения Правительства Российской Фе</w:t>
      </w:r>
      <w:r>
        <w:rPr>
          <w:sz w:val="28"/>
          <w:szCs w:val="28"/>
        </w:rPr>
        <w:t>дерации от 18 октября 2018 г. №</w:t>
      </w:r>
      <w:r w:rsidRPr="00917FFA">
        <w:rPr>
          <w:sz w:val="28"/>
          <w:szCs w:val="28"/>
        </w:rPr>
        <w:t>2258-р</w:t>
      </w:r>
      <w:r>
        <w:rPr>
          <w:sz w:val="28"/>
          <w:szCs w:val="28"/>
        </w:rPr>
        <w:t xml:space="preserve"> «</w:t>
      </w:r>
      <w:r w:rsidRPr="00917FFA">
        <w:rPr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>»</w:t>
      </w:r>
      <w:r w:rsidRPr="00917FFA">
        <w:rPr>
          <w:sz w:val="28"/>
          <w:szCs w:val="28"/>
        </w:rPr>
        <w:t xml:space="preserve"> </w:t>
      </w:r>
      <w:r w:rsidR="00B9116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городского округа город </w:t>
      </w:r>
      <w:r w:rsidR="009B45E3">
        <w:rPr>
          <w:sz w:val="28"/>
          <w:szCs w:val="28"/>
        </w:rPr>
        <w:t>Кулебаки</w:t>
      </w:r>
      <w:r>
        <w:rPr>
          <w:sz w:val="28"/>
          <w:szCs w:val="28"/>
        </w:rPr>
        <w:t xml:space="preserve"> Нижегородской области от 2</w:t>
      </w:r>
      <w:r w:rsidR="009B45E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B45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9B45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9B45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B45E3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BB716F">
        <w:rPr>
          <w:sz w:val="28"/>
          <w:szCs w:val="28"/>
        </w:rPr>
        <w:t>О создан</w:t>
      </w:r>
      <w:r>
        <w:rPr>
          <w:sz w:val="28"/>
          <w:szCs w:val="28"/>
        </w:rPr>
        <w:t xml:space="preserve">ии и организации администрацией </w:t>
      </w:r>
      <w:r w:rsidRPr="00BB716F">
        <w:rPr>
          <w:sz w:val="28"/>
          <w:szCs w:val="28"/>
        </w:rPr>
        <w:t xml:space="preserve">городского округа город </w:t>
      </w:r>
      <w:r w:rsidR="009B45E3">
        <w:rPr>
          <w:sz w:val="28"/>
          <w:szCs w:val="28"/>
        </w:rPr>
        <w:t>Кулебаки</w:t>
      </w:r>
      <w:r w:rsidRPr="00BB716F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» в администрации городского округа город </w:t>
      </w:r>
      <w:r w:rsidR="009B45E3">
        <w:rPr>
          <w:sz w:val="28"/>
          <w:szCs w:val="28"/>
        </w:rPr>
        <w:t xml:space="preserve">Кулебаки </w:t>
      </w:r>
      <w:r>
        <w:rPr>
          <w:sz w:val="28"/>
          <w:szCs w:val="28"/>
        </w:rPr>
        <w:t xml:space="preserve">Нижегородской области (далее </w:t>
      </w:r>
      <w:r w:rsidR="009B45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администрация) </w:t>
      </w:r>
      <w:r w:rsidRPr="00BB716F">
        <w:rPr>
          <w:sz w:val="28"/>
          <w:szCs w:val="28"/>
        </w:rPr>
        <w:t>создана система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(далее</w:t>
      </w:r>
      <w:r w:rsidR="009B45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).</w:t>
      </w:r>
      <w:r w:rsidRPr="00BB716F">
        <w:rPr>
          <w:sz w:val="28"/>
          <w:szCs w:val="28"/>
        </w:rPr>
        <w:t xml:space="preserve"> </w:t>
      </w:r>
    </w:p>
    <w:p w:rsidR="00BA2F51" w:rsidRDefault="00BA2F51" w:rsidP="00B91164">
      <w:pPr>
        <w:ind w:firstLine="709"/>
        <w:jc w:val="both"/>
        <w:rPr>
          <w:sz w:val="28"/>
          <w:szCs w:val="28"/>
        </w:rPr>
      </w:pPr>
    </w:p>
    <w:p w:rsidR="00424C1A" w:rsidRDefault="007C5BB1" w:rsidP="00B91164">
      <w:pPr>
        <w:ind w:firstLine="709"/>
        <w:jc w:val="both"/>
        <w:rPr>
          <w:sz w:val="28"/>
          <w:szCs w:val="28"/>
        </w:rPr>
      </w:pPr>
      <w:r w:rsidRPr="00C75BAE">
        <w:rPr>
          <w:sz w:val="28"/>
          <w:szCs w:val="28"/>
        </w:rPr>
        <w:t xml:space="preserve">С целью организации и функционирования антимонопольного </w:t>
      </w:r>
      <w:proofErr w:type="spellStart"/>
      <w:r w:rsidRPr="00C75BAE">
        <w:rPr>
          <w:sz w:val="28"/>
          <w:szCs w:val="28"/>
        </w:rPr>
        <w:t>комплаенса</w:t>
      </w:r>
      <w:proofErr w:type="spellEnd"/>
      <w:r w:rsidRPr="00C75B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75BAE">
        <w:rPr>
          <w:sz w:val="28"/>
          <w:szCs w:val="28"/>
        </w:rPr>
        <w:t>администрации</w:t>
      </w:r>
      <w:r w:rsidR="00424C1A">
        <w:rPr>
          <w:sz w:val="28"/>
          <w:szCs w:val="28"/>
        </w:rPr>
        <w:t>: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BB1" w:rsidRPr="00C75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Положение об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администрации;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5E3">
        <w:rPr>
          <w:sz w:val="28"/>
          <w:szCs w:val="28"/>
        </w:rPr>
        <w:t>создана Комиссия по внутреннему контролю за соблюдением соответствия деятельности администрации требованиям антимонопольного законодательства</w:t>
      </w:r>
      <w:r>
        <w:rPr>
          <w:sz w:val="28"/>
          <w:szCs w:val="28"/>
        </w:rPr>
        <w:t>;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5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5BB1" w:rsidRPr="00C75BAE">
        <w:rPr>
          <w:sz w:val="28"/>
          <w:szCs w:val="28"/>
        </w:rPr>
        <w:t>пределен</w:t>
      </w:r>
      <w:r w:rsidR="007C5BB1">
        <w:rPr>
          <w:sz w:val="28"/>
          <w:szCs w:val="28"/>
        </w:rPr>
        <w:t xml:space="preserve"> состав </w:t>
      </w:r>
      <w:r w:rsidR="009B45E3">
        <w:rPr>
          <w:sz w:val="28"/>
          <w:szCs w:val="28"/>
        </w:rPr>
        <w:t>Комисси</w:t>
      </w:r>
      <w:r>
        <w:rPr>
          <w:sz w:val="28"/>
          <w:szCs w:val="28"/>
        </w:rPr>
        <w:t>и;</w:t>
      </w:r>
    </w:p>
    <w:p w:rsidR="007C5BB1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5E3">
        <w:rPr>
          <w:sz w:val="28"/>
          <w:szCs w:val="28"/>
        </w:rPr>
        <w:t xml:space="preserve"> утверждено Положение о ее работе.</w:t>
      </w:r>
    </w:p>
    <w:p w:rsidR="0098221A" w:rsidRDefault="0098221A" w:rsidP="00B91164">
      <w:pPr>
        <w:ind w:firstLine="709"/>
        <w:jc w:val="both"/>
        <w:rPr>
          <w:sz w:val="28"/>
          <w:szCs w:val="28"/>
        </w:rPr>
      </w:pPr>
    </w:p>
    <w:p w:rsidR="007C5BB1" w:rsidRDefault="007C5BB1" w:rsidP="007C5BB1">
      <w:pPr>
        <w:ind w:firstLine="567"/>
        <w:jc w:val="both"/>
        <w:rPr>
          <w:sz w:val="28"/>
          <w:szCs w:val="28"/>
        </w:rPr>
      </w:pPr>
      <w:r w:rsidRPr="00917FFA">
        <w:rPr>
          <w:sz w:val="28"/>
          <w:szCs w:val="28"/>
        </w:rPr>
        <w:t>В целях выявления рисков нарушения антимонопольного законодательства</w:t>
      </w:r>
      <w:r w:rsidR="0098221A">
        <w:rPr>
          <w:sz w:val="28"/>
          <w:szCs w:val="28"/>
        </w:rPr>
        <w:t xml:space="preserve"> в 2020 году </w:t>
      </w:r>
      <w:r w:rsidR="00424C1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на регулярной основе провод</w:t>
      </w:r>
      <w:r w:rsidR="0098221A">
        <w:rPr>
          <w:sz w:val="28"/>
          <w:szCs w:val="28"/>
        </w:rPr>
        <w:t>ились</w:t>
      </w:r>
      <w:r>
        <w:rPr>
          <w:sz w:val="28"/>
          <w:szCs w:val="28"/>
        </w:rPr>
        <w:t xml:space="preserve"> </w:t>
      </w:r>
      <w:r w:rsidRPr="00917FFA">
        <w:rPr>
          <w:sz w:val="28"/>
          <w:szCs w:val="28"/>
        </w:rPr>
        <w:t xml:space="preserve">следующие мероприятия: </w:t>
      </w:r>
    </w:p>
    <w:p w:rsidR="0098221A" w:rsidRDefault="007C5BB1" w:rsidP="00B91164">
      <w:pPr>
        <w:ind w:firstLine="709"/>
        <w:jc w:val="both"/>
        <w:rPr>
          <w:sz w:val="28"/>
          <w:szCs w:val="28"/>
        </w:rPr>
      </w:pPr>
      <w:r w:rsidRPr="00917FFA">
        <w:rPr>
          <w:sz w:val="28"/>
          <w:szCs w:val="28"/>
        </w:rPr>
        <w:t xml:space="preserve">а) </w:t>
      </w:r>
      <w:r w:rsidR="0098221A">
        <w:rPr>
          <w:sz w:val="28"/>
          <w:szCs w:val="28"/>
        </w:rPr>
        <w:t xml:space="preserve">юридическим отделом администрации </w:t>
      </w:r>
      <w:proofErr w:type="spellStart"/>
      <w:r w:rsidR="0098221A">
        <w:rPr>
          <w:sz w:val="28"/>
          <w:szCs w:val="28"/>
        </w:rPr>
        <w:t>г.о.г</w:t>
      </w:r>
      <w:proofErr w:type="spellEnd"/>
      <w:r w:rsidR="0098221A">
        <w:rPr>
          <w:sz w:val="28"/>
          <w:szCs w:val="28"/>
        </w:rPr>
        <w:t>. Кулебаки (далее – администрации):</w:t>
      </w:r>
    </w:p>
    <w:p w:rsidR="007C5BB1" w:rsidRDefault="009822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проведён </w:t>
      </w:r>
      <w:r w:rsidR="007C5BB1">
        <w:rPr>
          <w:sz w:val="28"/>
          <w:szCs w:val="28"/>
        </w:rPr>
        <w:t xml:space="preserve">анализ выявленных нарушений антимонопольного законодательства в деятельности администрации за предыдущие 3 года </w:t>
      </w:r>
      <w:r w:rsidR="002641D4">
        <w:rPr>
          <w:sz w:val="28"/>
          <w:szCs w:val="28"/>
        </w:rPr>
        <w:t xml:space="preserve">(2017-2019 год) </w:t>
      </w:r>
      <w:r w:rsidR="007C5BB1">
        <w:rPr>
          <w:sz w:val="28"/>
          <w:szCs w:val="28"/>
        </w:rPr>
        <w:t>(наличие предостережений, предупреждений, штрафов, жалоб, возбужденных дел)</w:t>
      </w:r>
      <w:r w:rsidR="007C5BB1" w:rsidRPr="00917FFA">
        <w:rPr>
          <w:sz w:val="28"/>
          <w:szCs w:val="28"/>
        </w:rPr>
        <w:t xml:space="preserve">; </w:t>
      </w:r>
    </w:p>
    <w:p w:rsidR="007C5BB1" w:rsidRDefault="0098221A" w:rsidP="00982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проведён </w:t>
      </w:r>
      <w:r w:rsidR="007C5BB1" w:rsidRPr="00E84DE5">
        <w:rPr>
          <w:sz w:val="28"/>
          <w:szCs w:val="28"/>
        </w:rPr>
        <w:t>анализ нормативных правовых актов администрации, регулирующих правоотношения входящие в сферу функционирования антимонопольного комплаенса</w:t>
      </w:r>
      <w:r w:rsidR="007C5BB1">
        <w:rPr>
          <w:sz w:val="28"/>
          <w:szCs w:val="28"/>
        </w:rPr>
        <w:t xml:space="preserve">; </w:t>
      </w:r>
    </w:p>
    <w:p w:rsidR="0098221A" w:rsidRDefault="0098221A" w:rsidP="0098221A">
      <w:pPr>
        <w:ind w:firstLine="709"/>
        <w:jc w:val="both"/>
        <w:rPr>
          <w:sz w:val="28"/>
          <w:szCs w:val="28"/>
        </w:rPr>
      </w:pPr>
    </w:p>
    <w:p w:rsidR="00E57739" w:rsidRDefault="009822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2020 года все </w:t>
      </w:r>
      <w:r w:rsidR="007C5BB1" w:rsidRPr="00E84DE5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="007C5BB1" w:rsidRPr="00E84DE5">
        <w:rPr>
          <w:sz w:val="28"/>
          <w:szCs w:val="28"/>
        </w:rPr>
        <w:t xml:space="preserve"> нормативных правовых актов администрации, регулирующих правоотношения входящие в сферу функционирования антимонопольного </w:t>
      </w:r>
      <w:proofErr w:type="spellStart"/>
      <w:r w:rsidR="007C5BB1" w:rsidRPr="00E84DE5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проходили дополнительную усиленную правовую экспертизу</w:t>
      </w:r>
      <w:r w:rsidR="00E57739">
        <w:rPr>
          <w:sz w:val="28"/>
          <w:szCs w:val="28"/>
        </w:rPr>
        <w:t xml:space="preserve"> юридического отдела, иных структурных подразделений администрации). </w:t>
      </w:r>
    </w:p>
    <w:p w:rsidR="002474BA" w:rsidRPr="002474BA" w:rsidRDefault="002474BA" w:rsidP="002474BA">
      <w:pPr>
        <w:ind w:firstLine="709"/>
        <w:jc w:val="both"/>
        <w:rPr>
          <w:b/>
          <w:sz w:val="28"/>
          <w:szCs w:val="28"/>
        </w:rPr>
      </w:pPr>
      <w:r w:rsidRPr="002474BA">
        <w:rPr>
          <w:b/>
          <w:sz w:val="28"/>
          <w:szCs w:val="28"/>
        </w:rPr>
        <w:t>Результаты проведенной</w:t>
      </w:r>
      <w:r w:rsidR="00BA2F51">
        <w:rPr>
          <w:b/>
          <w:sz w:val="28"/>
          <w:szCs w:val="28"/>
        </w:rPr>
        <w:t xml:space="preserve"> в 2020 году </w:t>
      </w:r>
      <w:r w:rsidRPr="002474BA">
        <w:rPr>
          <w:b/>
          <w:sz w:val="28"/>
          <w:szCs w:val="28"/>
        </w:rPr>
        <w:t xml:space="preserve">аналитической работы по выявлению </w:t>
      </w:r>
      <w:proofErr w:type="spellStart"/>
      <w:r w:rsidRPr="002474BA">
        <w:rPr>
          <w:b/>
          <w:sz w:val="28"/>
          <w:szCs w:val="28"/>
        </w:rPr>
        <w:t>комплаенс</w:t>
      </w:r>
      <w:proofErr w:type="spellEnd"/>
      <w:r w:rsidRPr="002474BA">
        <w:rPr>
          <w:b/>
          <w:sz w:val="28"/>
          <w:szCs w:val="28"/>
        </w:rPr>
        <w:t>-рисков в администрации округа таковы: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проведенного анализа поступивших в администрацию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Кулебаки </w:t>
      </w:r>
      <w:r w:rsidRPr="00BA2F51">
        <w:rPr>
          <w:b/>
          <w:sz w:val="28"/>
          <w:szCs w:val="28"/>
        </w:rPr>
        <w:t>предписаний, предостережений, предупреждений от различных государственных контролирующих органов</w:t>
      </w:r>
      <w:r>
        <w:rPr>
          <w:sz w:val="28"/>
          <w:szCs w:val="28"/>
        </w:rPr>
        <w:t xml:space="preserve"> (далее – предписания госорганов) за период 2017-2019г.г. следует: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всего в течение 2017 г. поступило предписаний госорганов – 11; в 2018г. – 11; в 2019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>г. – 3;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предписания направлялись от следующих госорганов – ГИБДД; МРИ ФНС России; Федеральной службы по надзору в сфере защиты прав потребителей; Контрольно-счётной палаты Нижегородской области; Главного управления МЧС России; Волжско-Окского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; ФСБ.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наблюдается снижение общего количества предписаний госорганов за рассматриваемый период. Кроме того, ни одно из предписаний госорганов не связано с нарушениями антимонопольного законодательства.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проводимой юридическим отделом и руководителями структурных подразделений </w:t>
      </w:r>
      <w:r w:rsidRPr="00BD3620">
        <w:rPr>
          <w:b/>
          <w:sz w:val="28"/>
          <w:szCs w:val="28"/>
        </w:rPr>
        <w:t>правовой и антикоррупционной экспертизы</w:t>
      </w:r>
      <w:r>
        <w:rPr>
          <w:sz w:val="28"/>
          <w:szCs w:val="28"/>
        </w:rPr>
        <w:t xml:space="preserve"> нарушения законодательства, в том числе и антимонопольного, устраняются в рабочем порядке (на начальном этапе – руководителями структурных подразделений самостоятельно; на последующем этапе – начальником юридического отдела совместно непосредственным исполнителем – структурным подразделением администрации и его руководителем).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вышеуказанной работы подтверждается достаточно маленьким процентом НПА администрации, в которых выявляются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нарушения действующего законодательства от общего числа НПА администрации, направляемых в </w:t>
      </w:r>
      <w:proofErr w:type="spellStart"/>
      <w:r>
        <w:rPr>
          <w:sz w:val="28"/>
          <w:szCs w:val="28"/>
        </w:rPr>
        <w:t>Кулебакскую</w:t>
      </w:r>
      <w:proofErr w:type="spellEnd"/>
      <w:r>
        <w:rPr>
          <w:sz w:val="28"/>
          <w:szCs w:val="28"/>
        </w:rPr>
        <w:t xml:space="preserve"> городскую прокуратуру на заключение (до принятия НПА администрацией в окончательном варианте). В 2017-2019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данный процент составлял 2% по каждому году; причём нарушений конкретно антимонопольного законодательства </w:t>
      </w:r>
      <w:proofErr w:type="spellStart"/>
      <w:r>
        <w:rPr>
          <w:sz w:val="28"/>
          <w:szCs w:val="28"/>
        </w:rPr>
        <w:t>Кулебакской</w:t>
      </w:r>
      <w:proofErr w:type="spellEnd"/>
      <w:r>
        <w:rPr>
          <w:sz w:val="28"/>
          <w:szCs w:val="28"/>
        </w:rPr>
        <w:t xml:space="preserve"> городской прокуратурой в рассматриваемом периоде также выявлено не было.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поступившим в администрацию </w:t>
      </w:r>
      <w:r w:rsidRPr="00BD3620">
        <w:rPr>
          <w:b/>
          <w:sz w:val="28"/>
          <w:szCs w:val="28"/>
        </w:rPr>
        <w:t xml:space="preserve">протестам и представлениям </w:t>
      </w:r>
      <w:proofErr w:type="spellStart"/>
      <w:r w:rsidRPr="00BD3620">
        <w:rPr>
          <w:b/>
          <w:sz w:val="28"/>
          <w:szCs w:val="28"/>
        </w:rPr>
        <w:t>Кулебакской</w:t>
      </w:r>
      <w:proofErr w:type="spellEnd"/>
      <w:r w:rsidRPr="00BD3620">
        <w:rPr>
          <w:b/>
          <w:sz w:val="28"/>
          <w:szCs w:val="28"/>
        </w:rPr>
        <w:t xml:space="preserve"> городской прокуратуры</w:t>
      </w:r>
      <w:r>
        <w:rPr>
          <w:sz w:val="28"/>
          <w:szCs w:val="28"/>
        </w:rPr>
        <w:t xml:space="preserve"> в рассматриваемый период имелись факты выявления нарушений в сфере защиты прав предпринимателей, сфере распоряжения муниципальным имуществом; а также нарушений в сфере предоставления муниципальных услуг. Все нарушения, признанные администрацией обоснованными, устранены (в отдельных случаях с привлечением к дисциплинарной ответственности должностных лиц администрации; ответственным должностным лицам указано на усиление контроля и недопущению подобных случаев в будущем. Именно нарушений антимонопольного законодательства по протестам и представлениям прокуратуры не выявлено.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Информация по </w:t>
      </w:r>
      <w:r w:rsidRPr="00BD3620">
        <w:rPr>
          <w:b/>
          <w:sz w:val="28"/>
          <w:szCs w:val="28"/>
        </w:rPr>
        <w:t>обращениям граждан</w:t>
      </w:r>
      <w:r>
        <w:rPr>
          <w:sz w:val="28"/>
          <w:szCs w:val="28"/>
        </w:rPr>
        <w:t xml:space="preserve">. В </w:t>
      </w:r>
      <w:r w:rsidR="00BA2F51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2020 года в администрацию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 Кулебаки поступило обращение гражданина, связанное с оказанием на территории городского округа Кулебаки </w:t>
      </w:r>
      <w:r w:rsidR="002641D4">
        <w:rPr>
          <w:sz w:val="28"/>
          <w:szCs w:val="28"/>
        </w:rPr>
        <w:t>услуг СМУП «Ритуальные услуги». П</w:t>
      </w:r>
      <w:r>
        <w:rPr>
          <w:sz w:val="28"/>
          <w:szCs w:val="28"/>
        </w:rPr>
        <w:t xml:space="preserve">о мнению заявителя деятельность данной </w:t>
      </w:r>
      <w:r w:rsidRPr="00BA2F51">
        <w:rPr>
          <w:sz w:val="28"/>
          <w:szCs w:val="28"/>
        </w:rPr>
        <w:t xml:space="preserve">организации приводит к ограничению </w:t>
      </w:r>
      <w:r w:rsidR="002641D4" w:rsidRPr="00BA2F51">
        <w:rPr>
          <w:sz w:val="28"/>
          <w:szCs w:val="28"/>
        </w:rPr>
        <w:t xml:space="preserve">конкуренции для </w:t>
      </w:r>
      <w:r w:rsidRPr="00BA2F51">
        <w:rPr>
          <w:sz w:val="28"/>
          <w:szCs w:val="28"/>
        </w:rPr>
        <w:t>иных хозяйствующих субъектов</w:t>
      </w:r>
      <w:r w:rsidR="00BA2F51" w:rsidRPr="00BA2F51">
        <w:rPr>
          <w:sz w:val="28"/>
          <w:szCs w:val="28"/>
        </w:rPr>
        <w:t>. Д</w:t>
      </w:r>
      <w:r w:rsidRPr="00BA2F51">
        <w:rPr>
          <w:sz w:val="28"/>
          <w:szCs w:val="28"/>
        </w:rPr>
        <w:t>анный</w:t>
      </w:r>
      <w:r>
        <w:rPr>
          <w:sz w:val="28"/>
          <w:szCs w:val="28"/>
        </w:rPr>
        <w:t xml:space="preserve"> вопрос</w:t>
      </w:r>
      <w:r w:rsidR="00BA2F51">
        <w:rPr>
          <w:sz w:val="28"/>
          <w:szCs w:val="28"/>
        </w:rPr>
        <w:t xml:space="preserve"> взят в работу, </w:t>
      </w:r>
      <w:r>
        <w:rPr>
          <w:sz w:val="28"/>
          <w:szCs w:val="28"/>
        </w:rPr>
        <w:t>поставлен администрацией на контроль</w:t>
      </w:r>
      <w:r w:rsidR="00BA2F51">
        <w:rPr>
          <w:sz w:val="28"/>
          <w:szCs w:val="28"/>
        </w:rPr>
        <w:t xml:space="preserve">: проводится </w:t>
      </w:r>
      <w:r>
        <w:rPr>
          <w:sz w:val="28"/>
          <w:szCs w:val="28"/>
        </w:rPr>
        <w:t>оценк</w:t>
      </w:r>
      <w:r w:rsidR="00BA2F51">
        <w:rPr>
          <w:sz w:val="28"/>
          <w:szCs w:val="28"/>
        </w:rPr>
        <w:t>а</w:t>
      </w:r>
      <w:r>
        <w:rPr>
          <w:sz w:val="28"/>
          <w:szCs w:val="28"/>
        </w:rPr>
        <w:t xml:space="preserve"> НПА администрации, регулирующих вопросы организации похоронного дела на территории городского округа город Кулебаки и организации деятельности специализированной службы на предмет соблюдения антимонопольного законодательства.</w:t>
      </w:r>
      <w:r w:rsidR="00BA2F51">
        <w:rPr>
          <w:sz w:val="28"/>
          <w:szCs w:val="28"/>
        </w:rPr>
        <w:t xml:space="preserve"> Также, будет дана оценка </w:t>
      </w:r>
      <w:r>
        <w:rPr>
          <w:sz w:val="28"/>
          <w:szCs w:val="28"/>
        </w:rPr>
        <w:t>деятельности СМУП «Ритуальные услуги»</w:t>
      </w:r>
      <w:r w:rsidR="002641D4">
        <w:rPr>
          <w:sz w:val="28"/>
          <w:szCs w:val="28"/>
        </w:rPr>
        <w:t>.</w:t>
      </w:r>
      <w:r>
        <w:rPr>
          <w:sz w:val="28"/>
          <w:szCs w:val="28"/>
        </w:rPr>
        <w:t xml:space="preserve"> В настоящее время</w:t>
      </w:r>
      <w:r w:rsidR="00BA2F51">
        <w:rPr>
          <w:sz w:val="28"/>
          <w:szCs w:val="28"/>
        </w:rPr>
        <w:t xml:space="preserve">, на момент формирования настоящего доклада, эта </w:t>
      </w:r>
      <w:r>
        <w:rPr>
          <w:sz w:val="28"/>
          <w:szCs w:val="28"/>
        </w:rPr>
        <w:t xml:space="preserve">работа не завершена; окончательные выводы </w:t>
      </w:r>
      <w:r w:rsidR="00BA2F51">
        <w:rPr>
          <w:sz w:val="28"/>
          <w:szCs w:val="28"/>
        </w:rPr>
        <w:t>будут сделаны позже.</w:t>
      </w:r>
      <w:r>
        <w:rPr>
          <w:sz w:val="28"/>
          <w:szCs w:val="28"/>
        </w:rPr>
        <w:t xml:space="preserve"> </w:t>
      </w:r>
      <w:r w:rsidR="00BA2F51">
        <w:rPr>
          <w:sz w:val="28"/>
          <w:szCs w:val="28"/>
        </w:rPr>
        <w:t xml:space="preserve">Иных обращений граждан с жалобами на нарушение антимонопольного законодательства в исследуемом периоде не было. </w:t>
      </w:r>
    </w:p>
    <w:p w:rsidR="002641D4" w:rsidRDefault="002641D4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Управлением экономики администрации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Кулебаки в конце 2020 года был проведён анализ нарушений антимонопольного законодательства, законодательства о конкуренции. </w:t>
      </w:r>
    </w:p>
    <w:p w:rsidR="002641D4" w:rsidRPr="002474BA" w:rsidRDefault="002641D4" w:rsidP="002641D4">
      <w:pPr>
        <w:ind w:firstLine="851"/>
        <w:jc w:val="both"/>
        <w:rPr>
          <w:b/>
          <w:sz w:val="28"/>
          <w:szCs w:val="28"/>
        </w:rPr>
      </w:pPr>
      <w:r w:rsidRPr="002474BA">
        <w:rPr>
          <w:b/>
          <w:sz w:val="28"/>
          <w:szCs w:val="28"/>
        </w:rPr>
        <w:t>Динамика жалоб на действия/бездействия администрации округа при осуществлении закупок для муниципальных нужд за 2018-2020 годы: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41"/>
        <w:gridCol w:w="1669"/>
        <w:gridCol w:w="709"/>
        <w:gridCol w:w="5811"/>
      </w:tblGrid>
      <w:tr w:rsidR="002641D4" w:rsidRPr="00D973AE" w:rsidTr="00C91C5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кол-во жалоб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предмет</w:t>
            </w:r>
          </w:p>
        </w:tc>
      </w:tr>
      <w:tr w:rsidR="002641D4" w:rsidRPr="00D973AE" w:rsidTr="00C91C5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D973AE" w:rsidRDefault="002641D4" w:rsidP="00C91C5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из них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1D4" w:rsidRPr="00D973AE" w:rsidTr="00C91C5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обоснованные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 xml:space="preserve">1. Открытый конкурс на право заключения </w:t>
            </w:r>
            <w:proofErr w:type="spellStart"/>
            <w:r w:rsidRPr="00D973AE">
              <w:rPr>
                <w:b/>
                <w:sz w:val="22"/>
                <w:szCs w:val="22"/>
              </w:rPr>
              <w:t>энергосервисного</w:t>
            </w:r>
            <w:proofErr w:type="spellEnd"/>
            <w:r w:rsidRPr="00D973AE">
              <w:rPr>
                <w:b/>
                <w:sz w:val="22"/>
                <w:szCs w:val="22"/>
              </w:rPr>
              <w:t xml:space="preserve"> контракта:</w:t>
            </w:r>
          </w:p>
          <w:p w:rsidR="002641D4" w:rsidRPr="00D973AE" w:rsidRDefault="002641D4" w:rsidP="00C91C57">
            <w:pPr>
              <w:rPr>
                <w:b/>
                <w:sz w:val="22"/>
                <w:szCs w:val="22"/>
              </w:rPr>
            </w:pPr>
            <w:r w:rsidRPr="00D973AE">
              <w:rPr>
                <w:sz w:val="22"/>
                <w:szCs w:val="22"/>
              </w:rPr>
              <w:t>жалоба на положения документации о закупке: размер обеспечения исполнения контракта, порядок определения цены контракта, положения контракта об ответственности исполнителя.</w:t>
            </w:r>
            <w:r w:rsidRPr="00D973AE">
              <w:rPr>
                <w:b/>
                <w:sz w:val="22"/>
                <w:szCs w:val="22"/>
              </w:rPr>
              <w:t xml:space="preserve"> Решение: заказчику выдано предписание об устранении нарушения.</w:t>
            </w:r>
          </w:p>
        </w:tc>
      </w:tr>
      <w:tr w:rsidR="002641D4" w:rsidRPr="00D973AE" w:rsidTr="00C91C5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D973AE" w:rsidRDefault="002641D4" w:rsidP="00C91C5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D973AE" w:rsidRDefault="002641D4" w:rsidP="00C91C5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частично обоснованные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D973AE" w:rsidRDefault="002641D4" w:rsidP="00C91C57">
            <w:pPr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 xml:space="preserve">1. Открытый конкурс на право заключения </w:t>
            </w:r>
            <w:proofErr w:type="spellStart"/>
            <w:r w:rsidRPr="00D973AE">
              <w:rPr>
                <w:b/>
                <w:sz w:val="22"/>
                <w:szCs w:val="22"/>
              </w:rPr>
              <w:t>энергосервисного</w:t>
            </w:r>
            <w:proofErr w:type="spellEnd"/>
            <w:r w:rsidRPr="00D973AE">
              <w:rPr>
                <w:b/>
                <w:sz w:val="22"/>
                <w:szCs w:val="22"/>
              </w:rPr>
              <w:t xml:space="preserve"> контракта:</w:t>
            </w:r>
          </w:p>
          <w:p w:rsidR="002641D4" w:rsidRPr="00D973AE" w:rsidRDefault="002641D4" w:rsidP="00C91C57">
            <w:pPr>
              <w:rPr>
                <w:b/>
                <w:sz w:val="22"/>
                <w:szCs w:val="22"/>
              </w:rPr>
            </w:pPr>
            <w:r w:rsidRPr="00D973AE">
              <w:rPr>
                <w:sz w:val="22"/>
                <w:szCs w:val="22"/>
              </w:rPr>
              <w:t>жалоба на положения документации о закупке: размер обеспечения исполнения контракта, порядок определения цены контракта, положения контракта об ответственности исполнителя (признана обоснованной только в части ошибочного указания размера обеспечения исполнения контракта).</w:t>
            </w:r>
            <w:r w:rsidRPr="00D973AE">
              <w:rPr>
                <w:b/>
                <w:sz w:val="22"/>
                <w:szCs w:val="22"/>
              </w:rPr>
              <w:t xml:space="preserve"> Решение: заказчику выдано предписание об устранении нарушения.</w:t>
            </w:r>
          </w:p>
          <w:p w:rsidR="002641D4" w:rsidRPr="00D973AE" w:rsidRDefault="002641D4" w:rsidP="00C91C57">
            <w:pPr>
              <w:rPr>
                <w:b/>
                <w:sz w:val="22"/>
                <w:szCs w:val="22"/>
              </w:rPr>
            </w:pPr>
          </w:p>
          <w:p w:rsidR="002641D4" w:rsidRPr="00D973AE" w:rsidRDefault="002641D4" w:rsidP="00C91C57">
            <w:pPr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2. Электронный аукцион на право заключения контракта на выполнение работ по благоустройству территории детского сада №34 «Лесная сказка» городского округа город Кулебаки Нижегородской области:</w:t>
            </w:r>
          </w:p>
          <w:p w:rsidR="002641D4" w:rsidRPr="00D973AE" w:rsidRDefault="002641D4" w:rsidP="00C91C57">
            <w:pPr>
              <w:rPr>
                <w:sz w:val="22"/>
                <w:szCs w:val="22"/>
              </w:rPr>
            </w:pPr>
            <w:r w:rsidRPr="00D973AE">
              <w:rPr>
                <w:sz w:val="22"/>
                <w:szCs w:val="22"/>
              </w:rPr>
              <w:t>жалоба на некорректное формирование плана-графика заказчиком (</w:t>
            </w:r>
            <w:proofErr w:type="spellStart"/>
            <w:r w:rsidRPr="00D973AE">
              <w:rPr>
                <w:sz w:val="22"/>
                <w:szCs w:val="22"/>
              </w:rPr>
              <w:t>дет.сад</w:t>
            </w:r>
            <w:proofErr w:type="spellEnd"/>
            <w:r w:rsidRPr="00D973AE">
              <w:rPr>
                <w:sz w:val="22"/>
                <w:szCs w:val="22"/>
              </w:rPr>
              <w:t xml:space="preserve">. №34 «Ласточка»), жалоба на положения документации о закупке: по мнению участника закупки для выполнения данных работ необходимо членство в СРО, а в документации не установлено, положения контракта об ответственности подрядчика, наличие в документации технической ошибки (признана обоснованной в части некорректного формирования плана-графика, положений контракта об ответственности подрядчика, наличия в документации технической </w:t>
            </w:r>
            <w:r w:rsidRPr="00D973AE">
              <w:rPr>
                <w:sz w:val="22"/>
                <w:szCs w:val="22"/>
              </w:rPr>
              <w:lastRenderedPageBreak/>
              <w:t xml:space="preserve">ошибки, в остальном жалоба необоснованная). </w:t>
            </w:r>
            <w:r w:rsidRPr="00D973AE">
              <w:rPr>
                <w:b/>
                <w:sz w:val="22"/>
                <w:szCs w:val="22"/>
              </w:rPr>
              <w:t>Решение: заказчику устранить нарушения при заключении контракта (внести изменения в контракт при его заключении).</w:t>
            </w:r>
          </w:p>
        </w:tc>
      </w:tr>
      <w:tr w:rsidR="002641D4" w:rsidRPr="00D973AE" w:rsidTr="00C91C5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D973AE" w:rsidRDefault="002641D4" w:rsidP="00C91C5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D973AE" w:rsidRDefault="002641D4" w:rsidP="00C91C5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973AE">
              <w:rPr>
                <w:b/>
                <w:sz w:val="22"/>
                <w:szCs w:val="22"/>
              </w:rPr>
              <w:t>Необоснован</w:t>
            </w:r>
            <w:r>
              <w:rPr>
                <w:b/>
                <w:sz w:val="22"/>
                <w:szCs w:val="22"/>
              </w:rPr>
              <w:t>-</w:t>
            </w:r>
            <w:r w:rsidRPr="00D973AE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D973AE" w:rsidRDefault="002641D4" w:rsidP="00C91C57">
            <w:pPr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 xml:space="preserve">1. Открытый конкурс на право заключения </w:t>
            </w:r>
            <w:proofErr w:type="spellStart"/>
            <w:r w:rsidRPr="00D973AE">
              <w:rPr>
                <w:b/>
                <w:sz w:val="22"/>
                <w:szCs w:val="22"/>
              </w:rPr>
              <w:t>энергосервисного</w:t>
            </w:r>
            <w:proofErr w:type="spellEnd"/>
            <w:r w:rsidRPr="00D973AE">
              <w:rPr>
                <w:b/>
                <w:sz w:val="22"/>
                <w:szCs w:val="22"/>
              </w:rPr>
              <w:t xml:space="preserve"> контракта:</w:t>
            </w:r>
          </w:p>
          <w:p w:rsidR="002641D4" w:rsidRPr="00D973AE" w:rsidRDefault="002641D4" w:rsidP="00C91C57">
            <w:pPr>
              <w:rPr>
                <w:sz w:val="22"/>
                <w:szCs w:val="22"/>
              </w:rPr>
            </w:pPr>
            <w:r w:rsidRPr="00D973AE">
              <w:rPr>
                <w:sz w:val="22"/>
                <w:szCs w:val="22"/>
              </w:rPr>
              <w:t xml:space="preserve">жалоба на положения документации о закупке: описание объекта закупки, в </w:t>
            </w:r>
            <w:proofErr w:type="spellStart"/>
            <w:r w:rsidRPr="00D973AE">
              <w:rPr>
                <w:sz w:val="22"/>
                <w:szCs w:val="22"/>
              </w:rPr>
              <w:t>т.ч</w:t>
            </w:r>
            <w:proofErr w:type="spellEnd"/>
            <w:r w:rsidRPr="00D973AE">
              <w:rPr>
                <w:sz w:val="22"/>
                <w:szCs w:val="22"/>
              </w:rPr>
              <w:t>. светильников (не обоснованно).</w:t>
            </w:r>
          </w:p>
          <w:p w:rsidR="002641D4" w:rsidRPr="00D973AE" w:rsidRDefault="002641D4" w:rsidP="00C91C57">
            <w:pPr>
              <w:rPr>
                <w:sz w:val="22"/>
                <w:szCs w:val="22"/>
              </w:rPr>
            </w:pPr>
          </w:p>
          <w:p w:rsidR="002641D4" w:rsidRPr="00D973AE" w:rsidRDefault="002641D4" w:rsidP="00C91C57">
            <w:pPr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2. Открытый конкурс на право заключения контракта на оказание услуг по разработке проектно-сметной документации на рекультивацию полигона твердых бытовых отходов г.Кулебаки и устройству наблюдательных скважин на полигоне твердых бытовых отходов г.Кулебаки Нижегородской области:</w:t>
            </w:r>
          </w:p>
          <w:p w:rsidR="002641D4" w:rsidRPr="00D973AE" w:rsidRDefault="002641D4" w:rsidP="00C91C57">
            <w:pPr>
              <w:rPr>
                <w:sz w:val="22"/>
                <w:szCs w:val="22"/>
              </w:rPr>
            </w:pPr>
            <w:r w:rsidRPr="00D973AE">
              <w:rPr>
                <w:sz w:val="22"/>
                <w:szCs w:val="22"/>
              </w:rPr>
              <w:t xml:space="preserve">жалоба на результаты рассмотрения заявок – был отклонен участник, не имевший членства в СРО (отклонение было правомерным). </w:t>
            </w:r>
          </w:p>
        </w:tc>
      </w:tr>
      <w:tr w:rsidR="002641D4" w:rsidRPr="00D973AE" w:rsidTr="00C91C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0</w:t>
            </w:r>
          </w:p>
        </w:tc>
      </w:tr>
      <w:tr w:rsidR="002641D4" w:rsidRPr="00D973AE" w:rsidTr="00C91C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D973AE" w:rsidRDefault="002641D4" w:rsidP="00C91C57">
            <w:pPr>
              <w:jc w:val="center"/>
              <w:rPr>
                <w:b/>
                <w:sz w:val="22"/>
                <w:szCs w:val="22"/>
              </w:rPr>
            </w:pPr>
            <w:r w:rsidRPr="00D973AE">
              <w:rPr>
                <w:b/>
                <w:sz w:val="22"/>
                <w:szCs w:val="22"/>
              </w:rPr>
              <w:t>0</w:t>
            </w:r>
          </w:p>
        </w:tc>
      </w:tr>
    </w:tbl>
    <w:p w:rsidR="002641D4" w:rsidRDefault="002641D4" w:rsidP="002641D4">
      <w:pPr>
        <w:ind w:firstLine="709"/>
        <w:jc w:val="both"/>
        <w:rPr>
          <w:sz w:val="28"/>
          <w:szCs w:val="28"/>
        </w:rPr>
      </w:pPr>
      <w:r w:rsidRPr="002641D4">
        <w:rPr>
          <w:sz w:val="28"/>
          <w:szCs w:val="28"/>
        </w:rPr>
        <w:t>Хотя проведённый анализ количественно-качественных показателей отдела муниципальных закупок показывает, что за последние 3 года произошёл спад количества жалоб на действия/бездействия администрации округа при осуществлении закупок для муниципальных нужд, но постоянно меняющееся законодательство, регламентирующее государственные  (муниципальные) закупки, высокая  загруженность сотрудников администрации, задействованных в муниципальных закупках, усиливает риск возникновения нарушений законодательства о конкуренции при проведении закупок конкурентным путём и у единственного подрядчика.</w:t>
      </w:r>
    </w:p>
    <w:p w:rsidR="00E57739" w:rsidRPr="00BD3620" w:rsidRDefault="00E57739" w:rsidP="00B91164">
      <w:pPr>
        <w:ind w:firstLine="709"/>
        <w:jc w:val="both"/>
        <w:rPr>
          <w:b/>
          <w:sz w:val="28"/>
          <w:szCs w:val="28"/>
        </w:rPr>
      </w:pPr>
      <w:r w:rsidRPr="00BD3620">
        <w:rPr>
          <w:b/>
          <w:sz w:val="28"/>
          <w:szCs w:val="28"/>
        </w:rPr>
        <w:t>По результатам перечисленных мероприятий Комиссией в декабре 202</w:t>
      </w:r>
      <w:r w:rsidR="001158DB">
        <w:rPr>
          <w:b/>
          <w:sz w:val="28"/>
          <w:szCs w:val="28"/>
        </w:rPr>
        <w:t>0</w:t>
      </w:r>
      <w:r w:rsidRPr="00BD3620">
        <w:rPr>
          <w:b/>
          <w:sz w:val="28"/>
          <w:szCs w:val="28"/>
        </w:rPr>
        <w:t xml:space="preserve"> года определены основные </w:t>
      </w:r>
      <w:proofErr w:type="spellStart"/>
      <w:r w:rsidRPr="00BD3620">
        <w:rPr>
          <w:b/>
          <w:sz w:val="28"/>
          <w:szCs w:val="28"/>
        </w:rPr>
        <w:t>комплаенс</w:t>
      </w:r>
      <w:proofErr w:type="spellEnd"/>
      <w:r w:rsidRPr="00BD3620">
        <w:rPr>
          <w:b/>
          <w:sz w:val="28"/>
          <w:szCs w:val="28"/>
        </w:rPr>
        <w:t>-риски в администрации, которые могут проявиться с разной степенью вероятност</w:t>
      </w:r>
      <w:r w:rsidR="00D0762C" w:rsidRPr="00BD3620">
        <w:rPr>
          <w:b/>
          <w:sz w:val="28"/>
          <w:szCs w:val="28"/>
        </w:rPr>
        <w:t>и</w:t>
      </w:r>
      <w:r w:rsidRPr="00BD3620">
        <w:rPr>
          <w:b/>
          <w:sz w:val="28"/>
          <w:szCs w:val="28"/>
        </w:rPr>
        <w:t>:</w:t>
      </w:r>
    </w:p>
    <w:p w:rsidR="00BD3620" w:rsidRDefault="00BD3620" w:rsidP="00B9116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17"/>
        <w:gridCol w:w="3956"/>
        <w:gridCol w:w="5770"/>
      </w:tblGrid>
      <w:tr w:rsidR="00E57739" w:rsidRPr="00D0762C" w:rsidTr="00BA2F51">
        <w:tc>
          <w:tcPr>
            <w:tcW w:w="617" w:type="dxa"/>
          </w:tcPr>
          <w:p w:rsidR="00E57739" w:rsidRPr="00D0762C" w:rsidRDefault="00E57739" w:rsidP="00BD3620">
            <w:pPr>
              <w:jc w:val="center"/>
              <w:rPr>
                <w:b/>
                <w:sz w:val="28"/>
                <w:szCs w:val="28"/>
              </w:rPr>
            </w:pPr>
            <w:r w:rsidRPr="00D076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56" w:type="dxa"/>
          </w:tcPr>
          <w:p w:rsidR="00E57739" w:rsidRPr="00D0762C" w:rsidRDefault="00E57739" w:rsidP="00BD3620">
            <w:pPr>
              <w:jc w:val="center"/>
              <w:rPr>
                <w:b/>
                <w:sz w:val="28"/>
                <w:szCs w:val="28"/>
              </w:rPr>
            </w:pPr>
            <w:r w:rsidRPr="00D0762C">
              <w:rPr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D0762C">
              <w:rPr>
                <w:b/>
                <w:sz w:val="28"/>
                <w:szCs w:val="28"/>
              </w:rPr>
              <w:t>комплаенс</w:t>
            </w:r>
            <w:proofErr w:type="spellEnd"/>
            <w:r w:rsidRPr="00D0762C">
              <w:rPr>
                <w:b/>
                <w:sz w:val="28"/>
                <w:szCs w:val="28"/>
              </w:rPr>
              <w:t>- риска</w:t>
            </w:r>
          </w:p>
        </w:tc>
        <w:tc>
          <w:tcPr>
            <w:tcW w:w="5770" w:type="dxa"/>
          </w:tcPr>
          <w:p w:rsidR="00E57739" w:rsidRPr="00D0762C" w:rsidRDefault="00E57739" w:rsidP="00BD3620">
            <w:pPr>
              <w:jc w:val="center"/>
              <w:rPr>
                <w:b/>
                <w:sz w:val="28"/>
                <w:szCs w:val="28"/>
              </w:rPr>
            </w:pPr>
            <w:r w:rsidRPr="00D0762C">
              <w:rPr>
                <w:b/>
                <w:sz w:val="28"/>
                <w:szCs w:val="28"/>
              </w:rPr>
              <w:t>Описание риска</w:t>
            </w:r>
          </w:p>
        </w:tc>
      </w:tr>
      <w:tr w:rsidR="00E57739" w:rsidTr="00BA2F51">
        <w:tc>
          <w:tcPr>
            <w:tcW w:w="617" w:type="dxa"/>
          </w:tcPr>
          <w:p w:rsidR="00E57739" w:rsidRDefault="00E57739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6" w:type="dxa"/>
          </w:tcPr>
          <w:p w:rsidR="00E57739" w:rsidRDefault="00E57739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Ограничение конкуренции при разработке муниципальных нормативных правовых актов</w:t>
            </w:r>
          </w:p>
        </w:tc>
        <w:tc>
          <w:tcPr>
            <w:tcW w:w="5770" w:type="dxa"/>
          </w:tcPr>
          <w:p w:rsidR="00E57739" w:rsidRDefault="00E57739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Ограничение конкуренции при разработке муниципальных нормативных правовых актов</w:t>
            </w:r>
          </w:p>
        </w:tc>
      </w:tr>
      <w:tr w:rsidR="00E57739" w:rsidTr="00BA2F51">
        <w:tc>
          <w:tcPr>
            <w:tcW w:w="617" w:type="dxa"/>
          </w:tcPr>
          <w:p w:rsidR="00E57739" w:rsidRDefault="00E57739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E57739" w:rsidRDefault="00E57739" w:rsidP="00B91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доступа хозяйствующих субъектов к участию в закупках товаров, работ, услуг для муниципальных нужд</w:t>
            </w:r>
          </w:p>
        </w:tc>
        <w:tc>
          <w:tcPr>
            <w:tcW w:w="5770" w:type="dxa"/>
          </w:tcPr>
          <w:p w:rsidR="00E57739" w:rsidRDefault="00E57739" w:rsidP="00B91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при осуществлении закупок товаров, работ, услуг для муниципальных нужд в результате утверждения конкурсной документации, документов об аукционе, повлекшие нарушение антимонопольного законодательства</w:t>
            </w:r>
          </w:p>
        </w:tc>
      </w:tr>
      <w:tr w:rsidR="00E57739" w:rsidTr="00BA2F51">
        <w:tc>
          <w:tcPr>
            <w:tcW w:w="617" w:type="dxa"/>
          </w:tcPr>
          <w:p w:rsidR="00E57739" w:rsidRDefault="00E57739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6" w:type="dxa"/>
          </w:tcPr>
          <w:p w:rsidR="00E57739" w:rsidRPr="00E57739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57739">
              <w:rPr>
                <w:color w:val="000000" w:themeColor="text1"/>
                <w:sz w:val="26"/>
                <w:szCs w:val="26"/>
              </w:rPr>
              <w:t>Риск нарушения антимонопольного законодательства при оказании муниципальных услуг</w:t>
            </w:r>
          </w:p>
        </w:tc>
        <w:tc>
          <w:tcPr>
            <w:tcW w:w="5770" w:type="dxa"/>
          </w:tcPr>
          <w:p w:rsidR="00E57739" w:rsidRPr="00E57739" w:rsidRDefault="00E57739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57739">
              <w:rPr>
                <w:color w:val="000000" w:themeColor="text1"/>
                <w:sz w:val="26"/>
                <w:szCs w:val="26"/>
              </w:rPr>
              <w:t xml:space="preserve">Взимание платы за предоставление муниципальной услуги, если такая плата не предусмотрена действующим законодательством; </w:t>
            </w:r>
          </w:p>
          <w:p w:rsidR="00E57739" w:rsidRPr="00E57739" w:rsidRDefault="00E57739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57739">
              <w:rPr>
                <w:color w:val="000000" w:themeColor="text1"/>
                <w:sz w:val="26"/>
                <w:szCs w:val="26"/>
              </w:rPr>
              <w:t xml:space="preserve">предъявление требований о предоставлении документов, информации или осуществление </w:t>
            </w:r>
            <w:proofErr w:type="gramStart"/>
            <w:r w:rsidRPr="00E57739">
              <w:rPr>
                <w:color w:val="000000" w:themeColor="text1"/>
                <w:sz w:val="26"/>
                <w:szCs w:val="26"/>
              </w:rPr>
              <w:t>действий</w:t>
            </w:r>
            <w:proofErr w:type="gramEnd"/>
            <w:r w:rsidRPr="00E57739">
              <w:rPr>
                <w:color w:val="000000" w:themeColor="text1"/>
                <w:sz w:val="26"/>
                <w:szCs w:val="26"/>
              </w:rPr>
              <w:t xml:space="preserve"> не предусмотренных действующим законодательством</w:t>
            </w:r>
          </w:p>
        </w:tc>
      </w:tr>
      <w:tr w:rsidR="00E57739" w:rsidTr="00BA2F51">
        <w:tc>
          <w:tcPr>
            <w:tcW w:w="617" w:type="dxa"/>
          </w:tcPr>
          <w:p w:rsidR="00E57739" w:rsidRDefault="00E57739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6" w:type="dxa"/>
          </w:tcPr>
          <w:p w:rsidR="00E57739" w:rsidRPr="00E57739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 xml:space="preserve">Вероятность выдачи муниципальному органу (администрации </w:t>
            </w:r>
            <w:proofErr w:type="spellStart"/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>г.о.г</w:t>
            </w:r>
            <w:proofErr w:type="spellEnd"/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 xml:space="preserve">. Кулебаки) предупреждения, возбуждения в отношении него дела о нарушении антимонопольного законодательства и привлечение его, либо сотрудников муниципального </w:t>
            </w:r>
            <w:proofErr w:type="gramStart"/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>органа,  к</w:t>
            </w:r>
            <w:proofErr w:type="gramEnd"/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 xml:space="preserve"> административной ответственности (штраф, дисквалификация)</w:t>
            </w:r>
          </w:p>
        </w:tc>
        <w:tc>
          <w:tcPr>
            <w:tcW w:w="5770" w:type="dxa"/>
          </w:tcPr>
          <w:p w:rsidR="0066126A" w:rsidRDefault="00E57739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>Нарушение при распоряжении муниципальным имуществом, повлекшее за собой нарушение антимонопольного законодательства</w:t>
            </w:r>
            <w:r w:rsidR="0066126A">
              <w:rPr>
                <w:color w:val="000000" w:themeColor="text1"/>
                <w:sz w:val="26"/>
                <w:szCs w:val="26"/>
                <w:lang w:bidi="ru-RU"/>
              </w:rPr>
              <w:t>.</w:t>
            </w:r>
          </w:p>
          <w:p w:rsidR="0066126A" w:rsidRDefault="0066126A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</w:p>
          <w:p w:rsidR="00E57739" w:rsidRPr="00E57739" w:rsidRDefault="0066126A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 xml:space="preserve"> Ограничение конкуренции/создание необоснованных преимуществ при предоставлении муниципального имущества в пользование юридическим и физическим лицам</w:t>
            </w:r>
          </w:p>
        </w:tc>
      </w:tr>
      <w:tr w:rsidR="00E57739" w:rsidTr="00BA2F51">
        <w:tc>
          <w:tcPr>
            <w:tcW w:w="617" w:type="dxa"/>
          </w:tcPr>
          <w:p w:rsidR="00E57739" w:rsidRDefault="0066126A" w:rsidP="00661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6" w:type="dxa"/>
          </w:tcPr>
          <w:p w:rsidR="00E57739" w:rsidRPr="00E57739" w:rsidRDefault="00E57739" w:rsidP="00B91164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>Нарушение при выдаче разрешений на установку и эксплуатацию рекламных конструкций, повлекшее за собой нарушение антимонопольного законодательства</w:t>
            </w:r>
          </w:p>
        </w:tc>
        <w:tc>
          <w:tcPr>
            <w:tcW w:w="5770" w:type="dxa"/>
          </w:tcPr>
          <w:p w:rsidR="00E57739" w:rsidRPr="00E57739" w:rsidRDefault="00E57739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E57739">
              <w:rPr>
                <w:color w:val="000000" w:themeColor="text1"/>
                <w:sz w:val="26"/>
                <w:szCs w:val="26"/>
                <w:lang w:bidi="ru-RU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установку рекламной конструкции</w:t>
            </w:r>
          </w:p>
        </w:tc>
      </w:tr>
    </w:tbl>
    <w:p w:rsidR="007E1138" w:rsidRDefault="00E57739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Оценена вероятность проявления рисков, намечены мероприятия по</w:t>
      </w:r>
      <w:r w:rsidR="007E1138">
        <w:rPr>
          <w:sz w:val="28"/>
          <w:szCs w:val="28"/>
        </w:rPr>
        <w:t xml:space="preserve"> их минимизации, предотвращению. </w:t>
      </w:r>
    </w:p>
    <w:p w:rsidR="0098221A" w:rsidRPr="00BD3620" w:rsidRDefault="007E1138" w:rsidP="00B91164">
      <w:pPr>
        <w:ind w:firstLine="709"/>
        <w:jc w:val="both"/>
        <w:rPr>
          <w:b/>
          <w:sz w:val="28"/>
          <w:szCs w:val="28"/>
        </w:rPr>
      </w:pPr>
      <w:r w:rsidRPr="00BD3620">
        <w:rPr>
          <w:b/>
          <w:sz w:val="28"/>
          <w:szCs w:val="28"/>
        </w:rPr>
        <w:t xml:space="preserve">Также, определены ключевые показатели эффективности антимонопольного </w:t>
      </w:r>
      <w:proofErr w:type="spellStart"/>
      <w:r w:rsidRPr="00BD3620">
        <w:rPr>
          <w:b/>
          <w:sz w:val="28"/>
          <w:szCs w:val="28"/>
        </w:rPr>
        <w:t>комплаенса</w:t>
      </w:r>
      <w:proofErr w:type="spellEnd"/>
      <w:r w:rsidRPr="00BD3620">
        <w:rPr>
          <w:b/>
          <w:sz w:val="28"/>
          <w:szCs w:val="28"/>
        </w:rPr>
        <w:t xml:space="preserve"> в администрации округа: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7E1138" w:rsidTr="00BD3620">
        <w:tc>
          <w:tcPr>
            <w:tcW w:w="704" w:type="dxa"/>
          </w:tcPr>
          <w:p w:rsidR="007E1138" w:rsidRDefault="007E1138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7E1138" w:rsidRDefault="007E1138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показателя, ед. изм. </w:t>
            </w:r>
          </w:p>
        </w:tc>
      </w:tr>
      <w:tr w:rsidR="007E1138" w:rsidTr="00BD3620">
        <w:tc>
          <w:tcPr>
            <w:tcW w:w="704" w:type="dxa"/>
          </w:tcPr>
          <w:p w:rsidR="007E1138" w:rsidRDefault="007E1138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7E1138" w:rsidRDefault="007E1138" w:rsidP="007E113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Коэффициент снижения количества нарушений антимонопольного законодательства со стороны администрации по сравнению с аналогичным периодом прошлого </w:t>
            </w:r>
            <w:proofErr w:type="gramStart"/>
            <w:r>
              <w:rPr>
                <w:color w:val="000000"/>
                <w:sz w:val="26"/>
                <w:szCs w:val="26"/>
              </w:rPr>
              <w:t>года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 %</w:t>
            </w:r>
          </w:p>
        </w:tc>
      </w:tr>
      <w:tr w:rsidR="007E1138" w:rsidTr="00BD3620">
        <w:tc>
          <w:tcPr>
            <w:tcW w:w="704" w:type="dxa"/>
          </w:tcPr>
          <w:p w:rsidR="007E1138" w:rsidRDefault="007E1138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7E1138" w:rsidRDefault="007E1138" w:rsidP="007E11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проектов нормативных правовых актов администрации, в которых выявлены риски нарушения антимонопольного законодательства, в %</w:t>
            </w:r>
          </w:p>
        </w:tc>
      </w:tr>
      <w:tr w:rsidR="007E1138" w:rsidTr="00BD3620">
        <w:tc>
          <w:tcPr>
            <w:tcW w:w="704" w:type="dxa"/>
          </w:tcPr>
          <w:p w:rsidR="007E1138" w:rsidRDefault="007E1138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7E1138" w:rsidRDefault="007E1138" w:rsidP="00B911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нормативных правовых актов администрации, в которых выявлены риски нарушения антимонопольного законодательства, в %</w:t>
            </w:r>
          </w:p>
        </w:tc>
      </w:tr>
      <w:tr w:rsidR="007E1138" w:rsidTr="00BD3620">
        <w:tc>
          <w:tcPr>
            <w:tcW w:w="704" w:type="dxa"/>
          </w:tcPr>
          <w:p w:rsidR="007E1138" w:rsidRDefault="007E1138" w:rsidP="00B9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7E1138" w:rsidRDefault="007E1138" w:rsidP="00B911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сотрудников администрации, прошедших обучающие мероприятия (семинары, круглые столы) по антимонопольному законодательству, чел.</w:t>
            </w:r>
          </w:p>
        </w:tc>
      </w:tr>
    </w:tbl>
    <w:p w:rsidR="00BD3620" w:rsidRDefault="00BD3620" w:rsidP="007E1138">
      <w:pPr>
        <w:ind w:firstLine="851"/>
        <w:jc w:val="both"/>
        <w:rPr>
          <w:sz w:val="28"/>
          <w:szCs w:val="28"/>
        </w:rPr>
      </w:pPr>
    </w:p>
    <w:p w:rsidR="008044DC" w:rsidRDefault="007E1138" w:rsidP="007E1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Комиссии, риском с наибольшей степенью проявления, среди всех пяти названных рисков, </w:t>
      </w:r>
      <w:r w:rsidR="008044DC">
        <w:rPr>
          <w:sz w:val="28"/>
          <w:szCs w:val="28"/>
        </w:rPr>
        <w:t xml:space="preserve">остаётся </w:t>
      </w:r>
      <w:proofErr w:type="spellStart"/>
      <w:r w:rsidR="008044DC">
        <w:rPr>
          <w:sz w:val="28"/>
          <w:szCs w:val="28"/>
        </w:rPr>
        <w:t>комплаенс</w:t>
      </w:r>
      <w:proofErr w:type="spellEnd"/>
      <w:r w:rsidR="008044DC">
        <w:rPr>
          <w:sz w:val="28"/>
          <w:szCs w:val="28"/>
        </w:rPr>
        <w:t xml:space="preserve">-риск </w:t>
      </w:r>
      <w:r>
        <w:rPr>
          <w:sz w:val="28"/>
          <w:szCs w:val="28"/>
        </w:rPr>
        <w:t>«</w:t>
      </w:r>
      <w:r w:rsidRPr="002474BA">
        <w:rPr>
          <w:sz w:val="28"/>
          <w:szCs w:val="28"/>
        </w:rPr>
        <w:t>Ограничение доступа хозяйствующих субъектов к участию в закупках товаров, работ, услуг для муниципальных нужд»</w:t>
      </w:r>
      <w:r w:rsidR="00D0762C" w:rsidRPr="002474BA">
        <w:rPr>
          <w:sz w:val="28"/>
          <w:szCs w:val="28"/>
        </w:rPr>
        <w:t xml:space="preserve"> (средняя степень вероятности). </w:t>
      </w:r>
    </w:p>
    <w:p w:rsidR="00BD3620" w:rsidRPr="002474BA" w:rsidRDefault="00BD3620" w:rsidP="007E1138">
      <w:pPr>
        <w:ind w:firstLine="851"/>
        <w:jc w:val="both"/>
        <w:rPr>
          <w:sz w:val="28"/>
          <w:szCs w:val="28"/>
        </w:rPr>
      </w:pPr>
    </w:p>
    <w:p w:rsidR="00342A03" w:rsidRDefault="00D973AE" w:rsidP="00BA2F51">
      <w:pPr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8044DC">
        <w:rPr>
          <w:sz w:val="28"/>
          <w:szCs w:val="28"/>
        </w:rPr>
        <w:t>Остальные четыре риска имеют низкую</w:t>
      </w:r>
      <w:r w:rsidR="00D0762C">
        <w:rPr>
          <w:sz w:val="28"/>
          <w:szCs w:val="28"/>
        </w:rPr>
        <w:t xml:space="preserve"> степень </w:t>
      </w:r>
      <w:r w:rsidR="008044DC">
        <w:rPr>
          <w:sz w:val="28"/>
          <w:szCs w:val="28"/>
        </w:rPr>
        <w:t>вероятност</w:t>
      </w:r>
      <w:r w:rsidR="00D0762C">
        <w:rPr>
          <w:sz w:val="28"/>
          <w:szCs w:val="28"/>
        </w:rPr>
        <w:t>и</w:t>
      </w:r>
      <w:r w:rsidR="008044DC">
        <w:rPr>
          <w:sz w:val="28"/>
          <w:szCs w:val="28"/>
        </w:rPr>
        <w:t xml:space="preserve"> проявления. </w:t>
      </w:r>
    </w:p>
    <w:p w:rsidR="00342A03" w:rsidRDefault="00342A03" w:rsidP="00B91164">
      <w:pPr>
        <w:ind w:firstLine="709"/>
        <w:jc w:val="both"/>
        <w:rPr>
          <w:sz w:val="28"/>
          <w:szCs w:val="28"/>
        </w:rPr>
      </w:pPr>
    </w:p>
    <w:p w:rsidR="002474BA" w:rsidRDefault="002474BA" w:rsidP="00B91164">
      <w:pPr>
        <w:ind w:firstLine="709"/>
        <w:jc w:val="both"/>
        <w:rPr>
          <w:sz w:val="28"/>
          <w:szCs w:val="28"/>
        </w:rPr>
      </w:pPr>
    </w:p>
    <w:p w:rsidR="002474BA" w:rsidRDefault="002474BA" w:rsidP="00B91164">
      <w:pPr>
        <w:ind w:firstLine="709"/>
        <w:jc w:val="both"/>
        <w:rPr>
          <w:sz w:val="28"/>
          <w:szCs w:val="28"/>
        </w:rPr>
      </w:pPr>
    </w:p>
    <w:sectPr w:rsidR="002474BA" w:rsidSect="00BA2F51">
      <w:pgSz w:w="12240" w:h="15840"/>
      <w:pgMar w:top="567" w:right="851" w:bottom="426" w:left="1276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8"/>
    <w:rsid w:val="00041D59"/>
    <w:rsid w:val="001158DB"/>
    <w:rsid w:val="001F4B48"/>
    <w:rsid w:val="002474BA"/>
    <w:rsid w:val="002641D4"/>
    <w:rsid w:val="00342A03"/>
    <w:rsid w:val="003A7442"/>
    <w:rsid w:val="00402312"/>
    <w:rsid w:val="00424C1A"/>
    <w:rsid w:val="004B0551"/>
    <w:rsid w:val="004C1B68"/>
    <w:rsid w:val="00564B50"/>
    <w:rsid w:val="0066126A"/>
    <w:rsid w:val="007A13E7"/>
    <w:rsid w:val="007C5BB1"/>
    <w:rsid w:val="007E1138"/>
    <w:rsid w:val="008044DC"/>
    <w:rsid w:val="0083063C"/>
    <w:rsid w:val="0098221A"/>
    <w:rsid w:val="009B45E3"/>
    <w:rsid w:val="009F6597"/>
    <w:rsid w:val="00A6258E"/>
    <w:rsid w:val="00AA2E8E"/>
    <w:rsid w:val="00B91164"/>
    <w:rsid w:val="00BA2F51"/>
    <w:rsid w:val="00BD3620"/>
    <w:rsid w:val="00C2658B"/>
    <w:rsid w:val="00D0762C"/>
    <w:rsid w:val="00D973AE"/>
    <w:rsid w:val="00E57739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1E6B-B67B-4580-B247-59EEE0BE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</cp:revision>
  <dcterms:created xsi:type="dcterms:W3CDTF">2021-02-09T07:33:00Z</dcterms:created>
  <dcterms:modified xsi:type="dcterms:W3CDTF">2021-02-09T07:35:00Z</dcterms:modified>
</cp:coreProperties>
</file>