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CE8" w:rsidRPr="00A42DA1" w:rsidRDefault="0047582F" w:rsidP="00A42DA1">
      <w:pPr>
        <w:ind w:left="142"/>
        <w:jc w:val="center"/>
        <w:rPr>
          <w:b/>
        </w:rPr>
      </w:pPr>
      <w:r w:rsidRPr="00A42DA1">
        <w:rPr>
          <w:b/>
        </w:rPr>
        <w:t>И</w:t>
      </w:r>
      <w:r w:rsidR="00A42DA1" w:rsidRPr="00A42DA1">
        <w:rPr>
          <w:b/>
        </w:rPr>
        <w:t>нформация о работе</w:t>
      </w:r>
      <w:r w:rsidR="00A613C6" w:rsidRPr="00A42DA1">
        <w:rPr>
          <w:b/>
        </w:rPr>
        <w:t xml:space="preserve"> отдела муниципальных закупок управления экономики администрации городского округа город Кулебаки за 201</w:t>
      </w:r>
      <w:r w:rsidR="00E95BCD" w:rsidRPr="00A42DA1">
        <w:rPr>
          <w:b/>
        </w:rPr>
        <w:t>9</w:t>
      </w:r>
      <w:r w:rsidR="00A613C6" w:rsidRPr="00A42DA1">
        <w:rPr>
          <w:b/>
        </w:rPr>
        <w:t xml:space="preserve"> год</w:t>
      </w:r>
    </w:p>
    <w:p w:rsidR="00070DFA" w:rsidRPr="00A42DA1" w:rsidRDefault="00070DFA" w:rsidP="00A42DA1">
      <w:pPr>
        <w:ind w:left="142"/>
        <w:jc w:val="both"/>
      </w:pPr>
    </w:p>
    <w:p w:rsidR="00DD70A6" w:rsidRPr="00A42DA1" w:rsidRDefault="00A73C2D" w:rsidP="00A42DA1">
      <w:pPr>
        <w:ind w:firstLine="709"/>
        <w:jc w:val="both"/>
      </w:pPr>
      <w:r w:rsidRPr="00A42DA1">
        <w:t xml:space="preserve">1. </w:t>
      </w:r>
      <w:r w:rsidR="00AB4BC8" w:rsidRPr="00A42DA1">
        <w:t>О</w:t>
      </w:r>
      <w:r w:rsidR="00DD70A6" w:rsidRPr="00A42DA1">
        <w:t>сновной задачей отдела</w:t>
      </w:r>
      <w:r w:rsidR="00916BCC" w:rsidRPr="00A42DA1">
        <w:t xml:space="preserve"> муниципальных закупок </w:t>
      </w:r>
      <w:r w:rsidR="00DD70A6" w:rsidRPr="00A42DA1">
        <w:t>является проведение конкурентных закупочных процедур</w:t>
      </w:r>
      <w:r w:rsidR="003E7ED1" w:rsidRPr="00A42DA1">
        <w:t xml:space="preserve"> с целью обеспечения деятельности органов местного самоуправления и подведомственных учреждений, решения вопросов местного значения, </w:t>
      </w:r>
      <w:r w:rsidR="00740EAD" w:rsidRPr="00A42DA1">
        <w:t>реализации муниципальных программ, национальных и региональных проектов,</w:t>
      </w:r>
      <w:r w:rsidR="003E7ED1" w:rsidRPr="00A42DA1">
        <w:t xml:space="preserve"> исходя из принципов открытости, прозрачности, эффективности осуществления закупок и обеспечения </w:t>
      </w:r>
      <w:r w:rsidRPr="00A42DA1">
        <w:t xml:space="preserve">добросовестной </w:t>
      </w:r>
      <w:r w:rsidR="003E7ED1" w:rsidRPr="00A42DA1">
        <w:t>конкуренции.</w:t>
      </w:r>
    </w:p>
    <w:p w:rsidR="00780B42" w:rsidRPr="00A42DA1" w:rsidRDefault="002F2C0E" w:rsidP="00A42DA1">
      <w:pPr>
        <w:pStyle w:val="a9"/>
        <w:spacing w:before="120" w:beforeAutospacing="0" w:after="0" w:afterAutospacing="0"/>
        <w:ind w:firstLine="709"/>
        <w:jc w:val="both"/>
      </w:pPr>
      <w:r w:rsidRPr="00A42DA1">
        <w:t>2</w:t>
      </w:r>
      <w:r w:rsidR="004A0608" w:rsidRPr="00A42DA1">
        <w:t xml:space="preserve">. </w:t>
      </w:r>
      <w:r w:rsidR="00CF4225" w:rsidRPr="00A42DA1">
        <w:t>Д</w:t>
      </w:r>
      <w:r w:rsidR="00565597" w:rsidRPr="00A42DA1">
        <w:t>инамик</w:t>
      </w:r>
      <w:r w:rsidR="00CF4225" w:rsidRPr="00A42DA1">
        <w:t>а</w:t>
      </w:r>
      <w:r w:rsidR="00565597" w:rsidRPr="00A42DA1">
        <w:t xml:space="preserve"> осуществления</w:t>
      </w:r>
      <w:r w:rsidR="00780B42" w:rsidRPr="00A42DA1">
        <w:rPr>
          <w:bCs/>
        </w:rPr>
        <w:t xml:space="preserve"> </w:t>
      </w:r>
      <w:r w:rsidR="004C3DE8" w:rsidRPr="00A42DA1">
        <w:rPr>
          <w:bCs/>
        </w:rPr>
        <w:t>конкурентных закупочных процедур</w:t>
      </w:r>
      <w:r w:rsidR="00565597" w:rsidRPr="00A42DA1">
        <w:rPr>
          <w:bCs/>
        </w:rPr>
        <w:t xml:space="preserve"> за период 2016-2019г.г.</w:t>
      </w:r>
      <w:r w:rsidR="007003EE" w:rsidRPr="00A42DA1">
        <w:rPr>
          <w:bCs/>
        </w:rPr>
        <w:t xml:space="preserve"> </w:t>
      </w:r>
      <w:r w:rsidR="00CF4225" w:rsidRPr="00A42DA1">
        <w:rPr>
          <w:bCs/>
        </w:rPr>
        <w:t xml:space="preserve">представлена в </w:t>
      </w:r>
      <w:r w:rsidR="007003EE" w:rsidRPr="00A42DA1">
        <w:rPr>
          <w:bCs/>
        </w:rPr>
        <w:t>таблиц</w:t>
      </w:r>
      <w:r w:rsidR="00CF4225" w:rsidRPr="00A42DA1">
        <w:rPr>
          <w:bCs/>
        </w:rPr>
        <w:t>е 1</w:t>
      </w:r>
      <w:r w:rsidR="007003EE" w:rsidRPr="00A42DA1">
        <w:rPr>
          <w:bCs/>
        </w:rPr>
        <w:t>.</w:t>
      </w:r>
    </w:p>
    <w:p w:rsidR="00B07776" w:rsidRPr="00A42DA1" w:rsidRDefault="00B07776" w:rsidP="00A42DA1">
      <w:pPr>
        <w:pStyle w:val="a9"/>
        <w:spacing w:before="0" w:beforeAutospacing="0" w:after="0" w:afterAutospacing="0"/>
        <w:ind w:left="142"/>
        <w:jc w:val="right"/>
      </w:pPr>
      <w:r w:rsidRPr="00A42DA1">
        <w:t>Таблица 1</w:t>
      </w:r>
    </w:p>
    <w:p w:rsidR="001314F3" w:rsidRDefault="001314F3" w:rsidP="00A42DA1">
      <w:pPr>
        <w:pStyle w:val="a6"/>
        <w:tabs>
          <w:tab w:val="left" w:pos="0"/>
        </w:tabs>
        <w:spacing w:before="100"/>
        <w:ind w:left="142"/>
        <w:jc w:val="center"/>
        <w:outlineLvl w:val="0"/>
        <w:rPr>
          <w:b w:val="0"/>
          <w:sz w:val="24"/>
        </w:rPr>
      </w:pPr>
      <w:r w:rsidRPr="00A42DA1">
        <w:rPr>
          <w:b w:val="0"/>
          <w:sz w:val="24"/>
        </w:rPr>
        <w:t>Динамик</w:t>
      </w:r>
      <w:r w:rsidR="00A44A0B" w:rsidRPr="00A42DA1">
        <w:rPr>
          <w:b w:val="0"/>
          <w:sz w:val="24"/>
        </w:rPr>
        <w:t>а осуществления</w:t>
      </w:r>
      <w:r w:rsidR="00565597" w:rsidRPr="00A42DA1">
        <w:rPr>
          <w:b w:val="0"/>
          <w:sz w:val="24"/>
        </w:rPr>
        <w:t xml:space="preserve"> конкурентных закупочных процедур</w:t>
      </w:r>
    </w:p>
    <w:p w:rsidR="00A42DA1" w:rsidRPr="00A42DA1" w:rsidRDefault="00A42DA1" w:rsidP="00A42DA1">
      <w:pPr>
        <w:pStyle w:val="a6"/>
        <w:tabs>
          <w:tab w:val="left" w:pos="0"/>
        </w:tabs>
        <w:spacing w:before="100"/>
        <w:ind w:left="142"/>
        <w:jc w:val="center"/>
        <w:outlineLvl w:val="0"/>
        <w:rPr>
          <w:b w:val="0"/>
          <w:sz w:val="24"/>
        </w:rPr>
      </w:pPr>
    </w:p>
    <w:tbl>
      <w:tblPr>
        <w:tblW w:w="487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1224"/>
        <w:gridCol w:w="1229"/>
        <w:gridCol w:w="1258"/>
        <w:gridCol w:w="1138"/>
      </w:tblGrid>
      <w:tr w:rsidR="00A42DA1" w:rsidRPr="00A42DA1" w:rsidTr="00A42DA1">
        <w:tc>
          <w:tcPr>
            <w:tcW w:w="2617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Наименование показателя</w:t>
            </w:r>
          </w:p>
        </w:tc>
        <w:tc>
          <w:tcPr>
            <w:tcW w:w="607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2016г.</w:t>
            </w:r>
          </w:p>
        </w:tc>
        <w:tc>
          <w:tcPr>
            <w:tcW w:w="609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2017г.</w:t>
            </w:r>
          </w:p>
        </w:tc>
        <w:tc>
          <w:tcPr>
            <w:tcW w:w="611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2018г.</w:t>
            </w:r>
          </w:p>
        </w:tc>
        <w:tc>
          <w:tcPr>
            <w:tcW w:w="556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2019г.</w:t>
            </w:r>
          </w:p>
        </w:tc>
      </w:tr>
      <w:tr w:rsidR="00A42DA1" w:rsidRPr="00A42DA1" w:rsidTr="00A42DA1">
        <w:tc>
          <w:tcPr>
            <w:tcW w:w="2617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Количество </w:t>
            </w:r>
            <w:r w:rsidR="00C4266E" w:rsidRPr="00A42DA1">
              <w:rPr>
                <w:b w:val="0"/>
                <w:sz w:val="24"/>
              </w:rPr>
              <w:t>объявленных</w:t>
            </w:r>
            <w:r w:rsidRPr="00A42DA1">
              <w:rPr>
                <w:b w:val="0"/>
                <w:sz w:val="24"/>
              </w:rPr>
              <w:t xml:space="preserve"> закупо</w:t>
            </w:r>
            <w:r w:rsidR="008B7ECE" w:rsidRPr="00A42DA1">
              <w:rPr>
                <w:b w:val="0"/>
                <w:sz w:val="24"/>
              </w:rPr>
              <w:t>чных процедур</w:t>
            </w:r>
            <w:r w:rsidRPr="00A42DA1">
              <w:rPr>
                <w:b w:val="0"/>
                <w:sz w:val="24"/>
              </w:rPr>
              <w:t>, ВСЕГО:</w:t>
            </w:r>
          </w:p>
        </w:tc>
        <w:tc>
          <w:tcPr>
            <w:tcW w:w="607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104</w:t>
            </w:r>
          </w:p>
        </w:tc>
        <w:tc>
          <w:tcPr>
            <w:tcW w:w="609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183</w:t>
            </w:r>
          </w:p>
        </w:tc>
        <w:tc>
          <w:tcPr>
            <w:tcW w:w="611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204</w:t>
            </w:r>
          </w:p>
        </w:tc>
        <w:tc>
          <w:tcPr>
            <w:tcW w:w="556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192</w:t>
            </w:r>
          </w:p>
        </w:tc>
      </w:tr>
      <w:tr w:rsidR="00A42DA1" w:rsidRPr="00A42DA1" w:rsidTr="00A42DA1">
        <w:tc>
          <w:tcPr>
            <w:tcW w:w="2617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в т.ч. от имени администрации г.о.г. Кулебаки </w:t>
            </w:r>
          </w:p>
        </w:tc>
        <w:tc>
          <w:tcPr>
            <w:tcW w:w="607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</w:t>
            </w:r>
            <w:r w:rsidR="004850B9" w:rsidRPr="00A42DA1">
              <w:rPr>
                <w:b w:val="0"/>
                <w:sz w:val="24"/>
              </w:rPr>
              <w:t>6</w:t>
            </w:r>
          </w:p>
        </w:tc>
        <w:tc>
          <w:tcPr>
            <w:tcW w:w="609" w:type="pct"/>
          </w:tcPr>
          <w:p w:rsidR="00544445" w:rsidRPr="00A42DA1" w:rsidRDefault="00565597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126</w:t>
            </w:r>
          </w:p>
        </w:tc>
        <w:tc>
          <w:tcPr>
            <w:tcW w:w="611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136</w:t>
            </w:r>
          </w:p>
        </w:tc>
        <w:tc>
          <w:tcPr>
            <w:tcW w:w="556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131</w:t>
            </w:r>
          </w:p>
        </w:tc>
      </w:tr>
      <w:tr w:rsidR="00A42DA1" w:rsidRPr="00A42DA1" w:rsidTr="00A42DA1">
        <w:tc>
          <w:tcPr>
            <w:tcW w:w="2617" w:type="pct"/>
          </w:tcPr>
          <w:p w:rsidR="00544445" w:rsidRPr="00A42DA1" w:rsidRDefault="00544445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Сумма </w:t>
            </w:r>
            <w:r w:rsidR="002E53CA" w:rsidRPr="00A42DA1">
              <w:rPr>
                <w:b w:val="0"/>
                <w:sz w:val="24"/>
              </w:rPr>
              <w:t xml:space="preserve">(НМЦК) </w:t>
            </w:r>
            <w:r w:rsidR="00C4266E" w:rsidRPr="00A42DA1">
              <w:rPr>
                <w:b w:val="0"/>
                <w:sz w:val="24"/>
              </w:rPr>
              <w:t>объявленных закуп</w:t>
            </w:r>
            <w:r w:rsidR="008B7ECE" w:rsidRPr="00A42DA1">
              <w:rPr>
                <w:b w:val="0"/>
                <w:sz w:val="24"/>
              </w:rPr>
              <w:t>очных процедур</w:t>
            </w:r>
            <w:r w:rsidRPr="00A42DA1">
              <w:rPr>
                <w:b w:val="0"/>
                <w:sz w:val="24"/>
              </w:rPr>
              <w:t>, млн. руб.</w:t>
            </w:r>
            <w:r w:rsidR="000E6417" w:rsidRPr="00A42DA1">
              <w:rPr>
                <w:b w:val="0"/>
                <w:sz w:val="24"/>
              </w:rPr>
              <w:t>, ВСЕГО</w:t>
            </w:r>
            <w:r w:rsidR="00CA4AAF" w:rsidRPr="00A42DA1">
              <w:rPr>
                <w:b w:val="0"/>
                <w:sz w:val="24"/>
              </w:rPr>
              <w:t>:</w:t>
            </w:r>
          </w:p>
        </w:tc>
        <w:tc>
          <w:tcPr>
            <w:tcW w:w="607" w:type="pct"/>
          </w:tcPr>
          <w:p w:rsidR="00544445" w:rsidRPr="00A42DA1" w:rsidRDefault="000E6417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235,958</w:t>
            </w:r>
          </w:p>
        </w:tc>
        <w:tc>
          <w:tcPr>
            <w:tcW w:w="609" w:type="pct"/>
          </w:tcPr>
          <w:p w:rsidR="00544445" w:rsidRPr="00A42DA1" w:rsidRDefault="00C4266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138,66</w:t>
            </w:r>
            <w:r w:rsidR="00A652BD" w:rsidRPr="00A42DA1">
              <w:rPr>
                <w:b w:val="0"/>
                <w:sz w:val="24"/>
              </w:rPr>
              <w:t>1</w:t>
            </w:r>
          </w:p>
        </w:tc>
        <w:tc>
          <w:tcPr>
            <w:tcW w:w="611" w:type="pct"/>
          </w:tcPr>
          <w:p w:rsidR="00544445" w:rsidRPr="00A42DA1" w:rsidRDefault="00A652BD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258,240</w:t>
            </w:r>
            <w:r w:rsidR="00A97CCC" w:rsidRPr="00A42DA1">
              <w:rPr>
                <w:b w:val="0"/>
                <w:sz w:val="24"/>
              </w:rPr>
              <w:t>*</w:t>
            </w:r>
          </w:p>
        </w:tc>
        <w:tc>
          <w:tcPr>
            <w:tcW w:w="556" w:type="pct"/>
          </w:tcPr>
          <w:p w:rsidR="00544445" w:rsidRPr="00A42DA1" w:rsidRDefault="00A30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214,013</w:t>
            </w:r>
          </w:p>
        </w:tc>
      </w:tr>
      <w:tr w:rsidR="00A42DA1" w:rsidRPr="00A42DA1" w:rsidTr="00A42DA1">
        <w:tc>
          <w:tcPr>
            <w:tcW w:w="2617" w:type="pct"/>
          </w:tcPr>
          <w:p w:rsidR="000E6417" w:rsidRPr="00A42DA1" w:rsidRDefault="000E6417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в т.ч. от имени администрации г.о.г. Кулебаки</w:t>
            </w:r>
          </w:p>
        </w:tc>
        <w:tc>
          <w:tcPr>
            <w:tcW w:w="607" w:type="pct"/>
          </w:tcPr>
          <w:p w:rsidR="000E6417" w:rsidRPr="00A42DA1" w:rsidRDefault="00C4266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229,</w:t>
            </w:r>
            <w:r w:rsidR="00FC19D3" w:rsidRPr="00A42DA1">
              <w:rPr>
                <w:b w:val="0"/>
                <w:sz w:val="24"/>
              </w:rPr>
              <w:t>384</w:t>
            </w:r>
          </w:p>
        </w:tc>
        <w:tc>
          <w:tcPr>
            <w:tcW w:w="609" w:type="pct"/>
          </w:tcPr>
          <w:p w:rsidR="000E6417" w:rsidRPr="00A42DA1" w:rsidRDefault="00A652BD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108,158</w:t>
            </w:r>
          </w:p>
        </w:tc>
        <w:tc>
          <w:tcPr>
            <w:tcW w:w="611" w:type="pct"/>
          </w:tcPr>
          <w:p w:rsidR="000E6417" w:rsidRPr="00A42DA1" w:rsidRDefault="00A652BD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213,795</w:t>
            </w:r>
            <w:r w:rsidR="00A97CCC" w:rsidRPr="00A42DA1">
              <w:rPr>
                <w:b w:val="0"/>
                <w:sz w:val="24"/>
              </w:rPr>
              <w:t>*</w:t>
            </w:r>
          </w:p>
        </w:tc>
        <w:tc>
          <w:tcPr>
            <w:tcW w:w="556" w:type="pct"/>
          </w:tcPr>
          <w:p w:rsidR="000E6417" w:rsidRPr="00A42DA1" w:rsidRDefault="00CA4AAF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146,621</w:t>
            </w:r>
          </w:p>
        </w:tc>
      </w:tr>
      <w:tr w:rsidR="00A42DA1" w:rsidRPr="00A42DA1" w:rsidTr="00A42DA1">
        <w:tc>
          <w:tcPr>
            <w:tcW w:w="2617" w:type="pct"/>
          </w:tcPr>
          <w:p w:rsidR="00C4266E" w:rsidRPr="00A42DA1" w:rsidRDefault="00CA4AAF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Количество н</w:t>
            </w:r>
            <w:r w:rsidR="00C4266E" w:rsidRPr="00A42DA1">
              <w:rPr>
                <w:b w:val="0"/>
                <w:sz w:val="24"/>
              </w:rPr>
              <w:t>е состоявши</w:t>
            </w:r>
            <w:r w:rsidRPr="00A42DA1">
              <w:rPr>
                <w:b w:val="0"/>
                <w:sz w:val="24"/>
              </w:rPr>
              <w:t>хся</w:t>
            </w:r>
            <w:r w:rsidR="00C4266E" w:rsidRPr="00A42DA1">
              <w:rPr>
                <w:b w:val="0"/>
                <w:sz w:val="24"/>
              </w:rPr>
              <w:t xml:space="preserve"> закуп</w:t>
            </w:r>
            <w:r w:rsidRPr="00A42DA1">
              <w:rPr>
                <w:b w:val="0"/>
                <w:sz w:val="24"/>
              </w:rPr>
              <w:t>о</w:t>
            </w:r>
            <w:r w:rsidR="008B7ECE" w:rsidRPr="00A42DA1">
              <w:rPr>
                <w:b w:val="0"/>
                <w:sz w:val="24"/>
              </w:rPr>
              <w:t>чных процедур</w:t>
            </w:r>
            <w:r w:rsidR="000B3E94" w:rsidRPr="00A42DA1">
              <w:rPr>
                <w:b w:val="0"/>
                <w:sz w:val="24"/>
              </w:rPr>
              <w:t>, в результате которых не был заключен контракт</w:t>
            </w:r>
            <w:r w:rsidRPr="00A42DA1">
              <w:rPr>
                <w:b w:val="0"/>
                <w:sz w:val="24"/>
              </w:rPr>
              <w:t>, ВСЕГО:</w:t>
            </w:r>
          </w:p>
          <w:p w:rsidR="00CA4AAF" w:rsidRPr="00A42DA1" w:rsidRDefault="00CA4AAF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Из них по причине:</w:t>
            </w:r>
          </w:p>
          <w:p w:rsidR="00CA4AAF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заявок не подано («0» заявок)</w:t>
            </w: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заявки отклонены по причине несоответствия</w:t>
            </w:r>
          </w:p>
          <w:p w:rsidR="00CA4AAF" w:rsidRPr="00A42DA1" w:rsidRDefault="00CA4AAF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544445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НМЦК не состоявшихся закупо</w:t>
            </w:r>
            <w:r w:rsidR="008B7ECE" w:rsidRPr="00A42DA1">
              <w:rPr>
                <w:b w:val="0"/>
                <w:sz w:val="24"/>
              </w:rPr>
              <w:t>чных процедур</w:t>
            </w:r>
            <w:r w:rsidR="00CA4AAF" w:rsidRPr="00A42DA1">
              <w:rPr>
                <w:b w:val="0"/>
                <w:sz w:val="24"/>
              </w:rPr>
              <w:t>, млн.</w:t>
            </w:r>
            <w:r w:rsidRPr="00A42DA1">
              <w:rPr>
                <w:b w:val="0"/>
                <w:sz w:val="24"/>
              </w:rPr>
              <w:t xml:space="preserve"> </w:t>
            </w:r>
            <w:r w:rsidR="00CA4AAF" w:rsidRPr="00A42DA1">
              <w:rPr>
                <w:b w:val="0"/>
                <w:sz w:val="24"/>
              </w:rPr>
              <w:t>руб.</w:t>
            </w:r>
          </w:p>
        </w:tc>
        <w:tc>
          <w:tcPr>
            <w:tcW w:w="607" w:type="pct"/>
          </w:tcPr>
          <w:p w:rsidR="00C4266E" w:rsidRPr="00A42DA1" w:rsidRDefault="002E53CA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</w:t>
            </w:r>
          </w:p>
          <w:p w:rsidR="00C4266E" w:rsidRPr="00A42DA1" w:rsidRDefault="00C4266E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3C4259" w:rsidRPr="00A42DA1" w:rsidRDefault="002E53CA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</w:t>
            </w:r>
          </w:p>
          <w:p w:rsidR="003C4259" w:rsidRPr="00A42DA1" w:rsidRDefault="002E53CA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544445" w:rsidRPr="00A42DA1" w:rsidRDefault="002E53CA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6,333</w:t>
            </w:r>
          </w:p>
        </w:tc>
        <w:tc>
          <w:tcPr>
            <w:tcW w:w="609" w:type="pct"/>
          </w:tcPr>
          <w:p w:rsidR="00CA4AAF" w:rsidRPr="00A42DA1" w:rsidRDefault="008E54E0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13</w:t>
            </w:r>
          </w:p>
          <w:p w:rsidR="00CA4AAF" w:rsidRPr="00A42DA1" w:rsidRDefault="00CA4AAF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3C4259" w:rsidRPr="00A42DA1" w:rsidRDefault="008E54E0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13</w:t>
            </w:r>
          </w:p>
          <w:p w:rsidR="003C4259" w:rsidRPr="00A42DA1" w:rsidRDefault="008E54E0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544445" w:rsidRPr="00A42DA1" w:rsidRDefault="00544445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5,</w:t>
            </w:r>
            <w:r w:rsidR="008E54E0" w:rsidRPr="00A42DA1">
              <w:rPr>
                <w:b w:val="0"/>
                <w:sz w:val="24"/>
              </w:rPr>
              <w:t>394</w:t>
            </w:r>
          </w:p>
        </w:tc>
        <w:tc>
          <w:tcPr>
            <w:tcW w:w="611" w:type="pct"/>
          </w:tcPr>
          <w:p w:rsidR="00CA4AAF" w:rsidRPr="00A42DA1" w:rsidRDefault="000B3E94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15</w:t>
            </w:r>
          </w:p>
          <w:p w:rsidR="00CA4AAF" w:rsidRPr="00A42DA1" w:rsidRDefault="00CA4AAF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3C4259" w:rsidRPr="00A42DA1" w:rsidRDefault="000B3E94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15</w:t>
            </w:r>
          </w:p>
          <w:p w:rsidR="003C4259" w:rsidRPr="00A42DA1" w:rsidRDefault="008E54E0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544445" w:rsidRPr="00A42DA1" w:rsidRDefault="008E54E0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14,022</w:t>
            </w:r>
          </w:p>
        </w:tc>
        <w:tc>
          <w:tcPr>
            <w:tcW w:w="556" w:type="pct"/>
          </w:tcPr>
          <w:p w:rsidR="00544445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19</w:t>
            </w: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0B3E94" w:rsidRPr="00A42DA1" w:rsidRDefault="000B3E94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17</w:t>
            </w: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</w:t>
            </w:r>
          </w:p>
          <w:p w:rsidR="003C4259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  <w:p w:rsidR="00CA4AAF" w:rsidRPr="00A42DA1" w:rsidRDefault="003C425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6,566</w:t>
            </w:r>
          </w:p>
        </w:tc>
      </w:tr>
      <w:tr w:rsidR="00A42DA1" w:rsidRPr="00A42DA1" w:rsidTr="00A42DA1">
        <w:tc>
          <w:tcPr>
            <w:tcW w:w="2617" w:type="pct"/>
          </w:tcPr>
          <w:p w:rsidR="002E53CA" w:rsidRPr="00A42DA1" w:rsidRDefault="002E53CA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Сумма экономии, млн. руб.</w:t>
            </w:r>
            <w:r w:rsidR="00D36968" w:rsidRPr="00A42DA1">
              <w:rPr>
                <w:b w:val="0"/>
                <w:sz w:val="24"/>
              </w:rPr>
              <w:t>, ВСЕГО</w:t>
            </w:r>
          </w:p>
        </w:tc>
        <w:tc>
          <w:tcPr>
            <w:tcW w:w="607" w:type="pct"/>
          </w:tcPr>
          <w:p w:rsidR="002E53CA" w:rsidRPr="00A42DA1" w:rsidRDefault="0086313D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1,443</w:t>
            </w:r>
          </w:p>
        </w:tc>
        <w:tc>
          <w:tcPr>
            <w:tcW w:w="609" w:type="pct"/>
          </w:tcPr>
          <w:p w:rsidR="002E53CA" w:rsidRPr="00A42DA1" w:rsidRDefault="00BE537B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5,182</w:t>
            </w:r>
          </w:p>
        </w:tc>
        <w:tc>
          <w:tcPr>
            <w:tcW w:w="611" w:type="pct"/>
          </w:tcPr>
          <w:p w:rsidR="002E53CA" w:rsidRPr="00A42DA1" w:rsidRDefault="00BE537B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8,216</w:t>
            </w:r>
          </w:p>
        </w:tc>
        <w:tc>
          <w:tcPr>
            <w:tcW w:w="556" w:type="pct"/>
          </w:tcPr>
          <w:p w:rsidR="002E53CA" w:rsidRPr="00A42DA1" w:rsidRDefault="001B300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</w:t>
            </w:r>
            <w:r w:rsidR="00BE537B" w:rsidRPr="00A42DA1">
              <w:rPr>
                <w:b w:val="0"/>
                <w:sz w:val="24"/>
              </w:rPr>
              <w:t>5</w:t>
            </w:r>
            <w:r w:rsidRPr="00A42DA1">
              <w:rPr>
                <w:b w:val="0"/>
                <w:sz w:val="24"/>
              </w:rPr>
              <w:t>,</w:t>
            </w:r>
            <w:r w:rsidR="00BE537B" w:rsidRPr="00A42DA1">
              <w:rPr>
                <w:b w:val="0"/>
                <w:sz w:val="24"/>
              </w:rPr>
              <w:t>950</w:t>
            </w:r>
          </w:p>
        </w:tc>
      </w:tr>
      <w:tr w:rsidR="00A42DA1" w:rsidRPr="00A42DA1" w:rsidTr="00A42DA1">
        <w:tc>
          <w:tcPr>
            <w:tcW w:w="2617" w:type="pct"/>
          </w:tcPr>
          <w:p w:rsidR="00544445" w:rsidRPr="00A42DA1" w:rsidRDefault="001B300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Количество </w:t>
            </w:r>
            <w:r w:rsidR="00544445" w:rsidRPr="00A42DA1">
              <w:rPr>
                <w:b w:val="0"/>
                <w:sz w:val="24"/>
              </w:rPr>
              <w:t xml:space="preserve">заключенных контрактов, </w:t>
            </w:r>
            <w:r w:rsidRPr="00A42DA1">
              <w:rPr>
                <w:b w:val="0"/>
                <w:sz w:val="24"/>
              </w:rPr>
              <w:t>ВСЕГО:</w:t>
            </w:r>
          </w:p>
        </w:tc>
        <w:tc>
          <w:tcPr>
            <w:tcW w:w="607" w:type="pct"/>
          </w:tcPr>
          <w:p w:rsidR="00544445" w:rsidRPr="00A42DA1" w:rsidRDefault="001B300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96</w:t>
            </w:r>
          </w:p>
        </w:tc>
        <w:tc>
          <w:tcPr>
            <w:tcW w:w="609" w:type="pct"/>
          </w:tcPr>
          <w:p w:rsidR="00544445" w:rsidRPr="00A42DA1" w:rsidRDefault="00AE4B2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170</w:t>
            </w:r>
          </w:p>
        </w:tc>
        <w:tc>
          <w:tcPr>
            <w:tcW w:w="611" w:type="pct"/>
          </w:tcPr>
          <w:p w:rsidR="00544445" w:rsidRPr="00A42DA1" w:rsidRDefault="009551C8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189</w:t>
            </w:r>
          </w:p>
        </w:tc>
        <w:tc>
          <w:tcPr>
            <w:tcW w:w="556" w:type="pct"/>
          </w:tcPr>
          <w:p w:rsidR="00544445" w:rsidRPr="00A42DA1" w:rsidRDefault="009551C8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173</w:t>
            </w:r>
          </w:p>
        </w:tc>
      </w:tr>
      <w:tr w:rsidR="00A42DA1" w:rsidRPr="00A42DA1" w:rsidTr="00A42DA1">
        <w:tc>
          <w:tcPr>
            <w:tcW w:w="2617" w:type="pct"/>
          </w:tcPr>
          <w:p w:rsidR="001B300C" w:rsidRPr="00A42DA1" w:rsidRDefault="001B300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в т.ч. заказчиком администраци</w:t>
            </w:r>
            <w:r w:rsidR="009551C8" w:rsidRPr="00A42DA1">
              <w:rPr>
                <w:b w:val="0"/>
                <w:sz w:val="24"/>
              </w:rPr>
              <w:t>ей</w:t>
            </w:r>
            <w:r w:rsidRPr="00A42DA1">
              <w:rPr>
                <w:b w:val="0"/>
                <w:sz w:val="24"/>
              </w:rPr>
              <w:t xml:space="preserve"> г.о.г.Кулеб</w:t>
            </w:r>
            <w:r w:rsidR="009551C8" w:rsidRPr="00A42DA1">
              <w:rPr>
                <w:b w:val="0"/>
                <w:sz w:val="24"/>
              </w:rPr>
              <w:t>аки</w:t>
            </w:r>
          </w:p>
        </w:tc>
        <w:tc>
          <w:tcPr>
            <w:tcW w:w="607" w:type="pct"/>
          </w:tcPr>
          <w:p w:rsidR="001B300C" w:rsidRPr="00A42DA1" w:rsidRDefault="004850B9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49</w:t>
            </w:r>
          </w:p>
        </w:tc>
        <w:tc>
          <w:tcPr>
            <w:tcW w:w="609" w:type="pct"/>
          </w:tcPr>
          <w:p w:rsidR="001B300C" w:rsidRPr="00A42DA1" w:rsidRDefault="00AE4B2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115</w:t>
            </w:r>
          </w:p>
        </w:tc>
        <w:tc>
          <w:tcPr>
            <w:tcW w:w="611" w:type="pct"/>
          </w:tcPr>
          <w:p w:rsidR="001B300C" w:rsidRPr="00A42DA1" w:rsidRDefault="009551C8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125</w:t>
            </w:r>
          </w:p>
        </w:tc>
        <w:tc>
          <w:tcPr>
            <w:tcW w:w="556" w:type="pct"/>
          </w:tcPr>
          <w:p w:rsidR="001B300C" w:rsidRPr="00A42DA1" w:rsidRDefault="009551C8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120</w:t>
            </w:r>
          </w:p>
        </w:tc>
      </w:tr>
      <w:tr w:rsidR="00A42DA1" w:rsidRPr="00A42DA1" w:rsidTr="00A42DA1">
        <w:tc>
          <w:tcPr>
            <w:tcW w:w="2617" w:type="pct"/>
          </w:tcPr>
          <w:p w:rsidR="001B300C" w:rsidRPr="00A42DA1" w:rsidRDefault="001B300C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Сумма цен заключенных контрактов, млн. руб., ВСЕГО:</w:t>
            </w:r>
            <w:r w:rsidR="005F5937" w:rsidRPr="00A42DA1">
              <w:rPr>
                <w:b w:val="0"/>
                <w:sz w:val="24"/>
              </w:rPr>
              <w:t>**</w:t>
            </w:r>
          </w:p>
        </w:tc>
        <w:tc>
          <w:tcPr>
            <w:tcW w:w="607" w:type="pct"/>
          </w:tcPr>
          <w:p w:rsidR="001B300C" w:rsidRPr="00A42DA1" w:rsidRDefault="009551C8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227,</w:t>
            </w:r>
            <w:r w:rsidR="007A078A" w:rsidRPr="00A42DA1">
              <w:rPr>
                <w:b w:val="0"/>
                <w:sz w:val="24"/>
              </w:rPr>
              <w:t>890</w:t>
            </w:r>
          </w:p>
        </w:tc>
        <w:tc>
          <w:tcPr>
            <w:tcW w:w="609" w:type="pct"/>
          </w:tcPr>
          <w:p w:rsidR="001B300C" w:rsidRPr="00A42DA1" w:rsidRDefault="00A97CCC" w:rsidP="00A42DA1">
            <w:pPr>
              <w:pStyle w:val="a6"/>
              <w:tabs>
                <w:tab w:val="left" w:pos="0"/>
              </w:tabs>
              <w:ind w:left="142"/>
              <w:jc w:val="left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128,0</w:t>
            </w:r>
          </w:p>
        </w:tc>
        <w:tc>
          <w:tcPr>
            <w:tcW w:w="611" w:type="pct"/>
          </w:tcPr>
          <w:p w:rsidR="001B300C" w:rsidRPr="00A42DA1" w:rsidRDefault="00A97CCC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235,</w:t>
            </w:r>
            <w:r w:rsidR="00804F81" w:rsidRPr="00A42DA1">
              <w:rPr>
                <w:b w:val="0"/>
                <w:sz w:val="24"/>
              </w:rPr>
              <w:t>914</w:t>
            </w:r>
            <w:r w:rsidRPr="00A42DA1">
              <w:rPr>
                <w:b w:val="0"/>
                <w:sz w:val="24"/>
              </w:rPr>
              <w:t>*</w:t>
            </w:r>
          </w:p>
        </w:tc>
        <w:tc>
          <w:tcPr>
            <w:tcW w:w="556" w:type="pct"/>
          </w:tcPr>
          <w:p w:rsidR="001B300C" w:rsidRPr="00A42DA1" w:rsidRDefault="00622CBB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184,276</w:t>
            </w:r>
          </w:p>
        </w:tc>
      </w:tr>
      <w:tr w:rsidR="00A42DA1" w:rsidRPr="00A42DA1" w:rsidTr="00A42DA1">
        <w:tc>
          <w:tcPr>
            <w:tcW w:w="2617" w:type="pct"/>
          </w:tcPr>
          <w:p w:rsidR="00A97CCC" w:rsidRPr="00A42DA1" w:rsidRDefault="00A97CC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в т.ч. заказчиком администрацией г.о.г.Кулебаки</w:t>
            </w:r>
          </w:p>
        </w:tc>
        <w:tc>
          <w:tcPr>
            <w:tcW w:w="607" w:type="pct"/>
          </w:tcPr>
          <w:p w:rsidR="00A97CCC" w:rsidRPr="00A42DA1" w:rsidRDefault="00A97CC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221,89</w:t>
            </w:r>
          </w:p>
        </w:tc>
        <w:tc>
          <w:tcPr>
            <w:tcW w:w="609" w:type="pct"/>
            <w:vAlign w:val="center"/>
          </w:tcPr>
          <w:p w:rsidR="00A97CCC" w:rsidRPr="00A42DA1" w:rsidRDefault="00A97CCC" w:rsidP="00A42DA1">
            <w:pPr>
              <w:pStyle w:val="a6"/>
              <w:tabs>
                <w:tab w:val="left" w:pos="0"/>
              </w:tabs>
              <w:ind w:left="142"/>
              <w:jc w:val="left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101,44</w:t>
            </w:r>
          </w:p>
        </w:tc>
        <w:tc>
          <w:tcPr>
            <w:tcW w:w="611" w:type="pct"/>
            <w:vAlign w:val="center"/>
          </w:tcPr>
          <w:p w:rsidR="00A97CCC" w:rsidRPr="00A42DA1" w:rsidRDefault="00A97CCC" w:rsidP="00A42DA1">
            <w:pPr>
              <w:pStyle w:val="a6"/>
              <w:tabs>
                <w:tab w:val="left" w:pos="0"/>
              </w:tabs>
              <w:ind w:left="142"/>
              <w:jc w:val="left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196,573*</w:t>
            </w:r>
          </w:p>
        </w:tc>
        <w:tc>
          <w:tcPr>
            <w:tcW w:w="556" w:type="pct"/>
          </w:tcPr>
          <w:p w:rsidR="00A97CCC" w:rsidRPr="00A42DA1" w:rsidRDefault="000F215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127,306</w:t>
            </w:r>
          </w:p>
        </w:tc>
      </w:tr>
      <w:tr w:rsidR="00A42DA1" w:rsidRPr="00A42DA1" w:rsidTr="00A42DA1">
        <w:tc>
          <w:tcPr>
            <w:tcW w:w="2617" w:type="pct"/>
          </w:tcPr>
          <w:p w:rsidR="00A97CCC" w:rsidRPr="00A42DA1" w:rsidRDefault="000F215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Общий </w:t>
            </w:r>
            <w:r w:rsidR="00A97CCC" w:rsidRPr="00A42DA1">
              <w:rPr>
                <w:b w:val="0"/>
                <w:sz w:val="24"/>
              </w:rPr>
              <w:t>% экономии к НМЦК</w:t>
            </w:r>
          </w:p>
        </w:tc>
        <w:tc>
          <w:tcPr>
            <w:tcW w:w="607" w:type="pct"/>
          </w:tcPr>
          <w:p w:rsidR="00A97CCC" w:rsidRPr="00A42DA1" w:rsidRDefault="00A97CC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0,</w:t>
            </w:r>
            <w:r w:rsidR="006B3C15" w:rsidRPr="00A42DA1">
              <w:rPr>
                <w:b w:val="0"/>
                <w:sz w:val="24"/>
              </w:rPr>
              <w:t>6</w:t>
            </w:r>
            <w:r w:rsidRPr="00A42DA1">
              <w:rPr>
                <w:b w:val="0"/>
                <w:sz w:val="24"/>
              </w:rPr>
              <w:t>%</w:t>
            </w:r>
          </w:p>
        </w:tc>
        <w:tc>
          <w:tcPr>
            <w:tcW w:w="609" w:type="pct"/>
          </w:tcPr>
          <w:p w:rsidR="00A97CCC" w:rsidRPr="00A42DA1" w:rsidRDefault="000F215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3,</w:t>
            </w:r>
            <w:r w:rsidR="006B3C15" w:rsidRPr="00A42DA1">
              <w:rPr>
                <w:b w:val="0"/>
                <w:sz w:val="24"/>
              </w:rPr>
              <w:t>7</w:t>
            </w:r>
            <w:r w:rsidR="00A97CCC" w:rsidRPr="00A42DA1">
              <w:rPr>
                <w:b w:val="0"/>
                <w:sz w:val="24"/>
              </w:rPr>
              <w:t>%</w:t>
            </w:r>
          </w:p>
        </w:tc>
        <w:tc>
          <w:tcPr>
            <w:tcW w:w="611" w:type="pct"/>
          </w:tcPr>
          <w:p w:rsidR="00A97CCC" w:rsidRPr="00A42DA1" w:rsidRDefault="00D36968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3,2</w:t>
            </w:r>
            <w:r w:rsidR="00A97CCC" w:rsidRPr="00A42DA1">
              <w:rPr>
                <w:b w:val="0"/>
                <w:sz w:val="24"/>
              </w:rPr>
              <w:t>%</w:t>
            </w:r>
          </w:p>
        </w:tc>
        <w:tc>
          <w:tcPr>
            <w:tcW w:w="556" w:type="pct"/>
          </w:tcPr>
          <w:p w:rsidR="00A97CCC" w:rsidRPr="00A42DA1" w:rsidRDefault="00D36968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12,1</w:t>
            </w:r>
            <w:r w:rsidR="000F215E" w:rsidRPr="00A42DA1">
              <w:rPr>
                <w:b w:val="0"/>
                <w:sz w:val="24"/>
              </w:rPr>
              <w:t>%</w:t>
            </w:r>
          </w:p>
        </w:tc>
      </w:tr>
    </w:tbl>
    <w:p w:rsidR="001314F3" w:rsidRPr="00A42DA1" w:rsidRDefault="00A97CCC" w:rsidP="00A42DA1">
      <w:pPr>
        <w:ind w:left="142"/>
        <w:jc w:val="both"/>
        <w:rPr>
          <w:i/>
        </w:rPr>
      </w:pPr>
      <w:r w:rsidRPr="00A42DA1">
        <w:rPr>
          <w:i/>
        </w:rPr>
        <w:t xml:space="preserve">* с учетом энергосервисного контракта </w:t>
      </w:r>
    </w:p>
    <w:p w:rsidR="005F5937" w:rsidRPr="00A42DA1" w:rsidRDefault="005F5937" w:rsidP="00A42DA1">
      <w:pPr>
        <w:ind w:left="142"/>
        <w:jc w:val="both"/>
        <w:rPr>
          <w:i/>
        </w:rPr>
      </w:pPr>
      <w:r w:rsidRPr="00A42DA1">
        <w:rPr>
          <w:i/>
        </w:rPr>
        <w:t xml:space="preserve">** с учетом корректировок цен контрактов согласно заключенным дополнительным соглашениям на увеличение/уменьшение объема </w:t>
      </w:r>
      <w:r w:rsidR="001E7F2C" w:rsidRPr="00A42DA1">
        <w:rPr>
          <w:i/>
        </w:rPr>
        <w:t xml:space="preserve">закупаемых </w:t>
      </w:r>
      <w:r w:rsidRPr="00A42DA1">
        <w:rPr>
          <w:i/>
        </w:rPr>
        <w:t>товаров, работ, услуг</w:t>
      </w:r>
    </w:p>
    <w:p w:rsidR="00CF4225" w:rsidRPr="00A42DA1" w:rsidRDefault="00CF4225" w:rsidP="00A42DA1">
      <w:pPr>
        <w:pStyle w:val="a9"/>
        <w:spacing w:beforeAutospacing="0" w:after="0" w:afterAutospacing="0"/>
        <w:ind w:firstLine="567"/>
        <w:jc w:val="both"/>
      </w:pPr>
      <w:r w:rsidRPr="00A42DA1">
        <w:t xml:space="preserve">В 2019 году было объявлено 192 конкурентные закупочные процедуры, 131 (или 68,2%) из них - от имени администрации г.о.г.Кулебаки, остальные – для нужд иных заказчиков (подведомственных учреждений, в отношении которых администрация г.о.г.Кулебаки осуществляет функции уполномоченного органа, 5 процедур – от имени МП г.о.г.Кулебаки «Кулебакская ДомоУправляющая компания»). </w:t>
      </w:r>
    </w:p>
    <w:p w:rsidR="00CF4225" w:rsidRPr="00A42DA1" w:rsidRDefault="00CF4225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>Из подведомственных учреждений наибольшее количество закупок объявляется для территориальных управлений администрации г.о.г.Кулебаки; в 2019г. для них в совокупности было объявлено 38 процедур ( или 19,8%).</w:t>
      </w:r>
    </w:p>
    <w:p w:rsidR="00CF4225" w:rsidRPr="00A42DA1" w:rsidRDefault="00CF4225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>По сравнению с 2018г. общее количество объявленных закупок немного уменьшилось (на 12 процедур, или 5,9%).</w:t>
      </w:r>
    </w:p>
    <w:p w:rsidR="00CF4225" w:rsidRPr="00A42DA1" w:rsidRDefault="00CF4225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>Сильный «скачок» количества объявляемых процедур произошел в 2017-2018 г.г. (по сравнению с 2016г – почти в 2 раза). За период с 2017г. по настоящее время количество ежегодно объявляемых конкурентных закупочных процедур изменяется незначительно.</w:t>
      </w:r>
    </w:p>
    <w:p w:rsidR="00CF4225" w:rsidRPr="00A42DA1" w:rsidRDefault="00CF4225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>Общая сумма объявленных в 2019г. закупочных процедур составила 214,013 млн. руб. ( что меньше аналогичного показателя прошлого года (АППГ) на 17,1%, однако отметим, что существенный удельный вес в общей сумме объявленных процедур в 2018г. имел энергосервисный контракт, если не учитывать его, объем объявленных в 2019г. закупок будет примерно на уровне прошлого года).</w:t>
      </w:r>
    </w:p>
    <w:p w:rsidR="00F05993" w:rsidRPr="00A42DA1" w:rsidRDefault="00F05993" w:rsidP="00A42DA1">
      <w:pPr>
        <w:pStyle w:val="a9"/>
        <w:spacing w:beforeAutospacing="0" w:after="0" w:afterAutospacing="0"/>
        <w:ind w:firstLine="709"/>
        <w:jc w:val="both"/>
      </w:pPr>
      <w:r w:rsidRPr="00A42DA1">
        <w:t xml:space="preserve">Количество заключенных в 2019г. по итогам проведения конкурентных закупочных процедур контрактов составило 173 контракта (что меньше </w:t>
      </w:r>
      <w:r w:rsidR="00BD6223" w:rsidRPr="00A42DA1">
        <w:t>АППГ</w:t>
      </w:r>
      <w:r w:rsidRPr="00A42DA1">
        <w:t xml:space="preserve"> на 8,5 %), из них 120 контрактов заключено администрацией г.о.г. Кулебаки. </w:t>
      </w:r>
      <w:r w:rsidR="00A91E6C" w:rsidRPr="00A42DA1">
        <w:t xml:space="preserve">Информация об </w:t>
      </w:r>
      <w:r w:rsidR="00C3487D" w:rsidRPr="00A42DA1">
        <w:t>объеме заключенных контрактов в стоимостном выражении также содержится в таблице 1.</w:t>
      </w:r>
    </w:p>
    <w:p w:rsidR="0010548E" w:rsidRPr="00A42DA1" w:rsidRDefault="000F7223" w:rsidP="00A42DA1">
      <w:pPr>
        <w:pStyle w:val="a9"/>
        <w:spacing w:beforeAutospacing="0" w:after="0" w:afterAutospacing="0"/>
        <w:ind w:firstLine="709"/>
        <w:jc w:val="both"/>
        <w:rPr>
          <w:bCs/>
        </w:rPr>
      </w:pPr>
      <w:r w:rsidRPr="00A42DA1">
        <w:t>3</w:t>
      </w:r>
      <w:r w:rsidR="0010548E" w:rsidRPr="00A42DA1">
        <w:t xml:space="preserve">. </w:t>
      </w:r>
      <w:r w:rsidR="0010548E" w:rsidRPr="00A42DA1">
        <w:rPr>
          <w:bCs/>
        </w:rPr>
        <w:t>По способам закупок</w:t>
      </w:r>
      <w:r w:rsidR="0033298E" w:rsidRPr="00A42DA1">
        <w:rPr>
          <w:bCs/>
        </w:rPr>
        <w:t>:</w:t>
      </w:r>
    </w:p>
    <w:p w:rsidR="000F215E" w:rsidRPr="00A42DA1" w:rsidRDefault="00D7797D" w:rsidP="00A42DA1">
      <w:pPr>
        <w:pStyle w:val="a9"/>
        <w:spacing w:before="0" w:beforeAutospacing="0" w:after="0" w:afterAutospacing="0"/>
        <w:ind w:firstLine="709"/>
        <w:jc w:val="both"/>
        <w:rPr>
          <w:bCs/>
        </w:rPr>
      </w:pPr>
      <w:r w:rsidRPr="00A42DA1">
        <w:rPr>
          <w:bCs/>
        </w:rPr>
        <w:t xml:space="preserve">В натуральном выражении </w:t>
      </w:r>
      <w:r w:rsidR="000F215E" w:rsidRPr="00A42DA1">
        <w:rPr>
          <w:bCs/>
        </w:rPr>
        <w:t>подавляющее большинство</w:t>
      </w:r>
      <w:r w:rsidR="0010548E" w:rsidRPr="00A42DA1">
        <w:rPr>
          <w:bCs/>
        </w:rPr>
        <w:t xml:space="preserve"> объявленных</w:t>
      </w:r>
      <w:r w:rsidR="000F215E" w:rsidRPr="00A42DA1">
        <w:rPr>
          <w:bCs/>
        </w:rPr>
        <w:t xml:space="preserve"> в 2019г.</w:t>
      </w:r>
      <w:r w:rsidR="0010548E" w:rsidRPr="00A42DA1">
        <w:rPr>
          <w:bCs/>
        </w:rPr>
        <w:t xml:space="preserve"> </w:t>
      </w:r>
      <w:r w:rsidR="000F215E" w:rsidRPr="00A42DA1">
        <w:rPr>
          <w:bCs/>
        </w:rPr>
        <w:t>конкурентных закупочных процедур</w:t>
      </w:r>
      <w:r w:rsidR="0010548E" w:rsidRPr="00A42DA1">
        <w:rPr>
          <w:bCs/>
        </w:rPr>
        <w:t xml:space="preserve"> – электронный аукцион</w:t>
      </w:r>
      <w:r w:rsidR="000F215E" w:rsidRPr="00A42DA1">
        <w:rPr>
          <w:bCs/>
        </w:rPr>
        <w:t xml:space="preserve"> (184 процедуры, или 95,8% от общего количества), 5 процедур (</w:t>
      </w:r>
      <w:r w:rsidR="003E52C0" w:rsidRPr="00A42DA1">
        <w:rPr>
          <w:bCs/>
        </w:rPr>
        <w:t>или 2,6%) – открытый конкурс в электронной форме, 3 процедуры (1,6%)– совместные закупки, организованные ГКУ НО «Центр размещения заказа Нижегородской области» и проведенные в форме электронного аукциона.</w:t>
      </w:r>
    </w:p>
    <w:p w:rsidR="003B351A" w:rsidRPr="00A42DA1" w:rsidRDefault="000F7223" w:rsidP="00A42DA1">
      <w:pPr>
        <w:pStyle w:val="a9"/>
        <w:spacing w:before="120" w:beforeAutospacing="0" w:after="0" w:afterAutospacing="0"/>
        <w:ind w:firstLine="709"/>
        <w:jc w:val="both"/>
      </w:pPr>
      <w:r w:rsidRPr="00A42DA1">
        <w:t>4</w:t>
      </w:r>
      <w:r w:rsidR="003E52C0" w:rsidRPr="00A42DA1">
        <w:t xml:space="preserve">. </w:t>
      </w:r>
      <w:r w:rsidR="003B351A" w:rsidRPr="00A42DA1">
        <w:t>Показатели обеспечения конкуренции при осуществлении закупок</w:t>
      </w:r>
      <w:r w:rsidR="0033298E" w:rsidRPr="00A42DA1">
        <w:t>.</w:t>
      </w:r>
    </w:p>
    <w:p w:rsidR="00EC3238" w:rsidRPr="00A42DA1" w:rsidRDefault="000F7223" w:rsidP="00A42DA1">
      <w:pPr>
        <w:tabs>
          <w:tab w:val="left" w:pos="1134"/>
        </w:tabs>
        <w:ind w:firstLine="709"/>
        <w:jc w:val="both"/>
        <w:rPr>
          <w:bCs/>
        </w:rPr>
      </w:pPr>
      <w:r w:rsidRPr="00A42DA1">
        <w:rPr>
          <w:bCs/>
        </w:rPr>
        <w:t>4</w:t>
      </w:r>
      <w:r w:rsidR="00EC3238" w:rsidRPr="00A42DA1">
        <w:rPr>
          <w:bCs/>
        </w:rPr>
        <w:t>.1. Доля закуп</w:t>
      </w:r>
      <w:r w:rsidR="0030404B" w:rsidRPr="00A42DA1">
        <w:rPr>
          <w:bCs/>
        </w:rPr>
        <w:t>очных процедур</w:t>
      </w:r>
      <w:r w:rsidR="00EC3238" w:rsidRPr="00A42DA1">
        <w:rPr>
          <w:bCs/>
        </w:rPr>
        <w:t>, признанных несостоявшимися.</w:t>
      </w:r>
    </w:p>
    <w:p w:rsidR="003E52C0" w:rsidRPr="00A42DA1" w:rsidRDefault="00EC3238" w:rsidP="00A42DA1">
      <w:pPr>
        <w:tabs>
          <w:tab w:val="left" w:pos="1134"/>
        </w:tabs>
        <w:ind w:firstLine="709"/>
        <w:jc w:val="both"/>
        <w:rPr>
          <w:bCs/>
        </w:rPr>
      </w:pPr>
      <w:r w:rsidRPr="00A42DA1">
        <w:rPr>
          <w:bCs/>
        </w:rPr>
        <w:t>Н</w:t>
      </w:r>
      <w:r w:rsidR="003E52C0" w:rsidRPr="00A42DA1">
        <w:rPr>
          <w:bCs/>
        </w:rPr>
        <w:t>е состоявшейся процедура закупки признается в случае, если не подано ни одной заявки</w:t>
      </w:r>
      <w:r w:rsidRPr="00A42DA1">
        <w:rPr>
          <w:bCs/>
        </w:rPr>
        <w:t xml:space="preserve"> на участие в закупке</w:t>
      </w:r>
      <w:r w:rsidR="003E52C0" w:rsidRPr="00A42DA1">
        <w:rPr>
          <w:bCs/>
        </w:rPr>
        <w:t>, или подана одна заявка участника, или все заявки участников</w:t>
      </w:r>
      <w:r w:rsidRPr="00A42DA1">
        <w:rPr>
          <w:bCs/>
        </w:rPr>
        <w:t xml:space="preserve"> (либо все заявки кроме одной)</w:t>
      </w:r>
      <w:r w:rsidR="003E52C0" w:rsidRPr="00A42DA1">
        <w:rPr>
          <w:bCs/>
        </w:rPr>
        <w:t xml:space="preserve"> отклонены.</w:t>
      </w:r>
    </w:p>
    <w:p w:rsidR="00DE5F09" w:rsidRPr="00A42DA1" w:rsidRDefault="00DE5F09" w:rsidP="00A42DA1">
      <w:pPr>
        <w:tabs>
          <w:tab w:val="left" w:pos="1134"/>
        </w:tabs>
        <w:ind w:firstLine="709"/>
        <w:jc w:val="both"/>
        <w:rPr>
          <w:bCs/>
        </w:rPr>
      </w:pPr>
      <w:r w:rsidRPr="00A42DA1">
        <w:rPr>
          <w:bCs/>
        </w:rPr>
        <w:t>Анализ несостоявшихся закупочных процедур в динамике за период с 2016-2019г.г. приведен в таблице 2.</w:t>
      </w:r>
    </w:p>
    <w:p w:rsidR="003E52C0" w:rsidRPr="00A42DA1" w:rsidRDefault="00BF7CE7" w:rsidP="00A42DA1">
      <w:pPr>
        <w:tabs>
          <w:tab w:val="left" w:pos="1134"/>
        </w:tabs>
        <w:spacing w:after="60"/>
        <w:ind w:firstLine="709"/>
        <w:jc w:val="both"/>
        <w:rPr>
          <w:bCs/>
        </w:rPr>
      </w:pPr>
      <w:r w:rsidRPr="00A42DA1">
        <w:rPr>
          <w:bCs/>
        </w:rPr>
        <w:t xml:space="preserve">За период с 2016г. по 2019г. доля несостоявшихся </w:t>
      </w:r>
      <w:r w:rsidR="0030404B" w:rsidRPr="00A42DA1">
        <w:rPr>
          <w:bCs/>
        </w:rPr>
        <w:t>по всем причинам процедур закупок</w:t>
      </w:r>
      <w:r w:rsidRPr="00A42DA1">
        <w:rPr>
          <w:bCs/>
        </w:rPr>
        <w:t xml:space="preserve"> постепенно уменьшается</w:t>
      </w:r>
      <w:r w:rsidR="0030404B" w:rsidRPr="00A42DA1">
        <w:rPr>
          <w:bCs/>
        </w:rPr>
        <w:t>. Наименьший -</w:t>
      </w:r>
      <w:r w:rsidR="001A048E" w:rsidRPr="00A42DA1">
        <w:rPr>
          <w:bCs/>
        </w:rPr>
        <w:t xml:space="preserve"> </w:t>
      </w:r>
      <w:r w:rsidR="0030404B" w:rsidRPr="00A42DA1">
        <w:rPr>
          <w:bCs/>
        </w:rPr>
        <w:t>наилучший показатель (</w:t>
      </w:r>
      <w:r w:rsidR="006B0B6B" w:rsidRPr="00A42DA1">
        <w:rPr>
          <w:bCs/>
        </w:rPr>
        <w:t>64</w:t>
      </w:r>
      <w:r w:rsidR="0030404B" w:rsidRPr="00A42DA1">
        <w:rPr>
          <w:bCs/>
        </w:rPr>
        <w:t>,</w:t>
      </w:r>
      <w:r w:rsidR="006B0B6B" w:rsidRPr="00A42DA1">
        <w:rPr>
          <w:bCs/>
        </w:rPr>
        <w:t>6</w:t>
      </w:r>
      <w:r w:rsidR="0030404B" w:rsidRPr="00A42DA1">
        <w:rPr>
          <w:bCs/>
        </w:rPr>
        <w:t xml:space="preserve">%) был достигнут в 2019г. (для сравнения в 2016г. доля несостоявшихся процедур составляла 76%), что связано в том числе с переходом на электронную форму </w:t>
      </w:r>
      <w:r w:rsidR="00636849" w:rsidRPr="00A42DA1">
        <w:rPr>
          <w:bCs/>
        </w:rPr>
        <w:t>проведения закупок.</w:t>
      </w:r>
    </w:p>
    <w:p w:rsidR="00B07776" w:rsidRPr="00A42DA1" w:rsidRDefault="00B07776" w:rsidP="00A42DA1">
      <w:pPr>
        <w:tabs>
          <w:tab w:val="left" w:pos="1134"/>
        </w:tabs>
        <w:spacing w:after="60"/>
        <w:ind w:left="142"/>
        <w:jc w:val="right"/>
        <w:rPr>
          <w:bCs/>
        </w:rPr>
      </w:pPr>
      <w:r w:rsidRPr="00A42DA1">
        <w:rPr>
          <w:bCs/>
        </w:rPr>
        <w:t>Таблица 2</w:t>
      </w:r>
    </w:p>
    <w:p w:rsidR="00B07776" w:rsidRDefault="00B07776" w:rsidP="00A42DA1">
      <w:pPr>
        <w:tabs>
          <w:tab w:val="left" w:pos="1134"/>
        </w:tabs>
        <w:spacing w:after="60"/>
        <w:ind w:left="142"/>
        <w:jc w:val="center"/>
      </w:pPr>
      <w:r w:rsidRPr="00A42DA1">
        <w:t>Показатели обеспечения конкуренции</w:t>
      </w:r>
    </w:p>
    <w:p w:rsidR="00A42DA1" w:rsidRPr="00A42DA1" w:rsidRDefault="00A42DA1" w:rsidP="00A42DA1">
      <w:pPr>
        <w:tabs>
          <w:tab w:val="left" w:pos="1134"/>
        </w:tabs>
        <w:spacing w:after="60"/>
        <w:ind w:left="142"/>
        <w:jc w:val="center"/>
      </w:pPr>
    </w:p>
    <w:tbl>
      <w:tblPr>
        <w:tblW w:w="1030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84"/>
        <w:gridCol w:w="992"/>
        <w:gridCol w:w="1026"/>
        <w:gridCol w:w="1127"/>
        <w:gridCol w:w="1108"/>
        <w:gridCol w:w="993"/>
        <w:gridCol w:w="851"/>
        <w:gridCol w:w="950"/>
      </w:tblGrid>
      <w:tr w:rsidR="00A42DA1" w:rsidRPr="00A42DA1" w:rsidTr="00A42DA1">
        <w:trPr>
          <w:trHeight w:val="315"/>
        </w:trPr>
        <w:tc>
          <w:tcPr>
            <w:tcW w:w="2376" w:type="dxa"/>
            <w:vMerge w:val="restart"/>
          </w:tcPr>
          <w:p w:rsidR="00EC3238" w:rsidRPr="00A42DA1" w:rsidRDefault="0027271D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Наименование показателя</w:t>
            </w:r>
          </w:p>
        </w:tc>
        <w:tc>
          <w:tcPr>
            <w:tcW w:w="1876" w:type="dxa"/>
            <w:gridSpan w:val="2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2016г.</w:t>
            </w:r>
          </w:p>
        </w:tc>
        <w:tc>
          <w:tcPr>
            <w:tcW w:w="2153" w:type="dxa"/>
            <w:gridSpan w:val="2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2017г.</w:t>
            </w:r>
          </w:p>
        </w:tc>
        <w:tc>
          <w:tcPr>
            <w:tcW w:w="2101" w:type="dxa"/>
            <w:gridSpan w:val="2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2018г.</w:t>
            </w:r>
          </w:p>
        </w:tc>
        <w:tc>
          <w:tcPr>
            <w:tcW w:w="1801" w:type="dxa"/>
            <w:gridSpan w:val="2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2019</w:t>
            </w:r>
            <w:r w:rsidR="00311E68" w:rsidRPr="00A42DA1">
              <w:rPr>
                <w:sz w:val="24"/>
              </w:rPr>
              <w:t>г.</w:t>
            </w:r>
          </w:p>
        </w:tc>
      </w:tr>
      <w:tr w:rsidR="00A42DA1" w:rsidRPr="00A42DA1" w:rsidTr="00A42DA1">
        <w:tc>
          <w:tcPr>
            <w:tcW w:w="2376" w:type="dxa"/>
            <w:vMerge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</w:p>
        </w:tc>
        <w:tc>
          <w:tcPr>
            <w:tcW w:w="884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Кол-во</w:t>
            </w:r>
          </w:p>
        </w:tc>
        <w:tc>
          <w:tcPr>
            <w:tcW w:w="992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Доля (%)</w:t>
            </w:r>
          </w:p>
        </w:tc>
        <w:tc>
          <w:tcPr>
            <w:tcW w:w="1026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Кол-во</w:t>
            </w:r>
          </w:p>
        </w:tc>
        <w:tc>
          <w:tcPr>
            <w:tcW w:w="1127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Доля (%)</w:t>
            </w:r>
          </w:p>
        </w:tc>
        <w:tc>
          <w:tcPr>
            <w:tcW w:w="1108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Кол-во</w:t>
            </w:r>
          </w:p>
        </w:tc>
        <w:tc>
          <w:tcPr>
            <w:tcW w:w="993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Доля (%)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Кол-во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sz w:val="24"/>
              </w:rPr>
            </w:pPr>
            <w:r w:rsidRPr="00A42DA1">
              <w:rPr>
                <w:sz w:val="24"/>
              </w:rPr>
              <w:t>Доля (%)</w:t>
            </w:r>
          </w:p>
        </w:tc>
      </w:tr>
      <w:tr w:rsidR="00A42DA1" w:rsidRPr="00A42DA1" w:rsidTr="00A42DA1">
        <w:trPr>
          <w:trHeight w:val="70"/>
        </w:trPr>
        <w:tc>
          <w:tcPr>
            <w:tcW w:w="2376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Всего </w:t>
            </w:r>
            <w:r w:rsidR="008B7ECE" w:rsidRPr="00A42DA1">
              <w:rPr>
                <w:b w:val="0"/>
                <w:sz w:val="24"/>
              </w:rPr>
              <w:t xml:space="preserve">объявленных </w:t>
            </w:r>
            <w:r w:rsidRPr="00A42DA1">
              <w:rPr>
                <w:b w:val="0"/>
                <w:sz w:val="24"/>
              </w:rPr>
              <w:t>закупо</w:t>
            </w:r>
            <w:r w:rsidR="008B7ECE" w:rsidRPr="00A42DA1">
              <w:rPr>
                <w:b w:val="0"/>
                <w:sz w:val="24"/>
              </w:rPr>
              <w:t>чн. процедур</w:t>
            </w:r>
          </w:p>
        </w:tc>
        <w:tc>
          <w:tcPr>
            <w:tcW w:w="884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104</w:t>
            </w:r>
          </w:p>
        </w:tc>
        <w:tc>
          <w:tcPr>
            <w:tcW w:w="992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100,0</w:t>
            </w:r>
          </w:p>
        </w:tc>
        <w:tc>
          <w:tcPr>
            <w:tcW w:w="1026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183</w:t>
            </w:r>
          </w:p>
        </w:tc>
        <w:tc>
          <w:tcPr>
            <w:tcW w:w="1127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100,0</w:t>
            </w:r>
          </w:p>
        </w:tc>
        <w:tc>
          <w:tcPr>
            <w:tcW w:w="1108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204</w:t>
            </w:r>
          </w:p>
        </w:tc>
        <w:tc>
          <w:tcPr>
            <w:tcW w:w="993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100,0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192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100,0</w:t>
            </w:r>
          </w:p>
        </w:tc>
      </w:tr>
      <w:tr w:rsidR="00A42DA1" w:rsidRPr="00A42DA1" w:rsidTr="00A42DA1">
        <w:trPr>
          <w:trHeight w:val="70"/>
        </w:trPr>
        <w:tc>
          <w:tcPr>
            <w:tcW w:w="2376" w:type="dxa"/>
          </w:tcPr>
          <w:p w:rsidR="00EC3238" w:rsidRDefault="00EC3238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Несостоявшиеся </w:t>
            </w:r>
            <w:r w:rsidR="008B7ECE" w:rsidRPr="00A42DA1">
              <w:rPr>
                <w:b w:val="0"/>
                <w:sz w:val="24"/>
              </w:rPr>
              <w:t>процедуры</w:t>
            </w:r>
            <w:r w:rsidRPr="00A42DA1">
              <w:rPr>
                <w:b w:val="0"/>
                <w:sz w:val="24"/>
              </w:rPr>
              <w:t>, ВСЕГО:</w:t>
            </w:r>
          </w:p>
          <w:p w:rsidR="00A42DA1" w:rsidRPr="00A42DA1" w:rsidRDefault="00A42DA1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</w:p>
        </w:tc>
        <w:tc>
          <w:tcPr>
            <w:tcW w:w="884" w:type="dxa"/>
          </w:tcPr>
          <w:p w:rsidR="00EC3238" w:rsidRPr="00A42DA1" w:rsidRDefault="001911B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79</w:t>
            </w:r>
          </w:p>
        </w:tc>
        <w:tc>
          <w:tcPr>
            <w:tcW w:w="992" w:type="dxa"/>
          </w:tcPr>
          <w:p w:rsidR="00EC3238" w:rsidRPr="00A42DA1" w:rsidRDefault="001911B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76,0</w:t>
            </w:r>
          </w:p>
        </w:tc>
        <w:tc>
          <w:tcPr>
            <w:tcW w:w="1026" w:type="dxa"/>
          </w:tcPr>
          <w:p w:rsidR="00EC3238" w:rsidRPr="00A42DA1" w:rsidRDefault="007D4E87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  <w:r w:rsidR="00747633" w:rsidRPr="00A42DA1">
              <w:rPr>
                <w:b w:val="0"/>
                <w:sz w:val="24"/>
              </w:rPr>
              <w:t>42</w:t>
            </w:r>
          </w:p>
        </w:tc>
        <w:tc>
          <w:tcPr>
            <w:tcW w:w="1127" w:type="dxa"/>
          </w:tcPr>
          <w:p w:rsidR="00EC3238" w:rsidRPr="00A42DA1" w:rsidRDefault="001801D7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77,6</w:t>
            </w:r>
          </w:p>
        </w:tc>
        <w:tc>
          <w:tcPr>
            <w:tcW w:w="1108" w:type="dxa"/>
          </w:tcPr>
          <w:p w:rsidR="00EC3238" w:rsidRPr="00A42DA1" w:rsidRDefault="004B634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  <w:r w:rsidR="00747633" w:rsidRPr="00A42DA1">
              <w:rPr>
                <w:b w:val="0"/>
                <w:sz w:val="24"/>
              </w:rPr>
              <w:t>3</w:t>
            </w:r>
            <w:r w:rsidR="001801D7" w:rsidRPr="00A42DA1">
              <w:rPr>
                <w:b w:val="0"/>
                <w:sz w:val="24"/>
              </w:rPr>
              <w:t>3</w:t>
            </w:r>
          </w:p>
        </w:tc>
        <w:tc>
          <w:tcPr>
            <w:tcW w:w="993" w:type="dxa"/>
          </w:tcPr>
          <w:p w:rsidR="00EC3238" w:rsidRPr="00A42DA1" w:rsidRDefault="00A91BD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65,2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3238" w:rsidRPr="00A42DA1" w:rsidRDefault="004B634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  <w:r w:rsidR="001801D7" w:rsidRPr="00A42DA1">
              <w:rPr>
                <w:b w:val="0"/>
                <w:sz w:val="24"/>
              </w:rPr>
              <w:t>24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42DA1" w:rsidRDefault="008B0504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64,6</w:t>
            </w:r>
          </w:p>
        </w:tc>
      </w:tr>
      <w:tr w:rsidR="00A42DA1" w:rsidRPr="00A42DA1" w:rsidTr="00A42DA1">
        <w:tc>
          <w:tcPr>
            <w:tcW w:w="2376" w:type="dxa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в т</w:t>
            </w:r>
            <w:r w:rsidR="004925D0" w:rsidRPr="00A42DA1">
              <w:rPr>
                <w:b w:val="0"/>
                <w:sz w:val="24"/>
              </w:rPr>
              <w:t xml:space="preserve">. </w:t>
            </w:r>
            <w:r w:rsidRPr="00A42DA1">
              <w:rPr>
                <w:b w:val="0"/>
                <w:sz w:val="24"/>
              </w:rPr>
              <w:t>ч</w:t>
            </w:r>
            <w:r w:rsidR="004925D0" w:rsidRPr="00A42DA1">
              <w:rPr>
                <w:b w:val="0"/>
                <w:sz w:val="24"/>
              </w:rPr>
              <w:t>.</w:t>
            </w:r>
            <w:r w:rsidRPr="00A42DA1">
              <w:rPr>
                <w:b w:val="0"/>
                <w:sz w:val="24"/>
              </w:rPr>
              <w:t xml:space="preserve"> по причине:</w:t>
            </w:r>
          </w:p>
        </w:tc>
        <w:tc>
          <w:tcPr>
            <w:tcW w:w="884" w:type="dxa"/>
            <w:shd w:val="clear" w:color="auto" w:fill="A6A6A6" w:themeFill="background1" w:themeFillShade="A6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1026" w:type="dxa"/>
            <w:shd w:val="clear" w:color="auto" w:fill="A6A6A6" w:themeFill="background1" w:themeFillShade="A6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1108" w:type="dxa"/>
            <w:shd w:val="clear" w:color="auto" w:fill="A6A6A6" w:themeFill="background1" w:themeFillShade="A6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C612AA" w:rsidRPr="00A42DA1" w:rsidRDefault="00C612A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</w:tr>
      <w:tr w:rsidR="00A42DA1" w:rsidRPr="00A42DA1" w:rsidTr="00A42DA1">
        <w:tc>
          <w:tcPr>
            <w:tcW w:w="2376" w:type="dxa"/>
          </w:tcPr>
          <w:p w:rsidR="00EC3238" w:rsidRPr="00A42DA1" w:rsidRDefault="00D8130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заявок не подано</w:t>
            </w:r>
          </w:p>
        </w:tc>
        <w:tc>
          <w:tcPr>
            <w:tcW w:w="884" w:type="dxa"/>
          </w:tcPr>
          <w:p w:rsidR="00EC3238" w:rsidRPr="00A42DA1" w:rsidRDefault="00D81309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</w:t>
            </w:r>
          </w:p>
        </w:tc>
        <w:tc>
          <w:tcPr>
            <w:tcW w:w="992" w:type="dxa"/>
          </w:tcPr>
          <w:p w:rsidR="00EC3238" w:rsidRPr="00A42DA1" w:rsidRDefault="001911B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6,7</w:t>
            </w:r>
          </w:p>
        </w:tc>
        <w:tc>
          <w:tcPr>
            <w:tcW w:w="1026" w:type="dxa"/>
          </w:tcPr>
          <w:p w:rsidR="00EC3238" w:rsidRPr="00A42DA1" w:rsidRDefault="00D81309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13</w:t>
            </w:r>
          </w:p>
        </w:tc>
        <w:tc>
          <w:tcPr>
            <w:tcW w:w="1127" w:type="dxa"/>
          </w:tcPr>
          <w:p w:rsidR="00EC3238" w:rsidRPr="00A42DA1" w:rsidRDefault="00431AA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7,1</w:t>
            </w:r>
          </w:p>
        </w:tc>
        <w:tc>
          <w:tcPr>
            <w:tcW w:w="1108" w:type="dxa"/>
          </w:tcPr>
          <w:p w:rsidR="00EC3238" w:rsidRPr="00A42DA1" w:rsidRDefault="00D81309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15</w:t>
            </w:r>
          </w:p>
        </w:tc>
        <w:tc>
          <w:tcPr>
            <w:tcW w:w="993" w:type="dxa"/>
          </w:tcPr>
          <w:p w:rsidR="00EC3238" w:rsidRPr="00A42DA1" w:rsidRDefault="00EA090E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7,</w:t>
            </w:r>
            <w:r w:rsidR="00A91BDA" w:rsidRPr="00A42DA1">
              <w:rPr>
                <w:b w:val="0"/>
                <w:sz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3238" w:rsidRPr="00A42DA1" w:rsidRDefault="00D81309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  <w:r w:rsidR="00663255" w:rsidRPr="00A42DA1">
              <w:rPr>
                <w:b w:val="0"/>
                <w:sz w:val="24"/>
              </w:rPr>
              <w:t>7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42DA1" w:rsidRDefault="004B032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8,9</w:t>
            </w:r>
          </w:p>
        </w:tc>
      </w:tr>
      <w:tr w:rsidR="00A42DA1" w:rsidRPr="00A42DA1" w:rsidTr="00A42DA1">
        <w:tc>
          <w:tcPr>
            <w:tcW w:w="2376" w:type="dxa"/>
          </w:tcPr>
          <w:p w:rsidR="00D81309" w:rsidRPr="00A42DA1" w:rsidRDefault="00D8130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все заявки (или единств. заявка) отклонены(а) по причине несоответствия </w:t>
            </w:r>
          </w:p>
        </w:tc>
        <w:tc>
          <w:tcPr>
            <w:tcW w:w="884" w:type="dxa"/>
          </w:tcPr>
          <w:p w:rsidR="00D81309" w:rsidRPr="00A42DA1" w:rsidRDefault="00D81309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</w:p>
        </w:tc>
        <w:tc>
          <w:tcPr>
            <w:tcW w:w="992" w:type="dxa"/>
          </w:tcPr>
          <w:p w:rsidR="00D81309" w:rsidRPr="00A42DA1" w:rsidRDefault="001911B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</w:p>
        </w:tc>
        <w:tc>
          <w:tcPr>
            <w:tcW w:w="1026" w:type="dxa"/>
          </w:tcPr>
          <w:p w:rsidR="00D81309" w:rsidRPr="00A42DA1" w:rsidRDefault="00D81309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0</w:t>
            </w:r>
          </w:p>
        </w:tc>
        <w:tc>
          <w:tcPr>
            <w:tcW w:w="1127" w:type="dxa"/>
          </w:tcPr>
          <w:p w:rsidR="00D81309" w:rsidRPr="00A42DA1" w:rsidRDefault="00431AA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0</w:t>
            </w:r>
          </w:p>
        </w:tc>
        <w:tc>
          <w:tcPr>
            <w:tcW w:w="1108" w:type="dxa"/>
          </w:tcPr>
          <w:p w:rsidR="00D81309" w:rsidRPr="00A42DA1" w:rsidRDefault="00D81309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0</w:t>
            </w:r>
          </w:p>
        </w:tc>
        <w:tc>
          <w:tcPr>
            <w:tcW w:w="993" w:type="dxa"/>
          </w:tcPr>
          <w:p w:rsidR="00D81309" w:rsidRPr="00A42DA1" w:rsidRDefault="00EA090E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309" w:rsidRPr="00A42DA1" w:rsidRDefault="00663255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81309" w:rsidRPr="00A42DA1" w:rsidRDefault="004B0328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</w:p>
        </w:tc>
      </w:tr>
      <w:tr w:rsidR="00A42DA1" w:rsidRPr="00A42DA1" w:rsidTr="00A42DA1">
        <w:tc>
          <w:tcPr>
            <w:tcW w:w="2376" w:type="dxa"/>
          </w:tcPr>
          <w:p w:rsidR="00EC3238" w:rsidRPr="00A42DA1" w:rsidRDefault="00D8130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подана </w:t>
            </w:r>
            <w:r w:rsidR="00C612AA" w:rsidRPr="00A42DA1">
              <w:rPr>
                <w:b w:val="0"/>
                <w:sz w:val="24"/>
              </w:rPr>
              <w:t>1</w:t>
            </w:r>
            <w:r w:rsidR="00EC3238" w:rsidRPr="00A42DA1">
              <w:rPr>
                <w:b w:val="0"/>
                <w:sz w:val="24"/>
              </w:rPr>
              <w:t xml:space="preserve"> заявк</w:t>
            </w:r>
            <w:r w:rsidR="00C612AA" w:rsidRPr="00A42DA1">
              <w:rPr>
                <w:b w:val="0"/>
                <w:sz w:val="24"/>
              </w:rPr>
              <w:t>а</w:t>
            </w:r>
          </w:p>
        </w:tc>
        <w:tc>
          <w:tcPr>
            <w:tcW w:w="884" w:type="dxa"/>
          </w:tcPr>
          <w:p w:rsidR="00EC3238" w:rsidRPr="00A42DA1" w:rsidRDefault="004B706C" w:rsidP="00A42DA1">
            <w:pPr>
              <w:pStyle w:val="a6"/>
              <w:tabs>
                <w:tab w:val="left" w:pos="0"/>
              </w:tabs>
              <w:spacing w:line="360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67</w:t>
            </w:r>
          </w:p>
        </w:tc>
        <w:tc>
          <w:tcPr>
            <w:tcW w:w="992" w:type="dxa"/>
          </w:tcPr>
          <w:p w:rsidR="00EC3238" w:rsidRPr="00A42DA1" w:rsidRDefault="001911B1" w:rsidP="00A42DA1">
            <w:pPr>
              <w:pStyle w:val="a6"/>
              <w:tabs>
                <w:tab w:val="left" w:pos="0"/>
              </w:tabs>
              <w:spacing w:line="360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64,4</w:t>
            </w:r>
          </w:p>
        </w:tc>
        <w:tc>
          <w:tcPr>
            <w:tcW w:w="1026" w:type="dxa"/>
          </w:tcPr>
          <w:p w:rsidR="00EC3238" w:rsidRPr="00A42DA1" w:rsidRDefault="00EC3238" w:rsidP="00A42DA1">
            <w:pPr>
              <w:pStyle w:val="a6"/>
              <w:tabs>
                <w:tab w:val="left" w:pos="0"/>
              </w:tabs>
              <w:spacing w:line="360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  <w:r w:rsidR="00B9069A" w:rsidRPr="00A42DA1">
              <w:rPr>
                <w:b w:val="0"/>
                <w:sz w:val="24"/>
              </w:rPr>
              <w:t>21</w:t>
            </w:r>
          </w:p>
        </w:tc>
        <w:tc>
          <w:tcPr>
            <w:tcW w:w="1127" w:type="dxa"/>
          </w:tcPr>
          <w:p w:rsidR="00EC3238" w:rsidRPr="00A42DA1" w:rsidRDefault="00431AA8" w:rsidP="00A42DA1">
            <w:pPr>
              <w:pStyle w:val="a6"/>
              <w:tabs>
                <w:tab w:val="left" w:pos="0"/>
              </w:tabs>
              <w:spacing w:line="360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66,1</w:t>
            </w:r>
          </w:p>
        </w:tc>
        <w:tc>
          <w:tcPr>
            <w:tcW w:w="1108" w:type="dxa"/>
          </w:tcPr>
          <w:p w:rsidR="00EC3238" w:rsidRPr="00A42DA1" w:rsidRDefault="00863B08" w:rsidP="00A42DA1">
            <w:pPr>
              <w:pStyle w:val="a6"/>
              <w:tabs>
                <w:tab w:val="left" w:pos="0"/>
              </w:tabs>
              <w:spacing w:line="360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109</w:t>
            </w:r>
          </w:p>
        </w:tc>
        <w:tc>
          <w:tcPr>
            <w:tcW w:w="993" w:type="dxa"/>
          </w:tcPr>
          <w:p w:rsidR="00EC3238" w:rsidRPr="00A42DA1" w:rsidRDefault="00EA090E" w:rsidP="00A42DA1">
            <w:pPr>
              <w:pStyle w:val="a6"/>
              <w:tabs>
                <w:tab w:val="left" w:pos="0"/>
              </w:tabs>
              <w:spacing w:line="360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53,4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C3238" w:rsidRPr="00A42DA1" w:rsidRDefault="00663255" w:rsidP="00A42DA1">
            <w:pPr>
              <w:pStyle w:val="a6"/>
              <w:tabs>
                <w:tab w:val="left" w:pos="0"/>
              </w:tabs>
              <w:spacing w:line="360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</w:t>
            </w:r>
            <w:r w:rsidR="00985E5D" w:rsidRPr="00A42DA1">
              <w:rPr>
                <w:b w:val="0"/>
                <w:sz w:val="24"/>
              </w:rPr>
              <w:t>6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EC3238" w:rsidRPr="00A42DA1" w:rsidRDefault="004B0328" w:rsidP="00A42DA1">
            <w:pPr>
              <w:pStyle w:val="a6"/>
              <w:tabs>
                <w:tab w:val="left" w:pos="0"/>
              </w:tabs>
              <w:spacing w:line="360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44,8</w:t>
            </w:r>
          </w:p>
        </w:tc>
      </w:tr>
      <w:tr w:rsidR="00A42DA1" w:rsidRPr="00A42DA1" w:rsidTr="00A42DA1">
        <w:tc>
          <w:tcPr>
            <w:tcW w:w="2376" w:type="dxa"/>
          </w:tcPr>
          <w:p w:rsidR="00D81309" w:rsidRPr="00A42DA1" w:rsidRDefault="00D81309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другие причины</w:t>
            </w:r>
          </w:p>
        </w:tc>
        <w:tc>
          <w:tcPr>
            <w:tcW w:w="884" w:type="dxa"/>
          </w:tcPr>
          <w:p w:rsidR="00D81309" w:rsidRPr="00A42DA1" w:rsidRDefault="004B706C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</w:t>
            </w:r>
          </w:p>
        </w:tc>
        <w:tc>
          <w:tcPr>
            <w:tcW w:w="992" w:type="dxa"/>
          </w:tcPr>
          <w:p w:rsidR="00D81309" w:rsidRPr="00A42DA1" w:rsidRDefault="001911B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3,9</w:t>
            </w:r>
          </w:p>
        </w:tc>
        <w:tc>
          <w:tcPr>
            <w:tcW w:w="1026" w:type="dxa"/>
          </w:tcPr>
          <w:p w:rsidR="00D81309" w:rsidRPr="00A42DA1" w:rsidRDefault="0074763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</w:t>
            </w:r>
          </w:p>
        </w:tc>
        <w:tc>
          <w:tcPr>
            <w:tcW w:w="1127" w:type="dxa"/>
          </w:tcPr>
          <w:p w:rsidR="00D81309" w:rsidRPr="00A42DA1" w:rsidRDefault="001801D7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4,4</w:t>
            </w:r>
          </w:p>
        </w:tc>
        <w:tc>
          <w:tcPr>
            <w:tcW w:w="1108" w:type="dxa"/>
          </w:tcPr>
          <w:p w:rsidR="00D81309" w:rsidRPr="00A42DA1" w:rsidRDefault="0074763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9</w:t>
            </w:r>
          </w:p>
        </w:tc>
        <w:tc>
          <w:tcPr>
            <w:tcW w:w="993" w:type="dxa"/>
          </w:tcPr>
          <w:p w:rsidR="00D81309" w:rsidRPr="00A42DA1" w:rsidRDefault="00A91BD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4,4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309" w:rsidRPr="00A42DA1" w:rsidRDefault="0074763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19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81309" w:rsidRPr="00A42DA1" w:rsidRDefault="008B0504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9,9</w:t>
            </w:r>
          </w:p>
        </w:tc>
      </w:tr>
      <w:tr w:rsidR="00A42DA1" w:rsidRPr="00A42DA1" w:rsidTr="00A42DA1">
        <w:tc>
          <w:tcPr>
            <w:tcW w:w="2376" w:type="dxa"/>
          </w:tcPr>
          <w:p w:rsidR="00985E5D" w:rsidRPr="00A42DA1" w:rsidRDefault="00985E5D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Состоявшиеся </w:t>
            </w:r>
            <w:r w:rsidR="008B7ECE" w:rsidRPr="00A42DA1">
              <w:rPr>
                <w:b w:val="0"/>
                <w:sz w:val="24"/>
              </w:rPr>
              <w:t>процедуры</w:t>
            </w:r>
            <w:r w:rsidRPr="00A42DA1">
              <w:rPr>
                <w:b w:val="0"/>
                <w:sz w:val="24"/>
              </w:rPr>
              <w:t>, ВСЕГО:</w:t>
            </w:r>
          </w:p>
        </w:tc>
        <w:tc>
          <w:tcPr>
            <w:tcW w:w="884" w:type="dxa"/>
          </w:tcPr>
          <w:p w:rsidR="00985E5D" w:rsidRPr="00A42DA1" w:rsidRDefault="001911B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25</w:t>
            </w:r>
          </w:p>
        </w:tc>
        <w:tc>
          <w:tcPr>
            <w:tcW w:w="992" w:type="dxa"/>
          </w:tcPr>
          <w:p w:rsidR="00985E5D" w:rsidRPr="00A42DA1" w:rsidRDefault="001911B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24,0</w:t>
            </w:r>
          </w:p>
        </w:tc>
        <w:tc>
          <w:tcPr>
            <w:tcW w:w="1026" w:type="dxa"/>
          </w:tcPr>
          <w:p w:rsidR="00985E5D" w:rsidRPr="00A42DA1" w:rsidRDefault="007D4E87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</w:t>
            </w:r>
            <w:r w:rsidR="00747633" w:rsidRPr="00A42DA1">
              <w:rPr>
                <w:b w:val="0"/>
                <w:sz w:val="24"/>
              </w:rPr>
              <w:t>1</w:t>
            </w:r>
          </w:p>
        </w:tc>
        <w:tc>
          <w:tcPr>
            <w:tcW w:w="1127" w:type="dxa"/>
          </w:tcPr>
          <w:p w:rsidR="00985E5D" w:rsidRPr="00A42DA1" w:rsidRDefault="001801D7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22,4</w:t>
            </w:r>
          </w:p>
        </w:tc>
        <w:tc>
          <w:tcPr>
            <w:tcW w:w="1108" w:type="dxa"/>
          </w:tcPr>
          <w:p w:rsidR="00985E5D" w:rsidRPr="00A42DA1" w:rsidRDefault="0097149E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</w:t>
            </w:r>
            <w:r w:rsidR="00747633" w:rsidRPr="00A42DA1">
              <w:rPr>
                <w:b w:val="0"/>
                <w:sz w:val="24"/>
              </w:rPr>
              <w:t>1</w:t>
            </w:r>
          </w:p>
        </w:tc>
        <w:tc>
          <w:tcPr>
            <w:tcW w:w="993" w:type="dxa"/>
          </w:tcPr>
          <w:p w:rsidR="00985E5D" w:rsidRPr="00A42DA1" w:rsidRDefault="00A91BDA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34,8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85E5D" w:rsidRPr="00A42DA1" w:rsidRDefault="0074763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68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985E5D" w:rsidRPr="00A42DA1" w:rsidRDefault="008B0504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35,4</w:t>
            </w:r>
          </w:p>
        </w:tc>
      </w:tr>
      <w:tr w:rsidR="00A42DA1" w:rsidRPr="00A42DA1" w:rsidTr="00A42DA1">
        <w:tc>
          <w:tcPr>
            <w:tcW w:w="2376" w:type="dxa"/>
          </w:tcPr>
          <w:p w:rsidR="00431AA8" w:rsidRPr="00A42DA1" w:rsidRDefault="00431AA8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Общее количество участников закупок</w:t>
            </w:r>
          </w:p>
        </w:tc>
        <w:tc>
          <w:tcPr>
            <w:tcW w:w="884" w:type="dxa"/>
          </w:tcPr>
          <w:p w:rsidR="00431AA8" w:rsidRPr="00A42DA1" w:rsidRDefault="00B843E4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164</w:t>
            </w:r>
          </w:p>
        </w:tc>
        <w:tc>
          <w:tcPr>
            <w:tcW w:w="992" w:type="dxa"/>
          </w:tcPr>
          <w:p w:rsidR="00431AA8" w:rsidRPr="00A42DA1" w:rsidRDefault="00B843E4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1026" w:type="dxa"/>
          </w:tcPr>
          <w:p w:rsidR="00431AA8" w:rsidRPr="00A42DA1" w:rsidRDefault="00B843E4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</w:t>
            </w:r>
            <w:r w:rsidR="00DA50A8" w:rsidRPr="00A42DA1">
              <w:rPr>
                <w:b w:val="0"/>
                <w:sz w:val="24"/>
              </w:rPr>
              <w:t>75</w:t>
            </w:r>
          </w:p>
        </w:tc>
        <w:tc>
          <w:tcPr>
            <w:tcW w:w="1127" w:type="dxa"/>
          </w:tcPr>
          <w:p w:rsidR="00431AA8" w:rsidRPr="00A42DA1" w:rsidRDefault="00B843E4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1108" w:type="dxa"/>
          </w:tcPr>
          <w:p w:rsidR="00431AA8" w:rsidRPr="00A42DA1" w:rsidRDefault="00322E2D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356</w:t>
            </w:r>
          </w:p>
        </w:tc>
        <w:tc>
          <w:tcPr>
            <w:tcW w:w="993" w:type="dxa"/>
          </w:tcPr>
          <w:p w:rsidR="00431AA8" w:rsidRPr="00A42DA1" w:rsidRDefault="00322E2D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31AA8" w:rsidRPr="00A42DA1" w:rsidRDefault="00DF2F9D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404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31AA8" w:rsidRPr="00A42DA1" w:rsidRDefault="00DF2F9D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</w:tr>
      <w:tr w:rsidR="00A42DA1" w:rsidRPr="00A42DA1" w:rsidTr="00A42DA1">
        <w:tc>
          <w:tcPr>
            <w:tcW w:w="2376" w:type="dxa"/>
          </w:tcPr>
          <w:p w:rsidR="00DF2F9D" w:rsidRPr="00A42DA1" w:rsidRDefault="008E043C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Среднее количество участников на одну закуп</w:t>
            </w:r>
            <w:r w:rsidR="008B7ECE" w:rsidRPr="00A42DA1">
              <w:rPr>
                <w:b w:val="0"/>
                <w:sz w:val="24"/>
              </w:rPr>
              <w:t>очн. процедуру</w:t>
            </w:r>
          </w:p>
        </w:tc>
        <w:tc>
          <w:tcPr>
            <w:tcW w:w="884" w:type="dxa"/>
          </w:tcPr>
          <w:p w:rsidR="00DF2F9D" w:rsidRPr="00A42DA1" w:rsidRDefault="008E043C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1,58</w:t>
            </w:r>
          </w:p>
        </w:tc>
        <w:tc>
          <w:tcPr>
            <w:tcW w:w="992" w:type="dxa"/>
          </w:tcPr>
          <w:p w:rsidR="00DF2F9D" w:rsidRPr="00A42DA1" w:rsidRDefault="00036A8C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1026" w:type="dxa"/>
          </w:tcPr>
          <w:p w:rsidR="00DF2F9D" w:rsidRPr="00A42DA1" w:rsidRDefault="00036A8C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1,5</w:t>
            </w:r>
          </w:p>
        </w:tc>
        <w:tc>
          <w:tcPr>
            <w:tcW w:w="1127" w:type="dxa"/>
          </w:tcPr>
          <w:p w:rsidR="00DF2F9D" w:rsidRPr="00A42DA1" w:rsidRDefault="00036A8C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1108" w:type="dxa"/>
          </w:tcPr>
          <w:p w:rsidR="00DF2F9D" w:rsidRPr="00A42DA1" w:rsidRDefault="006511CB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1,75</w:t>
            </w:r>
          </w:p>
        </w:tc>
        <w:tc>
          <w:tcPr>
            <w:tcW w:w="993" w:type="dxa"/>
          </w:tcPr>
          <w:p w:rsidR="00DF2F9D" w:rsidRPr="00A42DA1" w:rsidRDefault="006511CB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F2F9D" w:rsidRPr="00A42DA1" w:rsidRDefault="006511CB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2,1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DF2F9D" w:rsidRPr="00A42DA1" w:rsidRDefault="006511CB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</w:tr>
      <w:tr w:rsidR="00A42DA1" w:rsidRPr="00A42DA1" w:rsidTr="00A42DA1">
        <w:tc>
          <w:tcPr>
            <w:tcW w:w="2376" w:type="dxa"/>
          </w:tcPr>
          <w:p w:rsidR="00B07776" w:rsidRPr="00A42DA1" w:rsidRDefault="00B07776" w:rsidP="00A42DA1">
            <w:pPr>
              <w:pStyle w:val="a6"/>
              <w:tabs>
                <w:tab w:val="left" w:pos="0"/>
              </w:tabs>
              <w:ind w:left="142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Общее </w:t>
            </w:r>
            <w:r w:rsidR="004778A5" w:rsidRPr="00A42DA1">
              <w:rPr>
                <w:b w:val="0"/>
                <w:sz w:val="24"/>
              </w:rPr>
              <w:t>количество жалоб на действия заказчика/ уполномоченного органа, ВСЕГО:</w:t>
            </w:r>
          </w:p>
        </w:tc>
        <w:tc>
          <w:tcPr>
            <w:tcW w:w="884" w:type="dxa"/>
          </w:tcPr>
          <w:p w:rsidR="00B07776" w:rsidRPr="00A42DA1" w:rsidRDefault="00241CF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</w:t>
            </w:r>
          </w:p>
        </w:tc>
        <w:tc>
          <w:tcPr>
            <w:tcW w:w="992" w:type="dxa"/>
          </w:tcPr>
          <w:p w:rsidR="00B07776" w:rsidRPr="00A42DA1" w:rsidRDefault="00241CF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1026" w:type="dxa"/>
          </w:tcPr>
          <w:p w:rsidR="00B07776" w:rsidRPr="00A42DA1" w:rsidRDefault="00241CF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</w:t>
            </w:r>
          </w:p>
        </w:tc>
        <w:tc>
          <w:tcPr>
            <w:tcW w:w="1127" w:type="dxa"/>
          </w:tcPr>
          <w:p w:rsidR="00B07776" w:rsidRPr="00A42DA1" w:rsidRDefault="00241CF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1108" w:type="dxa"/>
          </w:tcPr>
          <w:p w:rsidR="00B07776" w:rsidRPr="00A42DA1" w:rsidRDefault="004778A5" w:rsidP="00A42DA1">
            <w:pPr>
              <w:ind w:left="142"/>
              <w:jc w:val="center"/>
            </w:pPr>
            <w:r w:rsidRPr="00A42DA1">
              <w:rPr>
                <w:bCs/>
              </w:rPr>
              <w:t>5</w:t>
            </w:r>
          </w:p>
        </w:tc>
        <w:tc>
          <w:tcPr>
            <w:tcW w:w="993" w:type="dxa"/>
          </w:tcPr>
          <w:p w:rsidR="00B07776" w:rsidRPr="00A42DA1" w:rsidRDefault="00241CF3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07776" w:rsidRPr="00A42DA1" w:rsidRDefault="004778A5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B07776" w:rsidRPr="00A42DA1" w:rsidRDefault="004778A5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</w:tr>
      <w:tr w:rsidR="00A42DA1" w:rsidRPr="00A42DA1" w:rsidTr="00A42DA1">
        <w:tc>
          <w:tcPr>
            <w:tcW w:w="2376" w:type="dxa"/>
          </w:tcPr>
          <w:p w:rsidR="004778A5" w:rsidRPr="00A42DA1" w:rsidRDefault="004778A5" w:rsidP="00A42DA1">
            <w:pPr>
              <w:pStyle w:val="a6"/>
              <w:tabs>
                <w:tab w:val="left" w:pos="176"/>
              </w:tabs>
              <w:ind w:left="142" w:hanging="108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в т</w:t>
            </w:r>
            <w:r w:rsidR="004925D0" w:rsidRPr="00A42DA1">
              <w:rPr>
                <w:b w:val="0"/>
                <w:sz w:val="24"/>
              </w:rPr>
              <w:t>.ч.</w:t>
            </w:r>
            <w:r w:rsidRPr="00A42DA1">
              <w:rPr>
                <w:b w:val="0"/>
                <w:sz w:val="24"/>
              </w:rPr>
              <w:t xml:space="preserve"> обоснован</w:t>
            </w:r>
            <w:r w:rsidR="004925D0" w:rsidRPr="00A42DA1">
              <w:rPr>
                <w:b w:val="0"/>
                <w:sz w:val="24"/>
              </w:rPr>
              <w:t>-</w:t>
            </w:r>
            <w:r w:rsidRPr="00A42DA1">
              <w:rPr>
                <w:b w:val="0"/>
                <w:sz w:val="24"/>
              </w:rPr>
              <w:t>ных</w:t>
            </w:r>
            <w:r w:rsidR="00241CF3" w:rsidRPr="00A42DA1">
              <w:rPr>
                <w:b w:val="0"/>
                <w:sz w:val="24"/>
              </w:rPr>
              <w:t xml:space="preserve"> (о) / частично обоснованных (ч/о)</w:t>
            </w:r>
          </w:p>
        </w:tc>
        <w:tc>
          <w:tcPr>
            <w:tcW w:w="884" w:type="dxa"/>
          </w:tcPr>
          <w:p w:rsidR="004778A5" w:rsidRPr="00A42DA1" w:rsidRDefault="00241CF3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 (ч/о)</w:t>
            </w:r>
          </w:p>
        </w:tc>
        <w:tc>
          <w:tcPr>
            <w:tcW w:w="992" w:type="dxa"/>
          </w:tcPr>
          <w:p w:rsidR="004778A5" w:rsidRPr="00A42DA1" w:rsidRDefault="00241CF3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1026" w:type="dxa"/>
          </w:tcPr>
          <w:p w:rsidR="00241CF3" w:rsidRPr="00A42DA1" w:rsidRDefault="00241CF3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 xml:space="preserve">2 </w:t>
            </w:r>
          </w:p>
          <w:p w:rsidR="004778A5" w:rsidRPr="00A42DA1" w:rsidRDefault="00241CF3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(1(о) и 1(ч/о))</w:t>
            </w:r>
          </w:p>
        </w:tc>
        <w:tc>
          <w:tcPr>
            <w:tcW w:w="1127" w:type="dxa"/>
          </w:tcPr>
          <w:p w:rsidR="004778A5" w:rsidRPr="00A42DA1" w:rsidRDefault="00241CF3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1108" w:type="dxa"/>
          </w:tcPr>
          <w:p w:rsidR="004778A5" w:rsidRPr="00A42DA1" w:rsidRDefault="00241CF3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</w:t>
            </w:r>
          </w:p>
          <w:p w:rsidR="00241CF3" w:rsidRPr="00A42DA1" w:rsidRDefault="00241CF3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(1(о) и 2(ч/о))</w:t>
            </w:r>
          </w:p>
        </w:tc>
        <w:tc>
          <w:tcPr>
            <w:tcW w:w="993" w:type="dxa"/>
          </w:tcPr>
          <w:p w:rsidR="004778A5" w:rsidRPr="00A42DA1" w:rsidRDefault="00241CF3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778A5" w:rsidRPr="00A42DA1" w:rsidRDefault="004778A5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</w:tcBorders>
          </w:tcPr>
          <w:p w:rsidR="004778A5" w:rsidRPr="00A42DA1" w:rsidRDefault="004778A5" w:rsidP="00A42DA1">
            <w:pPr>
              <w:pStyle w:val="a6"/>
              <w:tabs>
                <w:tab w:val="left" w:pos="176"/>
              </w:tabs>
              <w:ind w:left="142" w:hanging="108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Х</w:t>
            </w:r>
          </w:p>
        </w:tc>
      </w:tr>
    </w:tbl>
    <w:p w:rsidR="00A42DA1" w:rsidRDefault="00A42DA1" w:rsidP="00A42DA1">
      <w:pPr>
        <w:pStyle w:val="a9"/>
        <w:spacing w:before="60" w:beforeAutospacing="0" w:after="0" w:afterAutospacing="0"/>
        <w:ind w:firstLine="709"/>
        <w:jc w:val="both"/>
      </w:pPr>
    </w:p>
    <w:p w:rsidR="000F215E" w:rsidRPr="00A42DA1" w:rsidRDefault="000F7223" w:rsidP="00A42DA1">
      <w:pPr>
        <w:pStyle w:val="a9"/>
        <w:spacing w:before="60" w:beforeAutospacing="0" w:after="0" w:afterAutospacing="0"/>
        <w:ind w:firstLine="709"/>
        <w:jc w:val="both"/>
      </w:pPr>
      <w:r w:rsidRPr="00A42DA1">
        <w:t>4</w:t>
      </w:r>
      <w:r w:rsidR="006511CB" w:rsidRPr="00A42DA1">
        <w:t>.2. Динамика роста среднего количества участников закупок на одну закупочную процедуру (с 1,58 в 2016г. до 2,1 в 2019г.). также свидетельствует об улучшении показателя обеспечения конкуренции при осуществлении закупок.</w:t>
      </w:r>
    </w:p>
    <w:p w:rsidR="00241CF3" w:rsidRPr="00A42DA1" w:rsidRDefault="000F7223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>4</w:t>
      </w:r>
      <w:r w:rsidR="00B07776" w:rsidRPr="00A42DA1">
        <w:t>.3. Динамика количества обоснованных жалоб представлена</w:t>
      </w:r>
      <w:r w:rsidR="004778A5" w:rsidRPr="00A42DA1">
        <w:t xml:space="preserve"> в таблице 2. </w:t>
      </w:r>
    </w:p>
    <w:p w:rsidR="000F215E" w:rsidRPr="00A42DA1" w:rsidRDefault="00241CF3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>В 2019г. жалоб на действия заказчика/ уполномоченного органа участниками закупок не подавалось.</w:t>
      </w:r>
    </w:p>
    <w:p w:rsidR="000F215E" w:rsidRPr="00A42DA1" w:rsidRDefault="000F7223" w:rsidP="00A42DA1">
      <w:pPr>
        <w:pStyle w:val="a9"/>
        <w:spacing w:before="120" w:beforeAutospacing="0" w:after="0" w:afterAutospacing="0"/>
        <w:ind w:firstLine="709"/>
        <w:jc w:val="both"/>
      </w:pPr>
      <w:r w:rsidRPr="00A42DA1">
        <w:t>5</w:t>
      </w:r>
      <w:r w:rsidR="00241CF3" w:rsidRPr="00A42DA1">
        <w:t xml:space="preserve">. </w:t>
      </w:r>
      <w:r w:rsidRPr="00A42DA1">
        <w:t>Экономия по результатам проведения конкурентных закупочных процедур</w:t>
      </w:r>
      <w:r w:rsidR="00860DA0" w:rsidRPr="00A42DA1">
        <w:t>.</w:t>
      </w:r>
    </w:p>
    <w:p w:rsidR="000F7223" w:rsidRPr="00A42DA1" w:rsidRDefault="00CE54DB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 xml:space="preserve">Показателем снижения бюджетных расходов </w:t>
      </w:r>
      <w:r w:rsidR="00B761EE" w:rsidRPr="00A42DA1">
        <w:t>является с</w:t>
      </w:r>
      <w:r w:rsidR="00D36968" w:rsidRPr="00A42DA1">
        <w:t>умма экономии по результатам проведения конкурентных закупочных процедур</w:t>
      </w:r>
      <w:r w:rsidR="00B761EE" w:rsidRPr="00A42DA1">
        <w:t xml:space="preserve"> (см. таблицу 1). </w:t>
      </w:r>
    </w:p>
    <w:p w:rsidR="00CE54DB" w:rsidRPr="00A42DA1" w:rsidRDefault="00B761EE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 xml:space="preserve">В 2019г. она составила </w:t>
      </w:r>
      <w:r w:rsidR="0086313D" w:rsidRPr="00A42DA1">
        <w:t>25,950</w:t>
      </w:r>
      <w:r w:rsidRPr="00A42DA1">
        <w:t xml:space="preserve"> млн. руб.</w:t>
      </w:r>
      <w:r w:rsidR="00D36968" w:rsidRPr="00A42DA1">
        <w:t xml:space="preserve"> (в т.ч. по закупкам, где заказчиком выступала администрация г.о.г. Кулебаки – 15,798 млн. руб.)</w:t>
      </w:r>
      <w:r w:rsidRPr="00A42DA1">
        <w:t xml:space="preserve">, т.е. увеличилась </w:t>
      </w:r>
      <w:r w:rsidR="00586EA7" w:rsidRPr="00A42DA1">
        <w:t xml:space="preserve">по сравнению с прошлым 2018 годом в </w:t>
      </w:r>
      <w:r w:rsidR="00F009C4" w:rsidRPr="00A42DA1">
        <w:t>3,16</w:t>
      </w:r>
      <w:r w:rsidR="00586EA7" w:rsidRPr="00A42DA1">
        <w:t xml:space="preserve"> раза (для сравнения</w:t>
      </w:r>
      <w:r w:rsidR="006B3C15" w:rsidRPr="00A42DA1">
        <w:t>:</w:t>
      </w:r>
      <w:r w:rsidR="00586EA7" w:rsidRPr="00A42DA1">
        <w:t xml:space="preserve"> экономия в 2018г. составляла </w:t>
      </w:r>
      <w:r w:rsidR="0086313D" w:rsidRPr="00A42DA1">
        <w:t>8,216</w:t>
      </w:r>
      <w:r w:rsidR="00586EA7" w:rsidRPr="00A42DA1">
        <w:t xml:space="preserve"> млн. руб., в 2017г. - </w:t>
      </w:r>
      <w:r w:rsidR="0086313D" w:rsidRPr="00A42DA1">
        <w:t>5,182</w:t>
      </w:r>
      <w:r w:rsidR="00586EA7" w:rsidRPr="00A42DA1">
        <w:t xml:space="preserve"> млн.</w:t>
      </w:r>
      <w:r w:rsidR="00FF13EE" w:rsidRPr="00A42DA1">
        <w:t xml:space="preserve"> </w:t>
      </w:r>
      <w:r w:rsidR="00586EA7" w:rsidRPr="00A42DA1">
        <w:t>руб.).</w:t>
      </w:r>
    </w:p>
    <w:p w:rsidR="00EB29F3" w:rsidRDefault="000F7223" w:rsidP="00A42DA1">
      <w:pPr>
        <w:pStyle w:val="a9"/>
        <w:spacing w:before="120" w:beforeAutospacing="0" w:after="0" w:afterAutospacing="0"/>
        <w:ind w:firstLine="709"/>
        <w:jc w:val="both"/>
      </w:pPr>
      <w:r w:rsidRPr="00A42DA1">
        <w:t>6</w:t>
      </w:r>
      <w:r w:rsidR="002A11C7" w:rsidRPr="00A42DA1">
        <w:t xml:space="preserve">. Информация о контрактах, </w:t>
      </w:r>
      <w:r w:rsidR="0039758B" w:rsidRPr="00A42DA1">
        <w:t>заключенных по результатам конкурентных закупочных процедур с поставщиками/подрядчиками/исполнителями, зарегистрированных на территории г.о.г. Кулебаки.</w:t>
      </w:r>
    </w:p>
    <w:p w:rsidR="00A42DA1" w:rsidRDefault="00A42DA1" w:rsidP="00A42DA1">
      <w:pPr>
        <w:pStyle w:val="a9"/>
        <w:spacing w:before="120" w:beforeAutospacing="0" w:after="0" w:afterAutospacing="0"/>
        <w:ind w:firstLine="709"/>
        <w:jc w:val="both"/>
      </w:pPr>
    </w:p>
    <w:p w:rsidR="00A42DA1" w:rsidRDefault="00A42DA1" w:rsidP="00A42DA1">
      <w:pPr>
        <w:pStyle w:val="a9"/>
        <w:spacing w:before="120" w:beforeAutospacing="0" w:after="0" w:afterAutospacing="0"/>
        <w:ind w:firstLine="709"/>
        <w:jc w:val="both"/>
      </w:pPr>
    </w:p>
    <w:p w:rsidR="00A42DA1" w:rsidRPr="00A42DA1" w:rsidRDefault="00A42DA1" w:rsidP="00A42DA1">
      <w:pPr>
        <w:pStyle w:val="a9"/>
        <w:spacing w:before="120" w:beforeAutospacing="0" w:after="0" w:afterAutospacing="0"/>
        <w:ind w:firstLine="709"/>
        <w:jc w:val="both"/>
      </w:pPr>
    </w:p>
    <w:p w:rsidR="0030157A" w:rsidRPr="00A42DA1" w:rsidRDefault="0030157A" w:rsidP="00A42DA1">
      <w:pPr>
        <w:pStyle w:val="a9"/>
        <w:spacing w:before="120" w:beforeAutospacing="0" w:after="0" w:afterAutospacing="0"/>
        <w:ind w:left="142"/>
        <w:jc w:val="right"/>
      </w:pPr>
      <w:r w:rsidRPr="00A42DA1">
        <w:t xml:space="preserve">Таблица </w:t>
      </w:r>
      <w:r w:rsidR="00290929" w:rsidRPr="00A42DA1">
        <w:t>3</w:t>
      </w:r>
    </w:p>
    <w:p w:rsidR="006363EA" w:rsidRDefault="006363EA" w:rsidP="00A42DA1">
      <w:pPr>
        <w:pStyle w:val="a9"/>
        <w:spacing w:before="0" w:beforeAutospacing="0" w:after="0" w:afterAutospacing="0"/>
        <w:ind w:left="142"/>
        <w:jc w:val="center"/>
      </w:pPr>
      <w:r w:rsidRPr="00A42DA1">
        <w:t>Контракты, заключенные с поставщиками/подрядчиками/исполнителями, зарегистрированными на территории г.о.г. Кулебаки</w:t>
      </w:r>
    </w:p>
    <w:p w:rsidR="00A42DA1" w:rsidRPr="00A42DA1" w:rsidRDefault="00A42DA1" w:rsidP="00A42DA1">
      <w:pPr>
        <w:pStyle w:val="a9"/>
        <w:spacing w:before="0" w:beforeAutospacing="0" w:after="0" w:afterAutospacing="0"/>
        <w:ind w:left="142"/>
        <w:jc w:val="center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1235"/>
        <w:gridCol w:w="1239"/>
        <w:gridCol w:w="1235"/>
        <w:gridCol w:w="1233"/>
      </w:tblGrid>
      <w:tr w:rsidR="00A42DA1" w:rsidRPr="00A42DA1" w:rsidTr="00C65483">
        <w:tc>
          <w:tcPr>
            <w:tcW w:w="2631" w:type="pct"/>
          </w:tcPr>
          <w:p w:rsidR="00C65483" w:rsidRDefault="00C65483" w:rsidP="00A42DA1">
            <w:pPr>
              <w:pStyle w:val="a9"/>
              <w:spacing w:before="12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Наименование показателя</w:t>
            </w:r>
          </w:p>
          <w:p w:rsidR="00A42DA1" w:rsidRPr="00A42DA1" w:rsidRDefault="00A42DA1" w:rsidP="00A42DA1">
            <w:pPr>
              <w:pStyle w:val="a9"/>
              <w:spacing w:before="12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592" w:type="pct"/>
          </w:tcPr>
          <w:p w:rsidR="00C65483" w:rsidRPr="00A42DA1" w:rsidRDefault="00C65483" w:rsidP="00A42DA1">
            <w:pPr>
              <w:pStyle w:val="a9"/>
              <w:spacing w:before="12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2016г.</w:t>
            </w:r>
          </w:p>
        </w:tc>
        <w:tc>
          <w:tcPr>
            <w:tcW w:w="594" w:type="pct"/>
          </w:tcPr>
          <w:p w:rsidR="00C65483" w:rsidRPr="00A42DA1" w:rsidRDefault="00C65483" w:rsidP="00A42DA1">
            <w:pPr>
              <w:pStyle w:val="a9"/>
              <w:spacing w:before="12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2017г.</w:t>
            </w:r>
          </w:p>
        </w:tc>
        <w:tc>
          <w:tcPr>
            <w:tcW w:w="592" w:type="pct"/>
          </w:tcPr>
          <w:p w:rsidR="00C65483" w:rsidRPr="00A42DA1" w:rsidRDefault="00C65483" w:rsidP="00A42DA1">
            <w:pPr>
              <w:pStyle w:val="a9"/>
              <w:spacing w:before="12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2018г.</w:t>
            </w:r>
          </w:p>
        </w:tc>
        <w:tc>
          <w:tcPr>
            <w:tcW w:w="591" w:type="pct"/>
          </w:tcPr>
          <w:p w:rsidR="00C65483" w:rsidRPr="00A42DA1" w:rsidRDefault="00C65483" w:rsidP="00A42DA1">
            <w:pPr>
              <w:pStyle w:val="a9"/>
              <w:spacing w:before="12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2019г.</w:t>
            </w:r>
          </w:p>
        </w:tc>
      </w:tr>
      <w:tr w:rsidR="00A42DA1" w:rsidRPr="00A42DA1" w:rsidTr="0096657F">
        <w:tc>
          <w:tcPr>
            <w:tcW w:w="2631" w:type="pct"/>
          </w:tcPr>
          <w:p w:rsidR="00C65483" w:rsidRPr="00A42DA1" w:rsidRDefault="00C65483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Количество контрактов, заключенных по итогам конкурентных  закупочных процедур, ВСЕГО:</w:t>
            </w:r>
          </w:p>
        </w:tc>
        <w:tc>
          <w:tcPr>
            <w:tcW w:w="592" w:type="pct"/>
          </w:tcPr>
          <w:p w:rsidR="00C65483" w:rsidRPr="00A42DA1" w:rsidRDefault="00C65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96</w:t>
            </w:r>
          </w:p>
        </w:tc>
        <w:tc>
          <w:tcPr>
            <w:tcW w:w="594" w:type="pct"/>
          </w:tcPr>
          <w:p w:rsidR="00C65483" w:rsidRPr="00A42DA1" w:rsidRDefault="00C65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170</w:t>
            </w:r>
          </w:p>
        </w:tc>
        <w:tc>
          <w:tcPr>
            <w:tcW w:w="592" w:type="pct"/>
          </w:tcPr>
          <w:p w:rsidR="00C65483" w:rsidRPr="00A42DA1" w:rsidRDefault="00C65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189</w:t>
            </w:r>
          </w:p>
        </w:tc>
        <w:tc>
          <w:tcPr>
            <w:tcW w:w="591" w:type="pct"/>
          </w:tcPr>
          <w:p w:rsidR="00C65483" w:rsidRPr="00A42DA1" w:rsidRDefault="00C65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173</w:t>
            </w:r>
          </w:p>
        </w:tc>
      </w:tr>
      <w:tr w:rsidR="00A42DA1" w:rsidRPr="00A42DA1" w:rsidTr="00F01DD3">
        <w:tc>
          <w:tcPr>
            <w:tcW w:w="2631" w:type="pct"/>
          </w:tcPr>
          <w:p w:rsidR="00C65483" w:rsidRPr="00A42DA1" w:rsidRDefault="00C65483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в т</w:t>
            </w:r>
            <w:r w:rsidR="004925D0" w:rsidRPr="00A42DA1">
              <w:rPr>
                <w:bCs/>
              </w:rPr>
              <w:t>ом числе</w:t>
            </w:r>
            <w:r w:rsidRPr="00A42DA1">
              <w:rPr>
                <w:bCs/>
              </w:rPr>
              <w:t xml:space="preserve"> </w:t>
            </w:r>
          </w:p>
        </w:tc>
        <w:tc>
          <w:tcPr>
            <w:tcW w:w="592" w:type="pct"/>
            <w:shd w:val="clear" w:color="auto" w:fill="BFBFBF" w:themeFill="background1" w:themeFillShade="BF"/>
          </w:tcPr>
          <w:p w:rsidR="00C65483" w:rsidRPr="00A42DA1" w:rsidRDefault="00C65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594" w:type="pct"/>
            <w:shd w:val="clear" w:color="auto" w:fill="BFBFBF" w:themeFill="background1" w:themeFillShade="BF"/>
          </w:tcPr>
          <w:p w:rsidR="00C65483" w:rsidRPr="00A42DA1" w:rsidRDefault="00C65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592" w:type="pct"/>
            <w:shd w:val="clear" w:color="auto" w:fill="BFBFBF" w:themeFill="background1" w:themeFillShade="BF"/>
          </w:tcPr>
          <w:p w:rsidR="00C65483" w:rsidRPr="00A42DA1" w:rsidRDefault="00C65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  <w:tc>
          <w:tcPr>
            <w:tcW w:w="591" w:type="pct"/>
            <w:shd w:val="clear" w:color="auto" w:fill="BFBFBF" w:themeFill="background1" w:themeFillShade="BF"/>
          </w:tcPr>
          <w:p w:rsidR="00C65483" w:rsidRPr="00A42DA1" w:rsidRDefault="00C6548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</w:p>
        </w:tc>
      </w:tr>
      <w:tr w:rsidR="00A42DA1" w:rsidRPr="00A42DA1" w:rsidTr="0096657F">
        <w:tc>
          <w:tcPr>
            <w:tcW w:w="2631" w:type="pct"/>
          </w:tcPr>
          <w:p w:rsidR="00E132BC" w:rsidRPr="00A42DA1" w:rsidRDefault="00E132BC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по итогам электронных аукционов</w:t>
            </w:r>
          </w:p>
        </w:tc>
        <w:tc>
          <w:tcPr>
            <w:tcW w:w="592" w:type="pct"/>
          </w:tcPr>
          <w:p w:rsidR="00E132BC" w:rsidRPr="00A42DA1" w:rsidRDefault="00E132B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50</w:t>
            </w:r>
          </w:p>
        </w:tc>
        <w:tc>
          <w:tcPr>
            <w:tcW w:w="594" w:type="pct"/>
          </w:tcPr>
          <w:p w:rsidR="00E132BC" w:rsidRPr="00A42DA1" w:rsidRDefault="007C21D7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83</w:t>
            </w:r>
          </w:p>
        </w:tc>
        <w:tc>
          <w:tcPr>
            <w:tcW w:w="592" w:type="pct"/>
          </w:tcPr>
          <w:p w:rsidR="00E132BC" w:rsidRPr="00A42DA1" w:rsidRDefault="0089001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</w:t>
            </w:r>
            <w:r w:rsidR="00C2182A" w:rsidRPr="00A42DA1">
              <w:rPr>
                <w:b w:val="0"/>
                <w:sz w:val="24"/>
              </w:rPr>
              <w:t>0</w:t>
            </w:r>
          </w:p>
        </w:tc>
        <w:tc>
          <w:tcPr>
            <w:tcW w:w="591" w:type="pct"/>
          </w:tcPr>
          <w:p w:rsidR="00E132BC" w:rsidRPr="00A42DA1" w:rsidRDefault="00466B96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169</w:t>
            </w:r>
          </w:p>
        </w:tc>
      </w:tr>
      <w:tr w:rsidR="00A42DA1" w:rsidRPr="00A42DA1" w:rsidTr="0096657F">
        <w:tc>
          <w:tcPr>
            <w:tcW w:w="2631" w:type="pct"/>
          </w:tcPr>
          <w:p w:rsidR="00F01DD3" w:rsidRPr="00A42DA1" w:rsidRDefault="00F01DD3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из них с ИП/организациями, зарегистрированными в г.о.г. Кулебаки</w:t>
            </w:r>
          </w:p>
        </w:tc>
        <w:tc>
          <w:tcPr>
            <w:tcW w:w="592" w:type="pct"/>
          </w:tcPr>
          <w:p w:rsidR="00F01DD3" w:rsidRPr="00A42DA1" w:rsidRDefault="0030157A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9</w:t>
            </w:r>
          </w:p>
        </w:tc>
        <w:tc>
          <w:tcPr>
            <w:tcW w:w="594" w:type="pct"/>
          </w:tcPr>
          <w:p w:rsidR="00F01DD3" w:rsidRPr="00A42DA1" w:rsidRDefault="00E27FF9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32</w:t>
            </w:r>
          </w:p>
        </w:tc>
        <w:tc>
          <w:tcPr>
            <w:tcW w:w="592" w:type="pct"/>
          </w:tcPr>
          <w:p w:rsidR="00F01DD3" w:rsidRPr="00A42DA1" w:rsidRDefault="0047119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</w:t>
            </w:r>
            <w:r w:rsidR="0064232C" w:rsidRPr="00A42DA1">
              <w:rPr>
                <w:b w:val="0"/>
                <w:sz w:val="24"/>
              </w:rPr>
              <w:t>2</w:t>
            </w:r>
          </w:p>
        </w:tc>
        <w:tc>
          <w:tcPr>
            <w:tcW w:w="591" w:type="pct"/>
          </w:tcPr>
          <w:p w:rsidR="00F01DD3" w:rsidRPr="00A42DA1" w:rsidRDefault="0096550F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88</w:t>
            </w:r>
          </w:p>
        </w:tc>
      </w:tr>
      <w:tr w:rsidR="00A42DA1" w:rsidRPr="00A42DA1" w:rsidTr="0096657F">
        <w:tc>
          <w:tcPr>
            <w:tcW w:w="2631" w:type="pct"/>
          </w:tcPr>
          <w:p w:rsidR="00E132BC" w:rsidRPr="00A42DA1" w:rsidRDefault="00E132BC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 xml:space="preserve">по итогам запроса котировок </w:t>
            </w:r>
            <w:r w:rsidRPr="00A42DA1">
              <w:rPr>
                <w:bCs/>
                <w:i/>
              </w:rPr>
              <w:t>(не электрон. форма</w:t>
            </w:r>
            <w:r w:rsidRPr="00A42DA1">
              <w:rPr>
                <w:bCs/>
              </w:rPr>
              <w:t>)</w:t>
            </w:r>
          </w:p>
        </w:tc>
        <w:tc>
          <w:tcPr>
            <w:tcW w:w="592" w:type="pct"/>
          </w:tcPr>
          <w:p w:rsidR="00E132BC" w:rsidRPr="00A42DA1" w:rsidRDefault="00E132B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44</w:t>
            </w:r>
          </w:p>
        </w:tc>
        <w:tc>
          <w:tcPr>
            <w:tcW w:w="594" w:type="pct"/>
          </w:tcPr>
          <w:p w:rsidR="00E132BC" w:rsidRPr="00A42DA1" w:rsidRDefault="00656FE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</w:t>
            </w:r>
            <w:r w:rsidR="007C21D7" w:rsidRPr="00A42DA1">
              <w:rPr>
                <w:b w:val="0"/>
                <w:sz w:val="24"/>
              </w:rPr>
              <w:t>6</w:t>
            </w:r>
          </w:p>
        </w:tc>
        <w:tc>
          <w:tcPr>
            <w:tcW w:w="592" w:type="pct"/>
          </w:tcPr>
          <w:p w:rsidR="00E132BC" w:rsidRPr="00A42DA1" w:rsidRDefault="00130DE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85</w:t>
            </w:r>
          </w:p>
        </w:tc>
        <w:tc>
          <w:tcPr>
            <w:tcW w:w="591" w:type="pct"/>
          </w:tcPr>
          <w:p w:rsidR="00E132BC" w:rsidRPr="00A42DA1" w:rsidRDefault="00F01DD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</w:tr>
      <w:tr w:rsidR="00A42DA1" w:rsidRPr="00A42DA1" w:rsidTr="0096657F">
        <w:tc>
          <w:tcPr>
            <w:tcW w:w="2631" w:type="pct"/>
          </w:tcPr>
          <w:p w:rsidR="00F01DD3" w:rsidRPr="00A42DA1" w:rsidRDefault="00F01DD3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из них с ИП/организациями, зарегистрированными в г.о.г. Кулебаки</w:t>
            </w:r>
          </w:p>
        </w:tc>
        <w:tc>
          <w:tcPr>
            <w:tcW w:w="592" w:type="pct"/>
          </w:tcPr>
          <w:p w:rsidR="00F01DD3" w:rsidRPr="00A42DA1" w:rsidRDefault="0030157A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40</w:t>
            </w:r>
          </w:p>
        </w:tc>
        <w:tc>
          <w:tcPr>
            <w:tcW w:w="594" w:type="pct"/>
          </w:tcPr>
          <w:p w:rsidR="00F01DD3" w:rsidRPr="00A42DA1" w:rsidRDefault="00E27FF9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59</w:t>
            </w:r>
          </w:p>
        </w:tc>
        <w:tc>
          <w:tcPr>
            <w:tcW w:w="592" w:type="pct"/>
          </w:tcPr>
          <w:p w:rsidR="00F01DD3" w:rsidRPr="00A42DA1" w:rsidRDefault="00671001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64</w:t>
            </w:r>
          </w:p>
        </w:tc>
        <w:tc>
          <w:tcPr>
            <w:tcW w:w="591" w:type="pct"/>
          </w:tcPr>
          <w:p w:rsidR="00F01DD3" w:rsidRPr="00A42DA1" w:rsidRDefault="0096550F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</w:tr>
      <w:tr w:rsidR="00A42DA1" w:rsidRPr="00A42DA1" w:rsidTr="0096657F">
        <w:tc>
          <w:tcPr>
            <w:tcW w:w="2631" w:type="pct"/>
          </w:tcPr>
          <w:p w:rsidR="00A602FC" w:rsidRPr="00A42DA1" w:rsidRDefault="00A602FC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 xml:space="preserve">по итогам открытого конкурса </w:t>
            </w:r>
            <w:r w:rsidRPr="00A42DA1">
              <w:rPr>
                <w:bCs/>
                <w:i/>
              </w:rPr>
              <w:t>(не электрон. форма</w:t>
            </w:r>
            <w:r w:rsidRPr="00A42DA1">
              <w:rPr>
                <w:bCs/>
              </w:rPr>
              <w:t>)</w:t>
            </w:r>
          </w:p>
        </w:tc>
        <w:tc>
          <w:tcPr>
            <w:tcW w:w="592" w:type="pct"/>
          </w:tcPr>
          <w:p w:rsidR="00A602FC" w:rsidRPr="00A42DA1" w:rsidRDefault="00A602F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</w:t>
            </w:r>
          </w:p>
        </w:tc>
        <w:tc>
          <w:tcPr>
            <w:tcW w:w="594" w:type="pct"/>
          </w:tcPr>
          <w:p w:rsidR="00A602FC" w:rsidRPr="00A42DA1" w:rsidRDefault="007C21D7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</w:p>
        </w:tc>
        <w:tc>
          <w:tcPr>
            <w:tcW w:w="592" w:type="pct"/>
          </w:tcPr>
          <w:p w:rsidR="00A602FC" w:rsidRPr="00A42DA1" w:rsidRDefault="00130DE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</w:t>
            </w:r>
          </w:p>
        </w:tc>
        <w:tc>
          <w:tcPr>
            <w:tcW w:w="591" w:type="pct"/>
          </w:tcPr>
          <w:p w:rsidR="00A602FC" w:rsidRPr="00A42DA1" w:rsidRDefault="00F01DD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</w:tr>
      <w:tr w:rsidR="00A42DA1" w:rsidRPr="00A42DA1" w:rsidTr="0096657F">
        <w:tc>
          <w:tcPr>
            <w:tcW w:w="2631" w:type="pct"/>
          </w:tcPr>
          <w:p w:rsidR="00A602FC" w:rsidRPr="00A42DA1" w:rsidRDefault="00A602FC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по итогам открытого конкурса в электронной форме</w:t>
            </w:r>
          </w:p>
        </w:tc>
        <w:tc>
          <w:tcPr>
            <w:tcW w:w="592" w:type="pct"/>
          </w:tcPr>
          <w:p w:rsidR="00A602FC" w:rsidRPr="00A42DA1" w:rsidRDefault="00A602F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  <w:tc>
          <w:tcPr>
            <w:tcW w:w="594" w:type="pct"/>
          </w:tcPr>
          <w:p w:rsidR="00A602FC" w:rsidRPr="00A42DA1" w:rsidRDefault="00466B96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  <w:tc>
          <w:tcPr>
            <w:tcW w:w="592" w:type="pct"/>
          </w:tcPr>
          <w:p w:rsidR="00A602FC" w:rsidRPr="00A42DA1" w:rsidRDefault="00466B96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  <w:tc>
          <w:tcPr>
            <w:tcW w:w="591" w:type="pct"/>
          </w:tcPr>
          <w:p w:rsidR="00A602FC" w:rsidRPr="00A42DA1" w:rsidRDefault="0096657F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</w:t>
            </w:r>
          </w:p>
        </w:tc>
      </w:tr>
      <w:tr w:rsidR="00A42DA1" w:rsidRPr="00A42DA1" w:rsidTr="0096657F">
        <w:tc>
          <w:tcPr>
            <w:tcW w:w="2631" w:type="pct"/>
          </w:tcPr>
          <w:p w:rsidR="00A602FC" w:rsidRPr="00A42DA1" w:rsidRDefault="00A602FC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по итогам запроса предложений</w:t>
            </w:r>
          </w:p>
        </w:tc>
        <w:tc>
          <w:tcPr>
            <w:tcW w:w="592" w:type="pct"/>
          </w:tcPr>
          <w:p w:rsidR="00A602FC" w:rsidRPr="00A42DA1" w:rsidRDefault="00466B96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  <w:tc>
          <w:tcPr>
            <w:tcW w:w="594" w:type="pct"/>
          </w:tcPr>
          <w:p w:rsidR="00A602FC" w:rsidRPr="00A42DA1" w:rsidRDefault="00466B96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  <w:tc>
          <w:tcPr>
            <w:tcW w:w="592" w:type="pct"/>
          </w:tcPr>
          <w:p w:rsidR="00A602FC" w:rsidRPr="00A42DA1" w:rsidRDefault="00130DE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</w:t>
            </w:r>
          </w:p>
        </w:tc>
        <w:tc>
          <w:tcPr>
            <w:tcW w:w="591" w:type="pct"/>
          </w:tcPr>
          <w:p w:rsidR="00A602FC" w:rsidRPr="00A42DA1" w:rsidRDefault="00466B96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-</w:t>
            </w:r>
          </w:p>
        </w:tc>
      </w:tr>
      <w:tr w:rsidR="00A42DA1" w:rsidRPr="00A42DA1" w:rsidTr="0096657F">
        <w:tc>
          <w:tcPr>
            <w:tcW w:w="2631" w:type="pct"/>
          </w:tcPr>
          <w:p w:rsidR="00F01DD3" w:rsidRPr="00A42DA1" w:rsidRDefault="00F01DD3" w:rsidP="00A42DA1">
            <w:pPr>
              <w:pStyle w:val="a9"/>
              <w:spacing w:before="120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ВСЕГО контрактов, заключенных по итогам конкурентных  закупочных процедур с ИП/организациями, зарегистрированными в г.о.г.Кулебаки</w:t>
            </w:r>
          </w:p>
        </w:tc>
        <w:tc>
          <w:tcPr>
            <w:tcW w:w="592" w:type="pct"/>
          </w:tcPr>
          <w:p w:rsidR="00F01DD3" w:rsidRPr="00A42DA1" w:rsidRDefault="0030157A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49</w:t>
            </w:r>
          </w:p>
        </w:tc>
        <w:tc>
          <w:tcPr>
            <w:tcW w:w="594" w:type="pct"/>
          </w:tcPr>
          <w:p w:rsidR="00F01DD3" w:rsidRPr="00A42DA1" w:rsidRDefault="001B434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91</w:t>
            </w:r>
          </w:p>
        </w:tc>
        <w:tc>
          <w:tcPr>
            <w:tcW w:w="592" w:type="pct"/>
          </w:tcPr>
          <w:p w:rsidR="00F01DD3" w:rsidRPr="00A42DA1" w:rsidRDefault="00EB1292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</w:t>
            </w:r>
            <w:r w:rsidR="0064232C" w:rsidRPr="00A42DA1">
              <w:rPr>
                <w:b w:val="0"/>
                <w:sz w:val="24"/>
              </w:rPr>
              <w:t>6</w:t>
            </w:r>
          </w:p>
        </w:tc>
        <w:tc>
          <w:tcPr>
            <w:tcW w:w="591" w:type="pct"/>
          </w:tcPr>
          <w:p w:rsidR="00F01DD3" w:rsidRPr="00A42DA1" w:rsidRDefault="003D2A10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</w:t>
            </w:r>
            <w:r w:rsidR="00F5214B" w:rsidRPr="00A42DA1">
              <w:rPr>
                <w:b w:val="0"/>
                <w:sz w:val="24"/>
              </w:rPr>
              <w:t>8</w:t>
            </w:r>
          </w:p>
        </w:tc>
      </w:tr>
      <w:tr w:rsidR="00A42DA1" w:rsidRPr="00A42DA1" w:rsidTr="0096657F">
        <w:tc>
          <w:tcPr>
            <w:tcW w:w="2631" w:type="pct"/>
          </w:tcPr>
          <w:p w:rsidR="00A602FC" w:rsidRPr="00A42DA1" w:rsidRDefault="00A602FC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Сумма цен заключенных контрактов, млн. руб., ВСЕГО:</w:t>
            </w:r>
          </w:p>
        </w:tc>
        <w:tc>
          <w:tcPr>
            <w:tcW w:w="592" w:type="pct"/>
          </w:tcPr>
          <w:p w:rsidR="00A602FC" w:rsidRPr="00A42DA1" w:rsidRDefault="00A602F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227,890</w:t>
            </w:r>
          </w:p>
        </w:tc>
        <w:tc>
          <w:tcPr>
            <w:tcW w:w="594" w:type="pct"/>
          </w:tcPr>
          <w:p w:rsidR="00A602FC" w:rsidRPr="00A42DA1" w:rsidRDefault="007D50BE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128,0</w:t>
            </w:r>
          </w:p>
        </w:tc>
        <w:tc>
          <w:tcPr>
            <w:tcW w:w="592" w:type="pct"/>
          </w:tcPr>
          <w:p w:rsidR="00A602FC" w:rsidRPr="00A42DA1" w:rsidRDefault="00465578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235,</w:t>
            </w:r>
            <w:r w:rsidR="00217404" w:rsidRPr="00A42DA1">
              <w:rPr>
                <w:b w:val="0"/>
                <w:sz w:val="24"/>
              </w:rPr>
              <w:t>914</w:t>
            </w:r>
          </w:p>
        </w:tc>
        <w:tc>
          <w:tcPr>
            <w:tcW w:w="591" w:type="pct"/>
          </w:tcPr>
          <w:p w:rsidR="00A602FC" w:rsidRPr="00A42DA1" w:rsidRDefault="00466B96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184,276</w:t>
            </w:r>
          </w:p>
        </w:tc>
      </w:tr>
      <w:tr w:rsidR="00A42DA1" w:rsidRPr="00A42DA1" w:rsidTr="0096657F">
        <w:tc>
          <w:tcPr>
            <w:tcW w:w="2631" w:type="pct"/>
          </w:tcPr>
          <w:p w:rsidR="00F01DD3" w:rsidRPr="00A42DA1" w:rsidRDefault="00F01DD3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из них с ИП/организациями, зарегистрированными в г.о.г. Кулебаки</w:t>
            </w:r>
          </w:p>
        </w:tc>
        <w:tc>
          <w:tcPr>
            <w:tcW w:w="592" w:type="pct"/>
          </w:tcPr>
          <w:p w:rsidR="00F01DD3" w:rsidRPr="00A42DA1" w:rsidRDefault="0030157A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7,856</w:t>
            </w:r>
          </w:p>
        </w:tc>
        <w:tc>
          <w:tcPr>
            <w:tcW w:w="594" w:type="pct"/>
          </w:tcPr>
          <w:p w:rsidR="00F01DD3" w:rsidRPr="00A42DA1" w:rsidRDefault="00AD1314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23,395</w:t>
            </w:r>
          </w:p>
        </w:tc>
        <w:tc>
          <w:tcPr>
            <w:tcW w:w="592" w:type="pct"/>
          </w:tcPr>
          <w:p w:rsidR="00F01DD3" w:rsidRPr="00A42DA1" w:rsidRDefault="00643B76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37,338</w:t>
            </w:r>
          </w:p>
        </w:tc>
        <w:tc>
          <w:tcPr>
            <w:tcW w:w="591" w:type="pct"/>
          </w:tcPr>
          <w:p w:rsidR="00F01DD3" w:rsidRPr="00A42DA1" w:rsidRDefault="006E56AC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51,175</w:t>
            </w:r>
          </w:p>
        </w:tc>
      </w:tr>
      <w:tr w:rsidR="00A42DA1" w:rsidRPr="00A42DA1" w:rsidTr="0096657F">
        <w:tc>
          <w:tcPr>
            <w:tcW w:w="2631" w:type="pct"/>
          </w:tcPr>
          <w:p w:rsidR="008F497E" w:rsidRPr="00A42DA1" w:rsidRDefault="00571E4B" w:rsidP="00A42DA1">
            <w:pPr>
              <w:pStyle w:val="a9"/>
              <w:spacing w:before="120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Доля контрактов, заключенных с ИП/ организациями, зарегистрированными в г.о.г. Кулебаки, в общей сумме контрактов, заключенных по итогам конкурентных  закупочных процедур, %</w:t>
            </w:r>
          </w:p>
        </w:tc>
        <w:tc>
          <w:tcPr>
            <w:tcW w:w="592" w:type="pct"/>
          </w:tcPr>
          <w:p w:rsidR="008F497E" w:rsidRPr="00A42DA1" w:rsidRDefault="00571E4B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3,4</w:t>
            </w:r>
            <w:r w:rsidR="00AA0255" w:rsidRPr="00A42DA1">
              <w:rPr>
                <w:b w:val="0"/>
                <w:sz w:val="24"/>
              </w:rPr>
              <w:t>%</w:t>
            </w:r>
          </w:p>
        </w:tc>
        <w:tc>
          <w:tcPr>
            <w:tcW w:w="594" w:type="pct"/>
          </w:tcPr>
          <w:p w:rsidR="008F497E" w:rsidRPr="00A42DA1" w:rsidRDefault="008D3A9F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18,3</w:t>
            </w:r>
            <w:r w:rsidR="00AA0255" w:rsidRPr="00A42DA1">
              <w:rPr>
                <w:b w:val="0"/>
                <w:sz w:val="24"/>
              </w:rPr>
              <w:t>%</w:t>
            </w:r>
          </w:p>
        </w:tc>
        <w:tc>
          <w:tcPr>
            <w:tcW w:w="592" w:type="pct"/>
          </w:tcPr>
          <w:p w:rsidR="008F497E" w:rsidRPr="00A42DA1" w:rsidRDefault="00FF4678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15,8</w:t>
            </w:r>
            <w:r w:rsidR="00AA0255" w:rsidRPr="00A42DA1">
              <w:rPr>
                <w:b w:val="0"/>
                <w:sz w:val="24"/>
              </w:rPr>
              <w:t>%</w:t>
            </w:r>
          </w:p>
        </w:tc>
        <w:tc>
          <w:tcPr>
            <w:tcW w:w="591" w:type="pct"/>
          </w:tcPr>
          <w:p w:rsidR="008F497E" w:rsidRPr="00A42DA1" w:rsidRDefault="0096550F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27,8</w:t>
            </w:r>
            <w:r w:rsidR="00AA0255" w:rsidRPr="00A42DA1">
              <w:rPr>
                <w:b w:val="0"/>
                <w:sz w:val="24"/>
              </w:rPr>
              <w:t>%</w:t>
            </w:r>
          </w:p>
        </w:tc>
      </w:tr>
    </w:tbl>
    <w:p w:rsidR="00A42DA1" w:rsidRDefault="00A42DA1" w:rsidP="00A42DA1">
      <w:pPr>
        <w:pStyle w:val="a9"/>
        <w:spacing w:before="120" w:beforeAutospacing="0" w:after="0" w:afterAutospacing="0"/>
        <w:ind w:firstLine="709"/>
        <w:jc w:val="both"/>
      </w:pPr>
    </w:p>
    <w:p w:rsidR="00EB29F3" w:rsidRPr="00A42DA1" w:rsidRDefault="00967FB1" w:rsidP="00A42DA1">
      <w:pPr>
        <w:pStyle w:val="a9"/>
        <w:spacing w:before="120" w:beforeAutospacing="0" w:after="0" w:afterAutospacing="0"/>
        <w:ind w:firstLine="709"/>
        <w:jc w:val="both"/>
        <w:rPr>
          <w:bCs/>
        </w:rPr>
      </w:pPr>
      <w:r w:rsidRPr="00A42DA1">
        <w:t xml:space="preserve">В </w:t>
      </w:r>
      <w:r w:rsidR="00290929" w:rsidRPr="00A42DA1">
        <w:t>2019</w:t>
      </w:r>
      <w:r w:rsidRPr="00A42DA1">
        <w:t xml:space="preserve"> году </w:t>
      </w:r>
      <w:r w:rsidR="005860EC" w:rsidRPr="00A42DA1">
        <w:t xml:space="preserve">с индивидуальными предпринимателями и организациями, </w:t>
      </w:r>
      <w:r w:rsidR="005860EC" w:rsidRPr="00A42DA1">
        <w:rPr>
          <w:bCs/>
        </w:rPr>
        <w:t xml:space="preserve">зарегистрированными в г.о.г. Кулебаки , по итогам проведения конкурентных закупочных процедур было заключено 88 контрактов на сумму 51,175 млн. руб., что больше аналогичного показателя прошлого года на 13,837 млн. руб. (или в 1,37 раза). Подавляющее большинство поставщиков/подрядчиков/исполнителей – кулебачан </w:t>
      </w:r>
      <w:r w:rsidR="000F5B81" w:rsidRPr="00A42DA1">
        <w:rPr>
          <w:bCs/>
        </w:rPr>
        <w:t>являются представителями малого бизнеса.</w:t>
      </w:r>
    </w:p>
    <w:p w:rsidR="00EB29F3" w:rsidRPr="00A42DA1" w:rsidRDefault="003A6706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rPr>
          <w:bCs/>
        </w:rPr>
        <w:t xml:space="preserve">Среди наиболее активных участников закупок по итогам 2019г. можно назвать ИП Рогова С.А (18 контрактов на сумму 21,456 млн. руб.), </w:t>
      </w:r>
      <w:r w:rsidR="00AC3C57" w:rsidRPr="00A42DA1">
        <w:rPr>
          <w:bCs/>
        </w:rPr>
        <w:t xml:space="preserve">ИП Рыбкина М.Е. (14 контрактов на сумму 9,259 млн. руб.), </w:t>
      </w:r>
      <w:r w:rsidRPr="00A42DA1">
        <w:t>ИП Васюнькина А.А. (8 контрактов на сумму 2,734</w:t>
      </w:r>
      <w:r w:rsidR="00AC3C57" w:rsidRPr="00A42DA1">
        <w:t xml:space="preserve"> млн. руб.</w:t>
      </w:r>
      <w:r w:rsidRPr="00A42DA1">
        <w:t>)</w:t>
      </w:r>
      <w:r w:rsidR="00AC3C57" w:rsidRPr="00A42DA1">
        <w:t>.</w:t>
      </w:r>
    </w:p>
    <w:p w:rsidR="00A12CEE" w:rsidRDefault="00A12CEE" w:rsidP="00A42DA1">
      <w:pPr>
        <w:pStyle w:val="a9"/>
        <w:spacing w:before="0" w:beforeAutospacing="0" w:after="0" w:afterAutospacing="0"/>
        <w:ind w:firstLine="709"/>
        <w:jc w:val="both"/>
        <w:rPr>
          <w:rFonts w:eastAsia="+mn-ea"/>
          <w:kern w:val="24"/>
        </w:rPr>
      </w:pPr>
      <w:r w:rsidRPr="00A42DA1">
        <w:t xml:space="preserve">Чаще всего предметом контрактов, заключаемых с </w:t>
      </w:r>
      <w:r w:rsidRPr="00A42DA1">
        <w:rPr>
          <w:bCs/>
        </w:rPr>
        <w:t>поставщиками/подрядчиками из г.о.г.Кулебаки, являются работы по</w:t>
      </w:r>
      <w:r w:rsidRPr="00A42DA1">
        <w:t xml:space="preserve"> </w:t>
      </w:r>
      <w:r w:rsidRPr="00A42DA1">
        <w:rPr>
          <w:rFonts w:eastAsia="+mn-ea"/>
          <w:kern w:val="24"/>
        </w:rPr>
        <w:t>благоустройству, ремонту и содержанию дорог, покупка жилья, снос домов, кадастровые работы, поставка ГСМ, перевозки.</w:t>
      </w:r>
    </w:p>
    <w:p w:rsidR="00A42DA1" w:rsidRPr="00A42DA1" w:rsidRDefault="00A42DA1" w:rsidP="00A42DA1">
      <w:pPr>
        <w:pStyle w:val="a9"/>
        <w:spacing w:before="0" w:beforeAutospacing="0" w:after="0" w:afterAutospacing="0"/>
        <w:ind w:firstLine="709"/>
        <w:jc w:val="both"/>
      </w:pPr>
    </w:p>
    <w:p w:rsidR="00BE4BCF" w:rsidRPr="00A42DA1" w:rsidRDefault="00290929" w:rsidP="00A42DA1">
      <w:pPr>
        <w:pStyle w:val="a9"/>
        <w:spacing w:before="120" w:beforeAutospacing="0" w:after="0" w:afterAutospacing="0"/>
        <w:ind w:firstLine="709"/>
        <w:jc w:val="both"/>
        <w:rPr>
          <w:bCs/>
        </w:rPr>
      </w:pPr>
      <w:r w:rsidRPr="00A42DA1">
        <w:t>7</w:t>
      </w:r>
      <w:r w:rsidR="0042555D" w:rsidRPr="00A42DA1">
        <w:t xml:space="preserve">. </w:t>
      </w:r>
      <w:r w:rsidR="00BE4BCF" w:rsidRPr="00A42DA1">
        <w:rPr>
          <w:bCs/>
        </w:rPr>
        <w:t>Совокупный годовой объем закупок</w:t>
      </w:r>
      <w:r w:rsidR="005B0838" w:rsidRPr="00A42DA1">
        <w:rPr>
          <w:bCs/>
        </w:rPr>
        <w:t xml:space="preserve"> (СГОЗ)</w:t>
      </w:r>
      <w:r w:rsidR="00BE4BCF" w:rsidRPr="00A42DA1">
        <w:rPr>
          <w:bCs/>
        </w:rPr>
        <w:t>.</w:t>
      </w:r>
    </w:p>
    <w:p w:rsidR="00484929" w:rsidRPr="00A42DA1" w:rsidRDefault="005B0838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rPr>
          <w:bCs/>
        </w:rPr>
        <w:t xml:space="preserve">СГОЗ </w:t>
      </w:r>
      <w:r w:rsidR="00317292" w:rsidRPr="00A42DA1">
        <w:rPr>
          <w:bCs/>
        </w:rPr>
        <w:t>–</w:t>
      </w:r>
      <w:r w:rsidR="00484929" w:rsidRPr="00A42DA1">
        <w:rPr>
          <w:bCs/>
        </w:rPr>
        <w:t xml:space="preserve"> </w:t>
      </w:r>
      <w:r w:rsidR="00484929" w:rsidRPr="00A42DA1">
        <w:t>утвержденный на соответствующий финансовый год общий объем финансового обеспечения для осуществления заказчиком закупок в соответствии с 44-ФЗ, в том числе для оплаты контрактов, заключенных до начала указанного финансового года и подлежащих оплате в указанном финансовом году.</w:t>
      </w:r>
    </w:p>
    <w:p w:rsidR="005B0838" w:rsidRPr="00A42DA1" w:rsidRDefault="004925D0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 xml:space="preserve">Динамика СГОЗ за период с 2016г. по 2019г. представлена в таблице </w:t>
      </w:r>
      <w:r w:rsidR="009C6321" w:rsidRPr="00A42DA1">
        <w:t>4</w:t>
      </w:r>
      <w:r w:rsidRPr="00A42DA1">
        <w:t>.</w:t>
      </w:r>
    </w:p>
    <w:p w:rsidR="005B0838" w:rsidRPr="00A42DA1" w:rsidRDefault="004925D0" w:rsidP="00A42DA1">
      <w:pPr>
        <w:pStyle w:val="a9"/>
        <w:spacing w:before="0" w:beforeAutospacing="0" w:after="0" w:afterAutospacing="0"/>
        <w:ind w:left="142"/>
        <w:jc w:val="right"/>
      </w:pPr>
      <w:r w:rsidRPr="00A42DA1">
        <w:t xml:space="preserve">Таблица </w:t>
      </w:r>
      <w:r w:rsidR="00290929" w:rsidRPr="00A42DA1">
        <w:t>4</w:t>
      </w:r>
    </w:p>
    <w:p w:rsidR="004925D0" w:rsidRDefault="004925D0" w:rsidP="00A42DA1">
      <w:pPr>
        <w:pStyle w:val="a9"/>
        <w:spacing w:before="0" w:beforeAutospacing="0" w:after="0" w:afterAutospacing="0"/>
        <w:ind w:left="142"/>
        <w:jc w:val="center"/>
      </w:pPr>
      <w:r w:rsidRPr="00A42DA1">
        <w:t xml:space="preserve">Динамика </w:t>
      </w:r>
      <w:r w:rsidR="002814F9" w:rsidRPr="00A42DA1">
        <w:t xml:space="preserve">утвержденного в бюджете г.о.г.Кулебаки </w:t>
      </w:r>
      <w:r w:rsidRPr="00A42DA1">
        <w:t>СГОЗ</w:t>
      </w:r>
    </w:p>
    <w:p w:rsidR="00A42DA1" w:rsidRPr="00A42DA1" w:rsidRDefault="00A42DA1" w:rsidP="00A42DA1">
      <w:pPr>
        <w:pStyle w:val="a9"/>
        <w:spacing w:before="0" w:beforeAutospacing="0" w:after="0" w:afterAutospacing="0"/>
        <w:ind w:left="142"/>
        <w:jc w:val="center"/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6"/>
        <w:gridCol w:w="1235"/>
        <w:gridCol w:w="1239"/>
        <w:gridCol w:w="1235"/>
        <w:gridCol w:w="1233"/>
      </w:tblGrid>
      <w:tr w:rsidR="00A42DA1" w:rsidRPr="00A42DA1" w:rsidTr="001D216B">
        <w:tc>
          <w:tcPr>
            <w:tcW w:w="2631" w:type="pct"/>
          </w:tcPr>
          <w:p w:rsidR="004925D0" w:rsidRDefault="004925D0" w:rsidP="00A42DA1">
            <w:pPr>
              <w:pStyle w:val="a9"/>
              <w:spacing w:before="0" w:beforeAutospacing="0" w:after="0" w:afterAutospacing="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Наименование показателя</w:t>
            </w:r>
          </w:p>
          <w:p w:rsidR="00A42DA1" w:rsidRPr="00A42DA1" w:rsidRDefault="00A42DA1" w:rsidP="00A42DA1">
            <w:pPr>
              <w:pStyle w:val="a9"/>
              <w:spacing w:before="0" w:beforeAutospacing="0" w:after="0" w:afterAutospacing="0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592" w:type="pct"/>
          </w:tcPr>
          <w:p w:rsidR="004925D0" w:rsidRPr="00A42DA1" w:rsidRDefault="004925D0" w:rsidP="00A42DA1">
            <w:pPr>
              <w:pStyle w:val="a9"/>
              <w:spacing w:before="0" w:beforeAutospacing="0" w:after="0" w:afterAutospacing="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2016г.</w:t>
            </w:r>
          </w:p>
        </w:tc>
        <w:tc>
          <w:tcPr>
            <w:tcW w:w="594" w:type="pct"/>
          </w:tcPr>
          <w:p w:rsidR="004925D0" w:rsidRPr="00A42DA1" w:rsidRDefault="004925D0" w:rsidP="00A42DA1">
            <w:pPr>
              <w:pStyle w:val="a9"/>
              <w:spacing w:before="0" w:beforeAutospacing="0" w:after="0" w:afterAutospacing="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2017г.</w:t>
            </w:r>
          </w:p>
        </w:tc>
        <w:tc>
          <w:tcPr>
            <w:tcW w:w="592" w:type="pct"/>
          </w:tcPr>
          <w:p w:rsidR="004925D0" w:rsidRPr="00A42DA1" w:rsidRDefault="004925D0" w:rsidP="00A42DA1">
            <w:pPr>
              <w:pStyle w:val="a9"/>
              <w:spacing w:before="0" w:beforeAutospacing="0" w:after="0" w:afterAutospacing="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2018г.</w:t>
            </w:r>
          </w:p>
        </w:tc>
        <w:tc>
          <w:tcPr>
            <w:tcW w:w="591" w:type="pct"/>
          </w:tcPr>
          <w:p w:rsidR="004925D0" w:rsidRPr="00A42DA1" w:rsidRDefault="004925D0" w:rsidP="00A42DA1">
            <w:pPr>
              <w:pStyle w:val="a9"/>
              <w:spacing w:before="0" w:beforeAutospacing="0" w:after="0" w:afterAutospacing="0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2019г.</w:t>
            </w:r>
          </w:p>
        </w:tc>
      </w:tr>
      <w:tr w:rsidR="00A42DA1" w:rsidRPr="00A42DA1" w:rsidTr="004925D0">
        <w:trPr>
          <w:trHeight w:val="467"/>
        </w:trPr>
        <w:tc>
          <w:tcPr>
            <w:tcW w:w="2631" w:type="pct"/>
            <w:vAlign w:val="center"/>
          </w:tcPr>
          <w:p w:rsidR="004925D0" w:rsidRPr="00A42DA1" w:rsidRDefault="001D216B" w:rsidP="00A42DA1">
            <w:pPr>
              <w:pStyle w:val="a9"/>
              <w:spacing w:before="0" w:beforeAutospacing="0" w:after="0" w:afterAutospacing="0"/>
              <w:ind w:left="142"/>
              <w:rPr>
                <w:bCs/>
              </w:rPr>
            </w:pPr>
            <w:r w:rsidRPr="00A42DA1">
              <w:rPr>
                <w:bCs/>
              </w:rPr>
              <w:t>Округленное значение</w:t>
            </w:r>
            <w:r w:rsidR="004925D0" w:rsidRPr="00A42DA1">
              <w:rPr>
                <w:bCs/>
              </w:rPr>
              <w:t xml:space="preserve"> СГОЗ, </w:t>
            </w:r>
            <w:r w:rsidR="002814F9" w:rsidRPr="00A42DA1">
              <w:rPr>
                <w:bCs/>
              </w:rPr>
              <w:t xml:space="preserve">млн. руб., </w:t>
            </w:r>
            <w:r w:rsidR="004925D0" w:rsidRPr="00A42DA1">
              <w:rPr>
                <w:bCs/>
              </w:rPr>
              <w:t>ВСЕГО:</w:t>
            </w:r>
          </w:p>
        </w:tc>
        <w:tc>
          <w:tcPr>
            <w:tcW w:w="592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438</w:t>
            </w:r>
          </w:p>
        </w:tc>
        <w:tc>
          <w:tcPr>
            <w:tcW w:w="594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500</w:t>
            </w:r>
          </w:p>
        </w:tc>
        <w:tc>
          <w:tcPr>
            <w:tcW w:w="592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453</w:t>
            </w:r>
          </w:p>
        </w:tc>
        <w:tc>
          <w:tcPr>
            <w:tcW w:w="591" w:type="pct"/>
            <w:vAlign w:val="center"/>
          </w:tcPr>
          <w:p w:rsidR="004925D0" w:rsidRPr="00A42DA1" w:rsidRDefault="00887839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441</w:t>
            </w:r>
          </w:p>
        </w:tc>
      </w:tr>
      <w:tr w:rsidR="00A42DA1" w:rsidRPr="00A42DA1" w:rsidTr="004925D0">
        <w:trPr>
          <w:trHeight w:val="429"/>
        </w:trPr>
        <w:tc>
          <w:tcPr>
            <w:tcW w:w="2631" w:type="pct"/>
            <w:vAlign w:val="center"/>
          </w:tcPr>
          <w:p w:rsidR="004925D0" w:rsidRPr="00A42DA1" w:rsidRDefault="004925D0" w:rsidP="00A42DA1">
            <w:pPr>
              <w:pStyle w:val="a9"/>
              <w:spacing w:before="0" w:beforeAutospacing="0" w:after="0" w:afterAutospacing="0"/>
              <w:ind w:left="142"/>
              <w:rPr>
                <w:bCs/>
              </w:rPr>
            </w:pPr>
            <w:r w:rsidRPr="00A42DA1">
              <w:t>в т.ч. СГОЗ администрации г.о.г.Кулебаки</w:t>
            </w:r>
          </w:p>
        </w:tc>
        <w:tc>
          <w:tcPr>
            <w:tcW w:w="592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190</w:t>
            </w:r>
          </w:p>
        </w:tc>
        <w:tc>
          <w:tcPr>
            <w:tcW w:w="594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197</w:t>
            </w:r>
          </w:p>
        </w:tc>
        <w:tc>
          <w:tcPr>
            <w:tcW w:w="592" w:type="pct"/>
            <w:vAlign w:val="center"/>
          </w:tcPr>
          <w:p w:rsidR="004925D0" w:rsidRPr="00A42DA1" w:rsidRDefault="00AA598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163</w:t>
            </w:r>
          </w:p>
        </w:tc>
        <w:tc>
          <w:tcPr>
            <w:tcW w:w="591" w:type="pct"/>
            <w:vAlign w:val="center"/>
          </w:tcPr>
          <w:p w:rsidR="004925D0" w:rsidRPr="00A42DA1" w:rsidRDefault="00887839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15</w:t>
            </w:r>
            <w:r w:rsidR="001D216B" w:rsidRPr="00A42DA1">
              <w:rPr>
                <w:bCs/>
              </w:rPr>
              <w:t>6</w:t>
            </w:r>
          </w:p>
        </w:tc>
      </w:tr>
      <w:tr w:rsidR="00A42DA1" w:rsidRPr="00A42DA1" w:rsidTr="004925D0">
        <w:trPr>
          <w:trHeight w:val="429"/>
        </w:trPr>
        <w:tc>
          <w:tcPr>
            <w:tcW w:w="2631" w:type="pct"/>
            <w:vAlign w:val="center"/>
          </w:tcPr>
          <w:p w:rsidR="004925D0" w:rsidRPr="00A42DA1" w:rsidRDefault="001D216B" w:rsidP="00A42DA1">
            <w:pPr>
              <w:pStyle w:val="a9"/>
              <w:spacing w:before="0" w:beforeAutospacing="0" w:after="0" w:afterAutospacing="0"/>
              <w:ind w:left="142"/>
              <w:jc w:val="both"/>
            </w:pPr>
            <w:r w:rsidRPr="00A42DA1">
              <w:t>Доля СГОЗ администрации г.о.г.Кулебаки в общем значении СГОЗ, %</w:t>
            </w:r>
          </w:p>
        </w:tc>
        <w:tc>
          <w:tcPr>
            <w:tcW w:w="592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43,4</w:t>
            </w:r>
            <w:r w:rsidR="00AA0255" w:rsidRPr="00A42DA1">
              <w:rPr>
                <w:bCs/>
              </w:rPr>
              <w:t>%</w:t>
            </w:r>
          </w:p>
        </w:tc>
        <w:tc>
          <w:tcPr>
            <w:tcW w:w="594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39,4</w:t>
            </w:r>
            <w:r w:rsidR="00AA0255" w:rsidRPr="00A42DA1">
              <w:rPr>
                <w:bCs/>
              </w:rPr>
              <w:t>%</w:t>
            </w:r>
          </w:p>
        </w:tc>
        <w:tc>
          <w:tcPr>
            <w:tcW w:w="592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36,0</w:t>
            </w:r>
            <w:r w:rsidR="00AA0255" w:rsidRPr="00A42DA1">
              <w:rPr>
                <w:bCs/>
              </w:rPr>
              <w:t>%</w:t>
            </w:r>
          </w:p>
        </w:tc>
        <w:tc>
          <w:tcPr>
            <w:tcW w:w="591" w:type="pct"/>
            <w:vAlign w:val="center"/>
          </w:tcPr>
          <w:p w:rsidR="004925D0" w:rsidRPr="00A42DA1" w:rsidRDefault="001D216B" w:rsidP="00A42DA1">
            <w:pPr>
              <w:pStyle w:val="a9"/>
              <w:spacing w:before="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35,4</w:t>
            </w:r>
            <w:r w:rsidR="00AA0255" w:rsidRPr="00A42DA1">
              <w:rPr>
                <w:bCs/>
              </w:rPr>
              <w:t>%</w:t>
            </w:r>
          </w:p>
        </w:tc>
      </w:tr>
    </w:tbl>
    <w:p w:rsidR="00A727BC" w:rsidRPr="00A42DA1" w:rsidRDefault="00A727BC" w:rsidP="00A42DA1">
      <w:pPr>
        <w:pStyle w:val="a9"/>
        <w:spacing w:beforeAutospacing="0" w:after="0" w:afterAutospacing="0"/>
        <w:ind w:firstLine="709"/>
        <w:jc w:val="both"/>
      </w:pPr>
      <w:r w:rsidRPr="00A42DA1">
        <w:t xml:space="preserve">Общий размер суммарного СГОЗ (всех заказчиков) в 2019г. составил 441млн. руб. По сравнению с 2018г. СГОЗ изменился незначительно (уменьшение СГОЗ составило 2,6%). </w:t>
      </w:r>
    </w:p>
    <w:p w:rsidR="00A727BC" w:rsidRPr="00A42DA1" w:rsidRDefault="00A727BC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>Сумма бюджетных средств, запланированных в 2019 году на оплату товаров, работ, услуг для заказчика - администрации г.о.г.Кулебаки (СГОЗ администрации), составила почти 156 млн. руб.</w:t>
      </w:r>
    </w:p>
    <w:p w:rsidR="003445E2" w:rsidRPr="00A42DA1" w:rsidRDefault="00290929" w:rsidP="00A42DA1">
      <w:pPr>
        <w:pStyle w:val="a9"/>
        <w:spacing w:beforeAutospacing="0" w:after="0" w:afterAutospacing="0"/>
        <w:ind w:firstLine="709"/>
        <w:jc w:val="both"/>
      </w:pPr>
      <w:r w:rsidRPr="00A42DA1">
        <w:t>8</w:t>
      </w:r>
      <w:r w:rsidR="00FA0DCC" w:rsidRPr="00A42DA1">
        <w:t xml:space="preserve">. Информация </w:t>
      </w:r>
      <w:r w:rsidRPr="00A42DA1">
        <w:t>о</w:t>
      </w:r>
      <w:r w:rsidR="0093325B" w:rsidRPr="00A42DA1">
        <w:t xml:space="preserve"> закупках </w:t>
      </w:r>
      <w:r w:rsidRPr="00A42DA1">
        <w:t xml:space="preserve">администрацией г.о.г. Кулебаки в 2019г. </w:t>
      </w:r>
      <w:r w:rsidR="0093325B" w:rsidRPr="00A42DA1">
        <w:t>у единственного поставщика (подрядчика, исполнителя).</w:t>
      </w:r>
    </w:p>
    <w:p w:rsidR="00A42DA1" w:rsidRDefault="00A42DA1" w:rsidP="00A42DA1">
      <w:pPr>
        <w:pStyle w:val="a9"/>
        <w:spacing w:before="0" w:beforeAutospacing="0" w:after="0" w:afterAutospacing="0"/>
        <w:ind w:left="142"/>
        <w:jc w:val="right"/>
      </w:pPr>
    </w:p>
    <w:p w:rsidR="00726293" w:rsidRPr="00A42DA1" w:rsidRDefault="0093325B" w:rsidP="00A42DA1">
      <w:pPr>
        <w:pStyle w:val="a9"/>
        <w:spacing w:before="0" w:beforeAutospacing="0" w:after="0" w:afterAutospacing="0"/>
        <w:ind w:left="142"/>
        <w:jc w:val="right"/>
      </w:pPr>
      <w:r w:rsidRPr="00A42DA1">
        <w:t xml:space="preserve">Таблица </w:t>
      </w:r>
      <w:r w:rsidR="00290929" w:rsidRPr="00A42DA1">
        <w:t>5</w:t>
      </w:r>
    </w:p>
    <w:p w:rsidR="00E718CD" w:rsidRDefault="00E718CD" w:rsidP="00A42DA1">
      <w:pPr>
        <w:pStyle w:val="a9"/>
        <w:spacing w:before="0" w:beforeAutospacing="0" w:after="0" w:afterAutospacing="0"/>
        <w:ind w:left="142"/>
        <w:jc w:val="center"/>
      </w:pPr>
      <w:r w:rsidRPr="00A42DA1">
        <w:t>Информация об исполнении в 2019г. заказчиком администрацией г.о.г. Кулебаки заключенных контрактов и закупках у единственного поставщика (подрядчика, исполнителя)</w:t>
      </w:r>
    </w:p>
    <w:p w:rsidR="00A42DA1" w:rsidRPr="00A42DA1" w:rsidRDefault="00A42DA1" w:rsidP="00A42DA1">
      <w:pPr>
        <w:pStyle w:val="a9"/>
        <w:spacing w:before="0" w:beforeAutospacing="0" w:after="0" w:afterAutospacing="0"/>
        <w:ind w:left="142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781"/>
        <w:gridCol w:w="2018"/>
        <w:gridCol w:w="1802"/>
      </w:tblGrid>
      <w:tr w:rsidR="00A42DA1" w:rsidRPr="00A42DA1" w:rsidTr="007261CD">
        <w:tc>
          <w:tcPr>
            <w:tcW w:w="2501" w:type="pct"/>
            <w:vMerge w:val="restart"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Наименование показателя</w:t>
            </w:r>
          </w:p>
        </w:tc>
        <w:tc>
          <w:tcPr>
            <w:tcW w:w="2499" w:type="pct"/>
            <w:gridSpan w:val="3"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Значение отчетного года</w:t>
            </w:r>
          </w:p>
        </w:tc>
      </w:tr>
      <w:tr w:rsidR="00A42DA1" w:rsidRPr="00A42DA1" w:rsidTr="007261CD">
        <w:tc>
          <w:tcPr>
            <w:tcW w:w="2501" w:type="pct"/>
            <w:vMerge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/>
                <w:bCs/>
              </w:rPr>
            </w:pPr>
          </w:p>
        </w:tc>
        <w:tc>
          <w:tcPr>
            <w:tcW w:w="806" w:type="pct"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стоимостные показатели, млн. руб.</w:t>
            </w:r>
          </w:p>
        </w:tc>
        <w:tc>
          <w:tcPr>
            <w:tcW w:w="819" w:type="pct"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 xml:space="preserve">относительные показатели, </w:t>
            </w:r>
            <w:r w:rsidR="0089179A" w:rsidRPr="00A42DA1">
              <w:rPr>
                <w:b/>
                <w:bCs/>
              </w:rPr>
              <w:t>в</w:t>
            </w:r>
            <w:r w:rsidRPr="00A42DA1">
              <w:rPr>
                <w:b/>
                <w:bCs/>
              </w:rPr>
              <w:t xml:space="preserve">% </w:t>
            </w:r>
            <w:r w:rsidR="0089179A" w:rsidRPr="00A42DA1">
              <w:rPr>
                <w:b/>
                <w:bCs/>
              </w:rPr>
              <w:t>к СГОЗ</w:t>
            </w:r>
          </w:p>
        </w:tc>
        <w:tc>
          <w:tcPr>
            <w:tcW w:w="874" w:type="pct"/>
          </w:tcPr>
          <w:p w:rsidR="007261CD" w:rsidRPr="00A42DA1" w:rsidRDefault="00813D5F" w:rsidP="00A42DA1">
            <w:pPr>
              <w:pStyle w:val="a9"/>
              <w:ind w:left="142"/>
              <w:jc w:val="center"/>
              <w:rPr>
                <w:b/>
                <w:bCs/>
              </w:rPr>
            </w:pPr>
            <w:r w:rsidRPr="00A42DA1">
              <w:rPr>
                <w:b/>
                <w:bCs/>
              </w:rPr>
              <w:t>натуральные</w:t>
            </w:r>
            <w:r w:rsidR="007261CD" w:rsidRPr="00A42DA1">
              <w:rPr>
                <w:b/>
                <w:bCs/>
              </w:rPr>
              <w:t xml:space="preserve"> показатели</w:t>
            </w:r>
            <w:r w:rsidRPr="00A42DA1">
              <w:rPr>
                <w:b/>
                <w:bCs/>
              </w:rPr>
              <w:t xml:space="preserve"> (кол-во договоров)</w:t>
            </w:r>
          </w:p>
        </w:tc>
      </w:tr>
      <w:tr w:rsidR="00A42DA1" w:rsidRPr="00A42DA1" w:rsidTr="007261CD">
        <w:tc>
          <w:tcPr>
            <w:tcW w:w="2501" w:type="pct"/>
          </w:tcPr>
          <w:p w:rsidR="007261CD" w:rsidRPr="00A42DA1" w:rsidRDefault="007261CD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СГОЗ администрации г.о.г.Кулебаки</w:t>
            </w:r>
          </w:p>
        </w:tc>
        <w:tc>
          <w:tcPr>
            <w:tcW w:w="806" w:type="pct"/>
          </w:tcPr>
          <w:p w:rsidR="007261CD" w:rsidRPr="00A42DA1" w:rsidRDefault="007261CD" w:rsidP="00A42DA1">
            <w:pPr>
              <w:pStyle w:val="a9"/>
              <w:ind w:left="142"/>
              <w:jc w:val="right"/>
              <w:rPr>
                <w:bCs/>
              </w:rPr>
            </w:pPr>
            <w:r w:rsidRPr="00A42DA1">
              <w:rPr>
                <w:bCs/>
              </w:rPr>
              <w:t>155,688</w:t>
            </w:r>
          </w:p>
        </w:tc>
        <w:tc>
          <w:tcPr>
            <w:tcW w:w="819" w:type="pct"/>
            <w:shd w:val="clear" w:color="auto" w:fill="A6A6A6" w:themeFill="background1" w:themeFillShade="A6"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Х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Х</w:t>
            </w:r>
          </w:p>
        </w:tc>
      </w:tr>
      <w:tr w:rsidR="00A42DA1" w:rsidRPr="00A42DA1" w:rsidTr="0089179A">
        <w:tc>
          <w:tcPr>
            <w:tcW w:w="2501" w:type="pct"/>
          </w:tcPr>
          <w:p w:rsidR="007261CD" w:rsidRPr="00A42DA1" w:rsidRDefault="007261CD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Исполнение (оплата) по контрактам отчетного периода, а также по контрактам прошлых лет, оплаченным в отчетном периоде, ВСЕГО:</w:t>
            </w:r>
          </w:p>
        </w:tc>
        <w:tc>
          <w:tcPr>
            <w:tcW w:w="806" w:type="pct"/>
          </w:tcPr>
          <w:p w:rsidR="007261CD" w:rsidRPr="00A42DA1" w:rsidRDefault="007261CD" w:rsidP="00A42DA1">
            <w:pPr>
              <w:pStyle w:val="a9"/>
              <w:ind w:left="142"/>
              <w:jc w:val="right"/>
              <w:rPr>
                <w:bCs/>
              </w:rPr>
            </w:pPr>
            <w:r w:rsidRPr="00A42DA1">
              <w:rPr>
                <w:bCs/>
              </w:rPr>
              <w:t>123,349</w:t>
            </w:r>
          </w:p>
        </w:tc>
        <w:tc>
          <w:tcPr>
            <w:tcW w:w="819" w:type="pct"/>
            <w:shd w:val="clear" w:color="auto" w:fill="FFFFFF" w:themeFill="background1"/>
          </w:tcPr>
          <w:p w:rsidR="007261CD" w:rsidRPr="00A42DA1" w:rsidRDefault="00E150E2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79,2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Х</w:t>
            </w:r>
          </w:p>
        </w:tc>
      </w:tr>
      <w:tr w:rsidR="00A42DA1" w:rsidRPr="00A42DA1" w:rsidTr="0089179A">
        <w:tc>
          <w:tcPr>
            <w:tcW w:w="2501" w:type="pct"/>
          </w:tcPr>
          <w:p w:rsidR="007261CD" w:rsidRPr="00A42DA1" w:rsidRDefault="007261CD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в том числе:</w:t>
            </w:r>
          </w:p>
        </w:tc>
        <w:tc>
          <w:tcPr>
            <w:tcW w:w="2499" w:type="pct"/>
            <w:gridSpan w:val="3"/>
            <w:shd w:val="clear" w:color="auto" w:fill="FFFFFF" w:themeFill="background1"/>
          </w:tcPr>
          <w:p w:rsidR="007261CD" w:rsidRPr="00A42DA1" w:rsidRDefault="007261CD" w:rsidP="00A42DA1">
            <w:pPr>
              <w:pStyle w:val="a9"/>
              <w:ind w:left="142"/>
              <w:jc w:val="center"/>
              <w:rPr>
                <w:bCs/>
              </w:rPr>
            </w:pPr>
          </w:p>
        </w:tc>
      </w:tr>
      <w:tr w:rsidR="00A42DA1" w:rsidRPr="00A42DA1" w:rsidTr="009608BF">
        <w:tc>
          <w:tcPr>
            <w:tcW w:w="2501" w:type="pct"/>
          </w:tcPr>
          <w:p w:rsidR="00C1284C" w:rsidRPr="00A42DA1" w:rsidRDefault="00C1284C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закупки у единственного поставщика/ подрядчика/исполнителя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A42DA1" w:rsidRDefault="0095596B" w:rsidP="00A42DA1">
            <w:pPr>
              <w:pStyle w:val="a9"/>
              <w:ind w:left="142"/>
              <w:jc w:val="right"/>
              <w:rPr>
                <w:bCs/>
              </w:rPr>
            </w:pPr>
            <w:r w:rsidRPr="00A42DA1">
              <w:rPr>
                <w:bCs/>
              </w:rPr>
              <w:t>74,661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A42DA1" w:rsidRDefault="0095596B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48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C1284C" w:rsidRPr="00A42DA1" w:rsidRDefault="009608BF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Х</w:t>
            </w:r>
          </w:p>
        </w:tc>
      </w:tr>
      <w:tr w:rsidR="00A42DA1" w:rsidRPr="00A42DA1" w:rsidTr="00C1284C">
        <w:tc>
          <w:tcPr>
            <w:tcW w:w="2501" w:type="pct"/>
          </w:tcPr>
          <w:p w:rsidR="00C1284C" w:rsidRPr="00A42DA1" w:rsidRDefault="00C1284C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из них</w:t>
            </w:r>
          </w:p>
        </w:tc>
        <w:tc>
          <w:tcPr>
            <w:tcW w:w="2499" w:type="pct"/>
            <w:gridSpan w:val="3"/>
            <w:shd w:val="clear" w:color="auto" w:fill="FFFFFF" w:themeFill="background1"/>
          </w:tcPr>
          <w:p w:rsidR="00C1284C" w:rsidRPr="00A42DA1" w:rsidRDefault="00C1284C" w:rsidP="00A42DA1">
            <w:pPr>
              <w:pStyle w:val="a9"/>
              <w:ind w:left="142"/>
              <w:jc w:val="center"/>
              <w:rPr>
                <w:bCs/>
              </w:rPr>
            </w:pPr>
          </w:p>
        </w:tc>
      </w:tr>
      <w:tr w:rsidR="00A42DA1" w:rsidRPr="00A42DA1" w:rsidTr="0089179A">
        <w:tc>
          <w:tcPr>
            <w:tcW w:w="2501" w:type="pct"/>
          </w:tcPr>
          <w:p w:rsidR="007261CD" w:rsidRPr="00A42DA1" w:rsidRDefault="007261CD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закупки у единственного поставщика/ подрядчика/исполнителя по п.4 ч.1 ст.93 44-ФЗ (закупки малого объема)</w:t>
            </w:r>
          </w:p>
        </w:tc>
        <w:tc>
          <w:tcPr>
            <w:tcW w:w="806" w:type="pct"/>
            <w:shd w:val="clear" w:color="auto" w:fill="FFFFFF" w:themeFill="background1"/>
          </w:tcPr>
          <w:p w:rsidR="007261CD" w:rsidRPr="00A42DA1" w:rsidRDefault="0089179A" w:rsidP="00A42DA1">
            <w:pPr>
              <w:pStyle w:val="a9"/>
              <w:ind w:left="142"/>
              <w:jc w:val="right"/>
              <w:rPr>
                <w:bCs/>
              </w:rPr>
            </w:pPr>
            <w:r w:rsidRPr="00A42DA1">
              <w:rPr>
                <w:bCs/>
              </w:rPr>
              <w:t>6,357</w:t>
            </w:r>
            <w:r w:rsidR="003F03FD" w:rsidRPr="00A42DA1">
              <w:rPr>
                <w:bCs/>
              </w:rPr>
              <w:t>*</w:t>
            </w:r>
          </w:p>
        </w:tc>
        <w:tc>
          <w:tcPr>
            <w:tcW w:w="819" w:type="pct"/>
            <w:shd w:val="clear" w:color="auto" w:fill="FFFFFF" w:themeFill="background1"/>
          </w:tcPr>
          <w:p w:rsidR="007261CD" w:rsidRPr="00A42DA1" w:rsidRDefault="00E150E2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4,1</w:t>
            </w:r>
          </w:p>
        </w:tc>
        <w:tc>
          <w:tcPr>
            <w:tcW w:w="874" w:type="pct"/>
            <w:shd w:val="clear" w:color="auto" w:fill="FFFFFF" w:themeFill="background1"/>
          </w:tcPr>
          <w:p w:rsidR="007261CD" w:rsidRPr="00A42DA1" w:rsidRDefault="00E150E2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218</w:t>
            </w:r>
          </w:p>
        </w:tc>
      </w:tr>
      <w:tr w:rsidR="00A42DA1" w:rsidRPr="00A42DA1" w:rsidTr="00E150E2">
        <w:tc>
          <w:tcPr>
            <w:tcW w:w="2501" w:type="pct"/>
          </w:tcPr>
          <w:p w:rsidR="00A42DA1" w:rsidRDefault="00E150E2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закупки у единственного поставщика/ подрядчика/исполнителя по п.1, 8 и 29 ч.1 ст.93 44-ФЗ (коммунальные услуги, телефония и вывоз ТБО)</w:t>
            </w:r>
          </w:p>
          <w:p w:rsidR="00A42DA1" w:rsidRPr="00A42DA1" w:rsidRDefault="00A42DA1" w:rsidP="00A42DA1">
            <w:pPr>
              <w:pStyle w:val="a9"/>
              <w:ind w:left="142"/>
              <w:jc w:val="both"/>
              <w:rPr>
                <w:bCs/>
              </w:rPr>
            </w:pPr>
          </w:p>
        </w:tc>
        <w:tc>
          <w:tcPr>
            <w:tcW w:w="806" w:type="pct"/>
            <w:shd w:val="clear" w:color="auto" w:fill="FFFFFF" w:themeFill="background1"/>
          </w:tcPr>
          <w:p w:rsidR="00E150E2" w:rsidRPr="00A42DA1" w:rsidRDefault="00E150E2" w:rsidP="00A42DA1">
            <w:pPr>
              <w:pStyle w:val="a9"/>
              <w:ind w:left="142"/>
              <w:jc w:val="right"/>
              <w:rPr>
                <w:bCs/>
              </w:rPr>
            </w:pPr>
            <w:r w:rsidRPr="00A42DA1">
              <w:rPr>
                <w:bCs/>
              </w:rPr>
              <w:t>3,842</w:t>
            </w:r>
          </w:p>
        </w:tc>
        <w:tc>
          <w:tcPr>
            <w:tcW w:w="819" w:type="pct"/>
            <w:shd w:val="clear" w:color="auto" w:fill="FFFFFF" w:themeFill="background1"/>
          </w:tcPr>
          <w:p w:rsidR="00E150E2" w:rsidRPr="00A42DA1" w:rsidRDefault="00C1284C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2,</w:t>
            </w:r>
            <w:r w:rsidR="003D2C50" w:rsidRPr="00A42DA1">
              <w:rPr>
                <w:bCs/>
              </w:rPr>
              <w:t>5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E150E2" w:rsidRPr="00A42DA1" w:rsidRDefault="00E150E2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Х</w:t>
            </w:r>
          </w:p>
        </w:tc>
      </w:tr>
      <w:tr w:rsidR="00A42DA1" w:rsidRPr="00A42DA1" w:rsidTr="00C1284C">
        <w:tc>
          <w:tcPr>
            <w:tcW w:w="2501" w:type="pct"/>
          </w:tcPr>
          <w:p w:rsidR="00C1284C" w:rsidRPr="00A42DA1" w:rsidRDefault="00C1284C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закупки у единственного поставщика/ подрядчика/исполнителя по п.9 ч.1 ст.93 44-ФЗ (закупки вследствие аварии, ЧС)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A42DA1" w:rsidRDefault="00C1284C" w:rsidP="00A42DA1">
            <w:pPr>
              <w:pStyle w:val="a9"/>
              <w:ind w:left="142"/>
              <w:jc w:val="right"/>
              <w:rPr>
                <w:bCs/>
              </w:rPr>
            </w:pPr>
            <w:r w:rsidRPr="00A42DA1">
              <w:rPr>
                <w:bCs/>
              </w:rPr>
              <w:t>0,557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A42DA1" w:rsidRDefault="00C1284C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0,</w:t>
            </w:r>
            <w:r w:rsidR="003D2C50" w:rsidRPr="00A42DA1">
              <w:rPr>
                <w:bCs/>
              </w:rPr>
              <w:t>3</w:t>
            </w:r>
          </w:p>
        </w:tc>
        <w:tc>
          <w:tcPr>
            <w:tcW w:w="874" w:type="pct"/>
            <w:shd w:val="clear" w:color="auto" w:fill="FFFFFF" w:themeFill="background1"/>
          </w:tcPr>
          <w:p w:rsidR="00C1284C" w:rsidRPr="00A42DA1" w:rsidRDefault="00C1284C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4</w:t>
            </w:r>
          </w:p>
        </w:tc>
      </w:tr>
      <w:tr w:rsidR="00A42DA1" w:rsidRPr="00A42DA1" w:rsidTr="00E150E2">
        <w:tc>
          <w:tcPr>
            <w:tcW w:w="2501" w:type="pct"/>
          </w:tcPr>
          <w:p w:rsidR="00C1284C" w:rsidRPr="00A42DA1" w:rsidRDefault="00C1284C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закупки у единственного поставщика/ подрядчика/исполнителя по п.25.1 ч.1 ст.93 44-ФЗ (несостоявшиеся электронные закупочные процедуры)</w:t>
            </w:r>
          </w:p>
        </w:tc>
        <w:tc>
          <w:tcPr>
            <w:tcW w:w="806" w:type="pct"/>
            <w:shd w:val="clear" w:color="auto" w:fill="FFFFFF" w:themeFill="background1"/>
          </w:tcPr>
          <w:p w:rsidR="00C1284C" w:rsidRPr="00A42DA1" w:rsidRDefault="0095596B" w:rsidP="00A42DA1">
            <w:pPr>
              <w:pStyle w:val="a9"/>
              <w:ind w:left="142"/>
              <w:jc w:val="right"/>
              <w:rPr>
                <w:bCs/>
              </w:rPr>
            </w:pPr>
            <w:r w:rsidRPr="00A42DA1">
              <w:rPr>
                <w:bCs/>
              </w:rPr>
              <w:t>62,557</w:t>
            </w:r>
          </w:p>
        </w:tc>
        <w:tc>
          <w:tcPr>
            <w:tcW w:w="819" w:type="pct"/>
            <w:shd w:val="clear" w:color="auto" w:fill="FFFFFF" w:themeFill="background1"/>
          </w:tcPr>
          <w:p w:rsidR="00C1284C" w:rsidRPr="00A42DA1" w:rsidRDefault="0095596B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40,2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C1284C" w:rsidRPr="00A42DA1" w:rsidRDefault="00473D02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Х</w:t>
            </w:r>
          </w:p>
        </w:tc>
      </w:tr>
      <w:tr w:rsidR="00A42DA1" w:rsidRPr="00A42DA1" w:rsidTr="00E150E2">
        <w:tc>
          <w:tcPr>
            <w:tcW w:w="2501" w:type="pct"/>
          </w:tcPr>
          <w:p w:rsidR="009608BF" w:rsidRPr="00A42DA1" w:rsidRDefault="009608BF" w:rsidP="00A42DA1">
            <w:pPr>
              <w:pStyle w:val="a9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закупки у единственного поставщика/ подрядчика/исполнителя по прочим пунктам ч.1 ст.93 44-ФЗ</w:t>
            </w:r>
          </w:p>
        </w:tc>
        <w:tc>
          <w:tcPr>
            <w:tcW w:w="806" w:type="pct"/>
            <w:shd w:val="clear" w:color="auto" w:fill="FFFFFF" w:themeFill="background1"/>
          </w:tcPr>
          <w:p w:rsidR="009608BF" w:rsidRPr="00A42DA1" w:rsidRDefault="009608BF" w:rsidP="00A42DA1">
            <w:pPr>
              <w:pStyle w:val="a9"/>
              <w:ind w:left="142"/>
              <w:jc w:val="right"/>
              <w:rPr>
                <w:bCs/>
              </w:rPr>
            </w:pPr>
            <w:r w:rsidRPr="00A42DA1">
              <w:rPr>
                <w:bCs/>
              </w:rPr>
              <w:t>1,348</w:t>
            </w:r>
          </w:p>
        </w:tc>
        <w:tc>
          <w:tcPr>
            <w:tcW w:w="819" w:type="pct"/>
            <w:shd w:val="clear" w:color="auto" w:fill="FFFFFF" w:themeFill="background1"/>
          </w:tcPr>
          <w:p w:rsidR="009608BF" w:rsidRPr="00A42DA1" w:rsidRDefault="009608BF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0,9</w:t>
            </w:r>
          </w:p>
        </w:tc>
        <w:tc>
          <w:tcPr>
            <w:tcW w:w="874" w:type="pct"/>
            <w:shd w:val="clear" w:color="auto" w:fill="A6A6A6" w:themeFill="background1" w:themeFillShade="A6"/>
          </w:tcPr>
          <w:p w:rsidR="009608BF" w:rsidRPr="00A42DA1" w:rsidRDefault="00473D02" w:rsidP="00A42DA1">
            <w:pPr>
              <w:pStyle w:val="a9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Х</w:t>
            </w:r>
          </w:p>
        </w:tc>
      </w:tr>
    </w:tbl>
    <w:p w:rsidR="003445E2" w:rsidRPr="00A42DA1" w:rsidRDefault="003F03FD" w:rsidP="00A42DA1">
      <w:pPr>
        <w:pStyle w:val="a9"/>
        <w:spacing w:before="0" w:beforeAutospacing="0" w:after="0" w:afterAutospacing="0"/>
        <w:ind w:left="142"/>
        <w:jc w:val="both"/>
        <w:rPr>
          <w:i/>
        </w:rPr>
      </w:pPr>
      <w:r w:rsidRPr="00A42DA1">
        <w:rPr>
          <w:i/>
        </w:rPr>
        <w:t>* по информации отдела бухгалтерского учета и отчетности</w:t>
      </w:r>
    </w:p>
    <w:p w:rsidR="003445E2" w:rsidRPr="00A42DA1" w:rsidRDefault="00E718CD" w:rsidP="00A42DA1">
      <w:pPr>
        <w:pStyle w:val="a9"/>
        <w:spacing w:beforeAutospacing="0" w:after="0" w:afterAutospacing="0"/>
        <w:ind w:firstLine="709"/>
        <w:jc w:val="both"/>
      </w:pPr>
      <w:r w:rsidRPr="00A42DA1">
        <w:t xml:space="preserve">Из представленной </w:t>
      </w:r>
      <w:r w:rsidR="00290929" w:rsidRPr="00A42DA1">
        <w:t>в таблице 5</w:t>
      </w:r>
      <w:r w:rsidR="00A82C29" w:rsidRPr="00A42DA1">
        <w:t xml:space="preserve"> </w:t>
      </w:r>
      <w:r w:rsidRPr="00A42DA1">
        <w:t xml:space="preserve">информации </w:t>
      </w:r>
      <w:r w:rsidR="002224F2" w:rsidRPr="00A42DA1">
        <w:t>видно</w:t>
      </w:r>
      <w:r w:rsidRPr="00A42DA1">
        <w:t>, что в 2019г. исполнение (оплата)</w:t>
      </w:r>
      <w:r w:rsidR="006D3A33" w:rsidRPr="00A42DA1">
        <w:t xml:space="preserve"> заказчиком администрацией г.о.г. Кулебаки</w:t>
      </w:r>
      <w:r w:rsidRPr="00A42DA1">
        <w:t xml:space="preserve"> по контрактам отчетного периода, а также по ко</w:t>
      </w:r>
      <w:r w:rsidR="008128C7" w:rsidRPr="00A42DA1">
        <w:t>нтрактам прошлых лет, оплаченных</w:t>
      </w:r>
      <w:r w:rsidRPr="00A42DA1">
        <w:t xml:space="preserve"> в отчетном периоде, составило </w:t>
      </w:r>
      <w:r w:rsidRPr="00A42DA1">
        <w:rPr>
          <w:bCs/>
        </w:rPr>
        <w:t>123,349 млн. руб., или 79,2% от СГОЗ</w:t>
      </w:r>
      <w:r w:rsidR="000F5D3A" w:rsidRPr="00A42DA1">
        <w:rPr>
          <w:bCs/>
        </w:rPr>
        <w:t>.</w:t>
      </w:r>
    </w:p>
    <w:p w:rsidR="00706E2B" w:rsidRPr="00A42DA1" w:rsidRDefault="00B67AE6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 xml:space="preserve">В общем объеме исполнения по контрактам </w:t>
      </w:r>
      <w:r w:rsidR="007D60B4" w:rsidRPr="00A42DA1">
        <w:t>60,5</w:t>
      </w:r>
      <w:r w:rsidRPr="00A42DA1">
        <w:t>% составляют закупки у единственного поставщика (подрядчика, исполнителя), однако львиная доля закупок у единственного поставщика – это закупки по итогам несостоявшихся электронных закупочных процедур (если на участие в закупке была подана единственная заявка и т.п.</w:t>
      </w:r>
      <w:r w:rsidR="00290929" w:rsidRPr="00A42DA1">
        <w:t>)</w:t>
      </w:r>
      <w:r w:rsidR="00372F5F" w:rsidRPr="00A42DA1">
        <w:t xml:space="preserve"> </w:t>
      </w:r>
    </w:p>
    <w:p w:rsidR="009608BF" w:rsidRPr="00A42DA1" w:rsidRDefault="006D3A33" w:rsidP="00A42DA1">
      <w:pPr>
        <w:pStyle w:val="a9"/>
        <w:spacing w:before="0" w:beforeAutospacing="0" w:after="0" w:afterAutospacing="0"/>
        <w:ind w:firstLine="709"/>
        <w:jc w:val="both"/>
      </w:pPr>
      <w:r w:rsidRPr="00A42DA1">
        <w:t xml:space="preserve">Закупки администрации г.о.г. Кулебаки у единственного поставщика (подрядчика, исполнителя) без проведения конкурентных процедур в </w:t>
      </w:r>
      <w:r w:rsidR="009C6321" w:rsidRPr="00A42DA1">
        <w:t>2019г.</w:t>
      </w:r>
      <w:r w:rsidRPr="00A42DA1">
        <w:t xml:space="preserve"> составили в общей сложности 12,104 млн. руб. Это контракты на оказание коммунальных услуг и услуг связи, проведение гос. экспертизы проектной документации , предоставление статистической информации, контракты, заключенные в целях ликвидации последствий аварий и чрезвычайных ситуаций (ликвидация последствий ураганного ветра в мае-июне 2019г.</w:t>
      </w:r>
      <w:r w:rsidR="00A82C29" w:rsidRPr="00A42DA1">
        <w:t>)</w:t>
      </w:r>
      <w:r w:rsidRPr="00A42DA1">
        <w:t>, а также закупки малого объема (до 300тыс. руб.) по п.4 ч.1 ст.93 44-ФЗ (в 2019г. таковы</w:t>
      </w:r>
      <w:r w:rsidR="00A82C29" w:rsidRPr="00A42DA1">
        <w:t>е составили</w:t>
      </w:r>
      <w:r w:rsidR="00383FF4" w:rsidRPr="00A42DA1">
        <w:t xml:space="preserve"> 6,357 млн. руб.</w:t>
      </w:r>
      <w:r w:rsidR="00A82C29" w:rsidRPr="00A42DA1">
        <w:t>,</w:t>
      </w:r>
      <w:r w:rsidR="00383FF4" w:rsidRPr="00A42DA1">
        <w:t xml:space="preserve"> не превысив порог 5% </w:t>
      </w:r>
      <w:r w:rsidR="00A82C29" w:rsidRPr="00A42DA1">
        <w:t xml:space="preserve">от </w:t>
      </w:r>
      <w:r w:rsidR="00383FF4" w:rsidRPr="00A42DA1">
        <w:t>СГОЗ; для сравнения в 2017г. – около 10 млн.</w:t>
      </w:r>
      <w:r w:rsidR="00A82C29" w:rsidRPr="00A42DA1">
        <w:t xml:space="preserve"> </w:t>
      </w:r>
      <w:r w:rsidR="00383FF4" w:rsidRPr="00A42DA1">
        <w:t xml:space="preserve">руб., в 2018г. – около </w:t>
      </w:r>
      <w:r w:rsidRPr="00A42DA1">
        <w:t>8 млн.</w:t>
      </w:r>
      <w:r w:rsidR="00383FF4" w:rsidRPr="00A42DA1">
        <w:t xml:space="preserve"> </w:t>
      </w:r>
      <w:r w:rsidRPr="00A42DA1">
        <w:t>руб.).</w:t>
      </w:r>
    </w:p>
    <w:p w:rsidR="0053338C" w:rsidRPr="00A42DA1" w:rsidRDefault="00480E82" w:rsidP="00A42DA1">
      <w:pPr>
        <w:spacing w:before="120"/>
        <w:ind w:firstLine="709"/>
        <w:jc w:val="both"/>
        <w:rPr>
          <w:bCs/>
        </w:rPr>
      </w:pPr>
      <w:r w:rsidRPr="00A42DA1">
        <w:t>9</w:t>
      </w:r>
      <w:r w:rsidR="0053338C" w:rsidRPr="00A42DA1">
        <w:t xml:space="preserve">. </w:t>
      </w:r>
      <w:r w:rsidR="0053338C" w:rsidRPr="00A42DA1">
        <w:rPr>
          <w:bCs/>
        </w:rPr>
        <w:t xml:space="preserve">Закупки </w:t>
      </w:r>
      <w:r w:rsidR="00B561D1" w:rsidRPr="00A42DA1">
        <w:rPr>
          <w:bCs/>
        </w:rPr>
        <w:t xml:space="preserve">администрации г.о.г. Кулебаки </w:t>
      </w:r>
      <w:r w:rsidR="0053338C" w:rsidRPr="00A42DA1">
        <w:rPr>
          <w:bCs/>
        </w:rPr>
        <w:t>у субъектов малого предпринимательства и социально-ориентированных некоммерческих организаций</w:t>
      </w:r>
      <w:r w:rsidR="00B561D1" w:rsidRPr="00A42DA1">
        <w:rPr>
          <w:bCs/>
        </w:rPr>
        <w:t>.</w:t>
      </w:r>
    </w:p>
    <w:p w:rsidR="0033298E" w:rsidRPr="00A42DA1" w:rsidRDefault="00400DC1" w:rsidP="00A42DA1">
      <w:pPr>
        <w:ind w:firstLine="709"/>
        <w:jc w:val="both"/>
      </w:pPr>
      <w:r w:rsidRPr="00A42DA1">
        <w:t xml:space="preserve">Информация о количестве и суммарном объеме контрактов, заключенных </w:t>
      </w:r>
      <w:r w:rsidR="00B561D1" w:rsidRPr="00A42DA1">
        <w:t xml:space="preserve">администрацией г.о.г.Кулебаки </w:t>
      </w:r>
      <w:r w:rsidRPr="00A42DA1">
        <w:t xml:space="preserve">по результатам проведения конкурентных закупочных процедур, в которых участниками закупок могли быть только </w:t>
      </w:r>
      <w:r w:rsidR="007C4341" w:rsidRPr="00A42DA1">
        <w:t>субъекты малого предпринимательства и социально ориентированные некоммерческие организации (</w:t>
      </w:r>
      <w:r w:rsidRPr="00A42DA1">
        <w:t>СМП и СОНКО</w:t>
      </w:r>
      <w:r w:rsidR="007C4341" w:rsidRPr="00A42DA1">
        <w:t>)</w:t>
      </w:r>
      <w:r w:rsidRPr="00A42DA1">
        <w:t xml:space="preserve">, представлена в таблице </w:t>
      </w:r>
      <w:r w:rsidR="00480E82" w:rsidRPr="00A42DA1">
        <w:t>6</w:t>
      </w:r>
      <w:r w:rsidR="00617087" w:rsidRPr="00A42DA1">
        <w:t>.</w:t>
      </w:r>
    </w:p>
    <w:p w:rsidR="0033298E" w:rsidRPr="00A42DA1" w:rsidRDefault="00400DC1" w:rsidP="00A42DA1">
      <w:pPr>
        <w:ind w:left="142"/>
        <w:jc w:val="right"/>
      </w:pPr>
      <w:r w:rsidRPr="00A42DA1">
        <w:t xml:space="preserve">Таблица </w:t>
      </w:r>
      <w:r w:rsidR="00480E82" w:rsidRPr="00A42DA1">
        <w:t>6</w:t>
      </w:r>
    </w:p>
    <w:p w:rsidR="00B561D1" w:rsidRPr="00A42DA1" w:rsidRDefault="00B561D1" w:rsidP="00A42DA1">
      <w:pPr>
        <w:ind w:left="142"/>
        <w:jc w:val="center"/>
      </w:pPr>
      <w:r w:rsidRPr="00A42DA1">
        <w:t>Информация о контрактах, заключенных заказчиком администрацией г.о.г.Кулебаки по результатам проведения конкурентных закупочных процедур, в которых участниками закупок могли быть только СМП и СОНКО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7"/>
        <w:gridCol w:w="1228"/>
        <w:gridCol w:w="6"/>
        <w:gridCol w:w="1233"/>
        <w:gridCol w:w="6"/>
        <w:gridCol w:w="1228"/>
        <w:gridCol w:w="6"/>
        <w:gridCol w:w="1226"/>
        <w:gridCol w:w="6"/>
      </w:tblGrid>
      <w:tr w:rsidR="00A42DA1" w:rsidRPr="00A42DA1" w:rsidTr="009A55D0">
        <w:tc>
          <w:tcPr>
            <w:tcW w:w="2631" w:type="pct"/>
            <w:gridSpan w:val="2"/>
          </w:tcPr>
          <w:p w:rsidR="00400DC1" w:rsidRPr="00A42DA1" w:rsidRDefault="00400DC1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Наименование показателя</w:t>
            </w:r>
          </w:p>
        </w:tc>
        <w:tc>
          <w:tcPr>
            <w:tcW w:w="592" w:type="pct"/>
            <w:gridSpan w:val="2"/>
          </w:tcPr>
          <w:p w:rsidR="00400DC1" w:rsidRPr="00A42DA1" w:rsidRDefault="00400DC1" w:rsidP="00A42DA1">
            <w:pPr>
              <w:pStyle w:val="a9"/>
              <w:spacing w:before="12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2016г.</w:t>
            </w:r>
          </w:p>
        </w:tc>
        <w:tc>
          <w:tcPr>
            <w:tcW w:w="594" w:type="pct"/>
            <w:gridSpan w:val="2"/>
          </w:tcPr>
          <w:p w:rsidR="00400DC1" w:rsidRPr="00A42DA1" w:rsidRDefault="00400DC1" w:rsidP="00A42DA1">
            <w:pPr>
              <w:pStyle w:val="a9"/>
              <w:spacing w:before="12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2017г.</w:t>
            </w:r>
          </w:p>
        </w:tc>
        <w:tc>
          <w:tcPr>
            <w:tcW w:w="592" w:type="pct"/>
            <w:gridSpan w:val="2"/>
          </w:tcPr>
          <w:p w:rsidR="00400DC1" w:rsidRPr="00A42DA1" w:rsidRDefault="00400DC1" w:rsidP="00A42DA1">
            <w:pPr>
              <w:pStyle w:val="a9"/>
              <w:spacing w:before="12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2018г.</w:t>
            </w:r>
          </w:p>
        </w:tc>
        <w:tc>
          <w:tcPr>
            <w:tcW w:w="591" w:type="pct"/>
            <w:gridSpan w:val="2"/>
          </w:tcPr>
          <w:p w:rsidR="00400DC1" w:rsidRPr="00A42DA1" w:rsidRDefault="00400DC1" w:rsidP="00A42DA1">
            <w:pPr>
              <w:pStyle w:val="a9"/>
              <w:spacing w:before="120"/>
              <w:ind w:left="142"/>
              <w:jc w:val="center"/>
              <w:rPr>
                <w:bCs/>
              </w:rPr>
            </w:pPr>
            <w:r w:rsidRPr="00A42DA1">
              <w:rPr>
                <w:bCs/>
              </w:rPr>
              <w:t>2019г.</w:t>
            </w:r>
          </w:p>
        </w:tc>
      </w:tr>
      <w:tr w:rsidR="00A42DA1" w:rsidRPr="00A42DA1" w:rsidTr="009A55D0">
        <w:tc>
          <w:tcPr>
            <w:tcW w:w="2631" w:type="pct"/>
            <w:gridSpan w:val="2"/>
          </w:tcPr>
          <w:p w:rsidR="00B561D1" w:rsidRPr="00A42DA1" w:rsidRDefault="00B561D1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Количество контрактов, заключенных по итогам конкурентных  закупочных процедур, ВСЕГО:</w:t>
            </w:r>
          </w:p>
        </w:tc>
        <w:tc>
          <w:tcPr>
            <w:tcW w:w="592" w:type="pct"/>
            <w:gridSpan w:val="2"/>
          </w:tcPr>
          <w:p w:rsidR="00B561D1" w:rsidRPr="00A42DA1" w:rsidRDefault="00DB736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49</w:t>
            </w:r>
          </w:p>
        </w:tc>
        <w:tc>
          <w:tcPr>
            <w:tcW w:w="594" w:type="pct"/>
            <w:gridSpan w:val="2"/>
          </w:tcPr>
          <w:p w:rsidR="00B561D1" w:rsidRPr="00A42DA1" w:rsidRDefault="00B561D1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115</w:t>
            </w:r>
          </w:p>
        </w:tc>
        <w:tc>
          <w:tcPr>
            <w:tcW w:w="592" w:type="pct"/>
            <w:gridSpan w:val="2"/>
          </w:tcPr>
          <w:p w:rsidR="00B561D1" w:rsidRPr="00A42DA1" w:rsidRDefault="00B561D1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125</w:t>
            </w:r>
          </w:p>
        </w:tc>
        <w:tc>
          <w:tcPr>
            <w:tcW w:w="591" w:type="pct"/>
            <w:gridSpan w:val="2"/>
          </w:tcPr>
          <w:p w:rsidR="00B561D1" w:rsidRPr="00A42DA1" w:rsidRDefault="00B561D1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120</w:t>
            </w:r>
          </w:p>
        </w:tc>
      </w:tr>
      <w:tr w:rsidR="00A42DA1" w:rsidRPr="00A42DA1" w:rsidTr="009A55D0">
        <w:tc>
          <w:tcPr>
            <w:tcW w:w="2631" w:type="pct"/>
            <w:gridSpan w:val="2"/>
          </w:tcPr>
          <w:p w:rsidR="00B561D1" w:rsidRPr="00A42DA1" w:rsidRDefault="00B561D1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в т.ч. по итогам процедур, в которых участниками закупок могли быть только СМП и СОНКО</w:t>
            </w:r>
          </w:p>
        </w:tc>
        <w:tc>
          <w:tcPr>
            <w:tcW w:w="592" w:type="pct"/>
            <w:gridSpan w:val="2"/>
          </w:tcPr>
          <w:p w:rsidR="00B561D1" w:rsidRPr="00A42DA1" w:rsidRDefault="00FC172B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41</w:t>
            </w:r>
          </w:p>
        </w:tc>
        <w:tc>
          <w:tcPr>
            <w:tcW w:w="594" w:type="pct"/>
            <w:gridSpan w:val="2"/>
          </w:tcPr>
          <w:p w:rsidR="00B561D1" w:rsidRPr="00A42DA1" w:rsidRDefault="00CE6C1F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82</w:t>
            </w:r>
          </w:p>
        </w:tc>
        <w:tc>
          <w:tcPr>
            <w:tcW w:w="592" w:type="pct"/>
            <w:gridSpan w:val="2"/>
          </w:tcPr>
          <w:p w:rsidR="00B561D1" w:rsidRPr="00A42DA1" w:rsidRDefault="005D7751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106</w:t>
            </w:r>
          </w:p>
        </w:tc>
        <w:tc>
          <w:tcPr>
            <w:tcW w:w="591" w:type="pct"/>
            <w:gridSpan w:val="2"/>
          </w:tcPr>
          <w:p w:rsidR="00B561D1" w:rsidRPr="00A42DA1" w:rsidRDefault="004A4E8D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93</w:t>
            </w:r>
          </w:p>
        </w:tc>
      </w:tr>
      <w:tr w:rsidR="00A42DA1" w:rsidRPr="00A42DA1" w:rsidTr="00B561D1">
        <w:tc>
          <w:tcPr>
            <w:tcW w:w="2631" w:type="pct"/>
            <w:gridSpan w:val="2"/>
          </w:tcPr>
          <w:p w:rsidR="00B561D1" w:rsidRPr="00A42DA1" w:rsidRDefault="00B561D1" w:rsidP="00A42DA1">
            <w:pPr>
              <w:pStyle w:val="a9"/>
              <w:spacing w:before="120"/>
              <w:ind w:left="142"/>
              <w:rPr>
                <w:bCs/>
              </w:rPr>
            </w:pPr>
            <w:r w:rsidRPr="00A42DA1">
              <w:rPr>
                <w:bCs/>
              </w:rPr>
              <w:t>Сумма цен заключенных контрактов, млн. руб., ВСЕГО:</w:t>
            </w:r>
          </w:p>
        </w:tc>
        <w:tc>
          <w:tcPr>
            <w:tcW w:w="592" w:type="pct"/>
            <w:gridSpan w:val="2"/>
          </w:tcPr>
          <w:p w:rsidR="00B561D1" w:rsidRPr="00A42DA1" w:rsidRDefault="00B561D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221,89</w:t>
            </w:r>
          </w:p>
        </w:tc>
        <w:tc>
          <w:tcPr>
            <w:tcW w:w="594" w:type="pct"/>
            <w:gridSpan w:val="2"/>
          </w:tcPr>
          <w:p w:rsidR="00B561D1" w:rsidRPr="00A42DA1" w:rsidRDefault="00B561D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101,44</w:t>
            </w:r>
          </w:p>
        </w:tc>
        <w:tc>
          <w:tcPr>
            <w:tcW w:w="592" w:type="pct"/>
            <w:gridSpan w:val="2"/>
          </w:tcPr>
          <w:p w:rsidR="00B561D1" w:rsidRPr="00A42DA1" w:rsidRDefault="00B561D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196,573</w:t>
            </w:r>
          </w:p>
        </w:tc>
        <w:tc>
          <w:tcPr>
            <w:tcW w:w="591" w:type="pct"/>
            <w:gridSpan w:val="2"/>
          </w:tcPr>
          <w:p w:rsidR="00B561D1" w:rsidRPr="00A42DA1" w:rsidRDefault="00B561D1" w:rsidP="00A42DA1">
            <w:pPr>
              <w:pStyle w:val="a6"/>
              <w:tabs>
                <w:tab w:val="left" w:pos="0"/>
              </w:tabs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127,306</w:t>
            </w:r>
          </w:p>
        </w:tc>
      </w:tr>
      <w:tr w:rsidR="00A42DA1" w:rsidRPr="00A42DA1" w:rsidTr="00C00F24">
        <w:trPr>
          <w:gridAfter w:val="1"/>
          <w:wAfter w:w="3" w:type="pct"/>
        </w:trPr>
        <w:tc>
          <w:tcPr>
            <w:tcW w:w="2628" w:type="pct"/>
          </w:tcPr>
          <w:p w:rsidR="00B561D1" w:rsidRPr="00A42DA1" w:rsidRDefault="00B561D1" w:rsidP="00A42DA1">
            <w:pPr>
              <w:pStyle w:val="a9"/>
              <w:spacing w:before="120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в т.ч. сумма цен контрактов, заключенных по итогам конкурентных закупочных процедур, в которых участниками закупок могли быть только СМП и СОНКО</w:t>
            </w:r>
          </w:p>
        </w:tc>
        <w:tc>
          <w:tcPr>
            <w:tcW w:w="592" w:type="pct"/>
            <w:gridSpan w:val="2"/>
          </w:tcPr>
          <w:p w:rsidR="00B561D1" w:rsidRPr="00A42DA1" w:rsidRDefault="00FC172B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67,408</w:t>
            </w:r>
          </w:p>
        </w:tc>
        <w:tc>
          <w:tcPr>
            <w:tcW w:w="594" w:type="pct"/>
            <w:gridSpan w:val="2"/>
          </w:tcPr>
          <w:p w:rsidR="00B561D1" w:rsidRPr="00A42DA1" w:rsidRDefault="00CE6C1F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50,729</w:t>
            </w:r>
          </w:p>
        </w:tc>
        <w:tc>
          <w:tcPr>
            <w:tcW w:w="592" w:type="pct"/>
            <w:gridSpan w:val="2"/>
          </w:tcPr>
          <w:p w:rsidR="00B561D1" w:rsidRPr="00A42DA1" w:rsidRDefault="005D7751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119,380</w:t>
            </w:r>
          </w:p>
        </w:tc>
        <w:tc>
          <w:tcPr>
            <w:tcW w:w="591" w:type="pct"/>
            <w:gridSpan w:val="2"/>
          </w:tcPr>
          <w:p w:rsidR="00B561D1" w:rsidRPr="00A42DA1" w:rsidRDefault="004A4E8D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87,652</w:t>
            </w:r>
          </w:p>
        </w:tc>
      </w:tr>
      <w:tr w:rsidR="00A42DA1" w:rsidRPr="00A42DA1" w:rsidTr="009A55D0">
        <w:tc>
          <w:tcPr>
            <w:tcW w:w="2631" w:type="pct"/>
            <w:gridSpan w:val="2"/>
          </w:tcPr>
          <w:p w:rsidR="00B530AD" w:rsidRPr="00A42DA1" w:rsidRDefault="00A02486" w:rsidP="00A42DA1">
            <w:pPr>
              <w:pStyle w:val="a9"/>
              <w:spacing w:before="120"/>
              <w:ind w:left="142"/>
              <w:jc w:val="both"/>
              <w:rPr>
                <w:bCs/>
              </w:rPr>
            </w:pPr>
            <w:r w:rsidRPr="00A42DA1">
              <w:rPr>
                <w:bCs/>
              </w:rPr>
              <w:t>Доля контрактов заключенных по итогам конкурентных закупочных процедур, в которых участниками закупок могли быть только СМП и СОНКО, в общей сумме заключенных контрактов, %</w:t>
            </w:r>
          </w:p>
        </w:tc>
        <w:tc>
          <w:tcPr>
            <w:tcW w:w="592" w:type="pct"/>
            <w:gridSpan w:val="2"/>
          </w:tcPr>
          <w:p w:rsidR="00B530AD" w:rsidRPr="00A42DA1" w:rsidRDefault="004E086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30,4%</w:t>
            </w:r>
          </w:p>
        </w:tc>
        <w:tc>
          <w:tcPr>
            <w:tcW w:w="594" w:type="pct"/>
            <w:gridSpan w:val="2"/>
          </w:tcPr>
          <w:p w:rsidR="00B530AD" w:rsidRPr="00A42DA1" w:rsidRDefault="004E086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50%</w:t>
            </w:r>
          </w:p>
        </w:tc>
        <w:tc>
          <w:tcPr>
            <w:tcW w:w="592" w:type="pct"/>
            <w:gridSpan w:val="2"/>
          </w:tcPr>
          <w:p w:rsidR="00B530AD" w:rsidRPr="00A42DA1" w:rsidRDefault="004E086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60,7%</w:t>
            </w:r>
          </w:p>
        </w:tc>
        <w:tc>
          <w:tcPr>
            <w:tcW w:w="591" w:type="pct"/>
            <w:gridSpan w:val="2"/>
          </w:tcPr>
          <w:p w:rsidR="00B530AD" w:rsidRPr="00A42DA1" w:rsidRDefault="004E0863" w:rsidP="00A42DA1">
            <w:pPr>
              <w:pStyle w:val="a6"/>
              <w:tabs>
                <w:tab w:val="left" w:pos="0"/>
              </w:tabs>
              <w:spacing w:before="60" w:line="276" w:lineRule="auto"/>
              <w:ind w:left="142"/>
              <w:jc w:val="center"/>
              <w:outlineLvl w:val="0"/>
              <w:rPr>
                <w:b w:val="0"/>
                <w:sz w:val="24"/>
              </w:rPr>
            </w:pPr>
            <w:r w:rsidRPr="00A42DA1">
              <w:rPr>
                <w:b w:val="0"/>
                <w:sz w:val="24"/>
              </w:rPr>
              <w:t>68,</w:t>
            </w:r>
            <w:r w:rsidR="003A3774" w:rsidRPr="00A42DA1">
              <w:rPr>
                <w:b w:val="0"/>
                <w:sz w:val="24"/>
              </w:rPr>
              <w:t>8</w:t>
            </w:r>
            <w:r w:rsidRPr="00A42DA1">
              <w:rPr>
                <w:b w:val="0"/>
                <w:sz w:val="24"/>
              </w:rPr>
              <w:t>%</w:t>
            </w:r>
          </w:p>
        </w:tc>
      </w:tr>
    </w:tbl>
    <w:p w:rsidR="00617087" w:rsidRPr="00A42DA1" w:rsidRDefault="00617087" w:rsidP="00A42DA1">
      <w:pPr>
        <w:spacing w:before="100"/>
        <w:ind w:firstLine="709"/>
        <w:jc w:val="both"/>
      </w:pPr>
      <w:r w:rsidRPr="00A42DA1">
        <w:t>В 2019г.</w:t>
      </w:r>
      <w:r w:rsidR="007C4341" w:rsidRPr="00A42DA1">
        <w:t xml:space="preserve"> администрацией г.о.г. Кулебаки</w:t>
      </w:r>
      <w:r w:rsidRPr="00A42DA1">
        <w:t xml:space="preserve"> </w:t>
      </w:r>
      <w:r w:rsidR="007C4341" w:rsidRPr="00A42DA1">
        <w:t xml:space="preserve">по итогам конкурентных закупочных процедур </w:t>
      </w:r>
      <w:r w:rsidRPr="00A42DA1">
        <w:t>с СМП были заключены контракты на сумму 87,6</w:t>
      </w:r>
      <w:r w:rsidR="007C4341" w:rsidRPr="00A42DA1">
        <w:t>52</w:t>
      </w:r>
      <w:r w:rsidRPr="00A42DA1">
        <w:t xml:space="preserve"> млн. руб., что составляет 68,8% от общей суммы заключенных контрактов.</w:t>
      </w:r>
    </w:p>
    <w:p w:rsidR="00617087" w:rsidRPr="00A42DA1" w:rsidRDefault="00617087" w:rsidP="00A42DA1">
      <w:pPr>
        <w:ind w:firstLine="709"/>
        <w:jc w:val="both"/>
      </w:pPr>
      <w:r w:rsidRPr="00A42DA1">
        <w:t xml:space="preserve">В соответствии с законодательством заказчики обязаны осуществлять закупки у СМП и СОНКО в объеме не менее чем 15% </w:t>
      </w:r>
      <w:r w:rsidR="007C4341" w:rsidRPr="00A42DA1">
        <w:t xml:space="preserve">от </w:t>
      </w:r>
      <w:r w:rsidRPr="00A42DA1">
        <w:t>СГОЗ, уменьшенного на сумму закупок у единственного поставщика (при этом из СГОЗ не вычитаются закупки у единственного поставщика по результатам объявлявшихся для СМП и СОНКО, но несостоявшихся закупочных процедур ).</w:t>
      </w:r>
    </w:p>
    <w:p w:rsidR="007C4341" w:rsidRPr="00A42DA1" w:rsidRDefault="00617087" w:rsidP="00A42DA1">
      <w:pPr>
        <w:ind w:firstLine="709"/>
        <w:jc w:val="both"/>
      </w:pPr>
      <w:r w:rsidRPr="00A42DA1">
        <w:t>Ежегодно до 1 апреля отделом формируется и публикуется в ЕИС отчет по исполнению данного показателя</w:t>
      </w:r>
      <w:r w:rsidR="00480E82" w:rsidRPr="00A42DA1">
        <w:t xml:space="preserve">. По итогам 2019г. </w:t>
      </w:r>
      <w:r w:rsidRPr="00A42DA1">
        <w:t>данны</w:t>
      </w:r>
      <w:r w:rsidR="00480E82" w:rsidRPr="00A42DA1">
        <w:t>й</w:t>
      </w:r>
      <w:r w:rsidRPr="00A42DA1">
        <w:t xml:space="preserve"> показатель</w:t>
      </w:r>
      <w:r w:rsidR="00480E82" w:rsidRPr="00A42DA1">
        <w:t xml:space="preserve"> составил 59,9 %</w:t>
      </w:r>
    </w:p>
    <w:p w:rsidR="00290929" w:rsidRDefault="00290929" w:rsidP="00A42DA1">
      <w:pPr>
        <w:ind w:firstLine="709"/>
        <w:jc w:val="both"/>
      </w:pPr>
    </w:p>
    <w:p w:rsidR="00A42DA1" w:rsidRDefault="00A42DA1" w:rsidP="00A42DA1">
      <w:pPr>
        <w:ind w:firstLine="709"/>
        <w:jc w:val="both"/>
      </w:pPr>
      <w:bookmarkStart w:id="0" w:name="_GoBack"/>
      <w:bookmarkEnd w:id="0"/>
    </w:p>
    <w:p w:rsidR="00A42DA1" w:rsidRDefault="00A42DA1" w:rsidP="00A42DA1">
      <w:pPr>
        <w:ind w:firstLine="709"/>
        <w:jc w:val="both"/>
      </w:pPr>
      <w:r>
        <w:t>Начальник отдела муниципальных закупок</w:t>
      </w:r>
      <w:r>
        <w:tab/>
      </w:r>
      <w:r>
        <w:tab/>
      </w:r>
      <w:r>
        <w:tab/>
      </w:r>
      <w:r>
        <w:tab/>
      </w:r>
      <w:r>
        <w:tab/>
        <w:t>Г.Г.Койдан</w:t>
      </w:r>
    </w:p>
    <w:p w:rsidR="00A42DA1" w:rsidRPr="006A2172" w:rsidRDefault="00A42DA1" w:rsidP="00A42DA1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21.09.2020</w:t>
      </w:r>
    </w:p>
    <w:sectPr w:rsidR="00A42DA1" w:rsidRPr="006A2172" w:rsidSect="00A42DA1">
      <w:pgSz w:w="12240" w:h="15840"/>
      <w:pgMar w:top="851" w:right="758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9B7" w:rsidRDefault="00C679B7" w:rsidP="00571E4B">
      <w:r>
        <w:separator/>
      </w:r>
    </w:p>
  </w:endnote>
  <w:endnote w:type="continuationSeparator" w:id="0">
    <w:p w:rsidR="00C679B7" w:rsidRDefault="00C679B7" w:rsidP="005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9B7" w:rsidRDefault="00C679B7" w:rsidP="00571E4B">
      <w:r>
        <w:separator/>
      </w:r>
    </w:p>
  </w:footnote>
  <w:footnote w:type="continuationSeparator" w:id="0">
    <w:p w:rsidR="00C679B7" w:rsidRDefault="00C679B7" w:rsidP="0057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A40EE"/>
    <w:multiLevelType w:val="hybridMultilevel"/>
    <w:tmpl w:val="F9E689F8"/>
    <w:lvl w:ilvl="0" w:tplc="D5CA346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94662F"/>
    <w:multiLevelType w:val="hybridMultilevel"/>
    <w:tmpl w:val="AD901B0E"/>
    <w:lvl w:ilvl="0" w:tplc="347CBFF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49798C"/>
    <w:multiLevelType w:val="hybridMultilevel"/>
    <w:tmpl w:val="CF58F794"/>
    <w:lvl w:ilvl="0" w:tplc="D26E487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B11B0"/>
    <w:multiLevelType w:val="hybridMultilevel"/>
    <w:tmpl w:val="7A929B76"/>
    <w:lvl w:ilvl="0" w:tplc="42E24C24">
      <w:start w:val="8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5C2F0A"/>
    <w:multiLevelType w:val="hybridMultilevel"/>
    <w:tmpl w:val="EF52C2CA"/>
    <w:lvl w:ilvl="0" w:tplc="63ECE20E">
      <w:start w:val="14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3D2DD4"/>
    <w:multiLevelType w:val="hybridMultilevel"/>
    <w:tmpl w:val="A698AA62"/>
    <w:lvl w:ilvl="0" w:tplc="DAC6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324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1AD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8E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C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8AE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1C8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7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E8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04466D6"/>
    <w:multiLevelType w:val="hybridMultilevel"/>
    <w:tmpl w:val="4C9669A4"/>
    <w:lvl w:ilvl="0" w:tplc="3550B91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B23D26"/>
    <w:multiLevelType w:val="hybridMultilevel"/>
    <w:tmpl w:val="69984A90"/>
    <w:lvl w:ilvl="0" w:tplc="6D421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353298"/>
    <w:multiLevelType w:val="hybridMultilevel"/>
    <w:tmpl w:val="6598DE16"/>
    <w:lvl w:ilvl="0" w:tplc="9ADEB35E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4A5EE9"/>
    <w:multiLevelType w:val="hybridMultilevel"/>
    <w:tmpl w:val="0648772C"/>
    <w:lvl w:ilvl="0" w:tplc="AD60AA4E">
      <w:start w:val="1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145958"/>
    <w:multiLevelType w:val="hybridMultilevel"/>
    <w:tmpl w:val="0A92F80C"/>
    <w:lvl w:ilvl="0" w:tplc="EB22FC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A23DA"/>
    <w:multiLevelType w:val="hybridMultilevel"/>
    <w:tmpl w:val="21E24426"/>
    <w:lvl w:ilvl="0" w:tplc="B88C6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E2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D85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C3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AB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60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F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A1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20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BF2545"/>
    <w:multiLevelType w:val="hybridMultilevel"/>
    <w:tmpl w:val="1FF4203E"/>
    <w:lvl w:ilvl="0" w:tplc="42D68D6E">
      <w:start w:val="10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517E3"/>
    <w:multiLevelType w:val="hybridMultilevel"/>
    <w:tmpl w:val="5DDA10A4"/>
    <w:lvl w:ilvl="0" w:tplc="D694A8F6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9661D8"/>
    <w:multiLevelType w:val="hybridMultilevel"/>
    <w:tmpl w:val="CCCC3654"/>
    <w:lvl w:ilvl="0" w:tplc="511051A6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A62709"/>
    <w:multiLevelType w:val="hybridMultilevel"/>
    <w:tmpl w:val="C2B0510E"/>
    <w:lvl w:ilvl="0" w:tplc="842C3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677AE5"/>
    <w:multiLevelType w:val="hybridMultilevel"/>
    <w:tmpl w:val="DB8E5788"/>
    <w:lvl w:ilvl="0" w:tplc="6F4C4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46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40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2A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0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CB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61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9EB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07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71E6963"/>
    <w:multiLevelType w:val="hybridMultilevel"/>
    <w:tmpl w:val="724E9EC0"/>
    <w:lvl w:ilvl="0" w:tplc="A6C2F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8B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5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C01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E8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542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2CB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A2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6A3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541FDA"/>
    <w:multiLevelType w:val="hybridMultilevel"/>
    <w:tmpl w:val="A5227758"/>
    <w:lvl w:ilvl="0" w:tplc="F9F49E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AD12F3F"/>
    <w:multiLevelType w:val="hybridMultilevel"/>
    <w:tmpl w:val="642ED478"/>
    <w:lvl w:ilvl="0" w:tplc="9732D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06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5A3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2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52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C23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5EA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1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7A7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CB066A9"/>
    <w:multiLevelType w:val="hybridMultilevel"/>
    <w:tmpl w:val="83B42366"/>
    <w:lvl w:ilvl="0" w:tplc="B860F1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A556A5"/>
    <w:multiLevelType w:val="hybridMultilevel"/>
    <w:tmpl w:val="923A35BA"/>
    <w:lvl w:ilvl="0" w:tplc="75C8F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EA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E1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4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A04D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9C6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43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8AA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26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7A015734"/>
    <w:multiLevelType w:val="hybridMultilevel"/>
    <w:tmpl w:val="D3E20A0E"/>
    <w:lvl w:ilvl="0" w:tplc="EA1279FA">
      <w:start w:val="29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7"/>
  </w:num>
  <w:num w:numId="5">
    <w:abstractNumId w:val="10"/>
  </w:num>
  <w:num w:numId="6">
    <w:abstractNumId w:val="18"/>
  </w:num>
  <w:num w:numId="7">
    <w:abstractNumId w:val="3"/>
  </w:num>
  <w:num w:numId="8">
    <w:abstractNumId w:val="4"/>
  </w:num>
  <w:num w:numId="9">
    <w:abstractNumId w:val="9"/>
  </w:num>
  <w:num w:numId="10">
    <w:abstractNumId w:val="22"/>
  </w:num>
  <w:num w:numId="11">
    <w:abstractNumId w:val="11"/>
  </w:num>
  <w:num w:numId="12">
    <w:abstractNumId w:val="16"/>
  </w:num>
  <w:num w:numId="13">
    <w:abstractNumId w:val="5"/>
  </w:num>
  <w:num w:numId="14">
    <w:abstractNumId w:val="21"/>
  </w:num>
  <w:num w:numId="15">
    <w:abstractNumId w:val="19"/>
  </w:num>
  <w:num w:numId="16">
    <w:abstractNumId w:val="20"/>
  </w:num>
  <w:num w:numId="17">
    <w:abstractNumId w:val="6"/>
  </w:num>
  <w:num w:numId="18">
    <w:abstractNumId w:val="13"/>
  </w:num>
  <w:num w:numId="19">
    <w:abstractNumId w:val="14"/>
  </w:num>
  <w:num w:numId="20">
    <w:abstractNumId w:val="1"/>
  </w:num>
  <w:num w:numId="21">
    <w:abstractNumId w:val="12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5D"/>
    <w:rsid w:val="00001F45"/>
    <w:rsid w:val="00002219"/>
    <w:rsid w:val="000030C8"/>
    <w:rsid w:val="00003297"/>
    <w:rsid w:val="00006209"/>
    <w:rsid w:val="00006541"/>
    <w:rsid w:val="00007AB3"/>
    <w:rsid w:val="00007F81"/>
    <w:rsid w:val="000104B5"/>
    <w:rsid w:val="00010990"/>
    <w:rsid w:val="000151B7"/>
    <w:rsid w:val="000157D3"/>
    <w:rsid w:val="00015D21"/>
    <w:rsid w:val="00015D26"/>
    <w:rsid w:val="00016430"/>
    <w:rsid w:val="00020F2E"/>
    <w:rsid w:val="000221FB"/>
    <w:rsid w:val="0002251B"/>
    <w:rsid w:val="00022BD0"/>
    <w:rsid w:val="000231A3"/>
    <w:rsid w:val="00023AB2"/>
    <w:rsid w:val="00024A61"/>
    <w:rsid w:val="00025F5A"/>
    <w:rsid w:val="00027484"/>
    <w:rsid w:val="0002754C"/>
    <w:rsid w:val="0003003A"/>
    <w:rsid w:val="0003030E"/>
    <w:rsid w:val="000316E8"/>
    <w:rsid w:val="00032C26"/>
    <w:rsid w:val="00036A8C"/>
    <w:rsid w:val="00037C38"/>
    <w:rsid w:val="00040C48"/>
    <w:rsid w:val="00041353"/>
    <w:rsid w:val="000413DE"/>
    <w:rsid w:val="00043DB8"/>
    <w:rsid w:val="00045A7C"/>
    <w:rsid w:val="00047AC0"/>
    <w:rsid w:val="000502AE"/>
    <w:rsid w:val="000502FF"/>
    <w:rsid w:val="00052619"/>
    <w:rsid w:val="000531AE"/>
    <w:rsid w:val="00054490"/>
    <w:rsid w:val="00056232"/>
    <w:rsid w:val="000564F4"/>
    <w:rsid w:val="00056754"/>
    <w:rsid w:val="0005746D"/>
    <w:rsid w:val="000574FB"/>
    <w:rsid w:val="00061AB0"/>
    <w:rsid w:val="00062FA4"/>
    <w:rsid w:val="000643E0"/>
    <w:rsid w:val="0006515F"/>
    <w:rsid w:val="0006546D"/>
    <w:rsid w:val="00065A99"/>
    <w:rsid w:val="00065AA9"/>
    <w:rsid w:val="00065CC2"/>
    <w:rsid w:val="000708A5"/>
    <w:rsid w:val="00070DFA"/>
    <w:rsid w:val="00070EF5"/>
    <w:rsid w:val="000725F2"/>
    <w:rsid w:val="00073BE1"/>
    <w:rsid w:val="00073F79"/>
    <w:rsid w:val="00074072"/>
    <w:rsid w:val="000752F4"/>
    <w:rsid w:val="00075C63"/>
    <w:rsid w:val="00080F75"/>
    <w:rsid w:val="00081A95"/>
    <w:rsid w:val="00081C05"/>
    <w:rsid w:val="00085A50"/>
    <w:rsid w:val="000861CB"/>
    <w:rsid w:val="000866EE"/>
    <w:rsid w:val="00093FA2"/>
    <w:rsid w:val="00095D4E"/>
    <w:rsid w:val="0009712C"/>
    <w:rsid w:val="000A0E56"/>
    <w:rsid w:val="000A10AF"/>
    <w:rsid w:val="000A1760"/>
    <w:rsid w:val="000A1AC7"/>
    <w:rsid w:val="000A2510"/>
    <w:rsid w:val="000A2F64"/>
    <w:rsid w:val="000A33E1"/>
    <w:rsid w:val="000A34A7"/>
    <w:rsid w:val="000A3DDD"/>
    <w:rsid w:val="000A3E68"/>
    <w:rsid w:val="000A4334"/>
    <w:rsid w:val="000A694B"/>
    <w:rsid w:val="000A6975"/>
    <w:rsid w:val="000B18DA"/>
    <w:rsid w:val="000B2CDB"/>
    <w:rsid w:val="000B2E79"/>
    <w:rsid w:val="000B3E4C"/>
    <w:rsid w:val="000B3E94"/>
    <w:rsid w:val="000B6D7C"/>
    <w:rsid w:val="000B7C6E"/>
    <w:rsid w:val="000C18DA"/>
    <w:rsid w:val="000C1AD5"/>
    <w:rsid w:val="000C1CD1"/>
    <w:rsid w:val="000C20E1"/>
    <w:rsid w:val="000C3A1B"/>
    <w:rsid w:val="000C3D82"/>
    <w:rsid w:val="000C4C94"/>
    <w:rsid w:val="000C4D37"/>
    <w:rsid w:val="000C5214"/>
    <w:rsid w:val="000C5DE9"/>
    <w:rsid w:val="000C639C"/>
    <w:rsid w:val="000C6549"/>
    <w:rsid w:val="000C6AC5"/>
    <w:rsid w:val="000C6F45"/>
    <w:rsid w:val="000D0475"/>
    <w:rsid w:val="000D1376"/>
    <w:rsid w:val="000D1D89"/>
    <w:rsid w:val="000E0A61"/>
    <w:rsid w:val="000E3809"/>
    <w:rsid w:val="000E3FD4"/>
    <w:rsid w:val="000E4A18"/>
    <w:rsid w:val="000E4B78"/>
    <w:rsid w:val="000E6417"/>
    <w:rsid w:val="000E6423"/>
    <w:rsid w:val="000E69D7"/>
    <w:rsid w:val="000E6C8B"/>
    <w:rsid w:val="000F1283"/>
    <w:rsid w:val="000F215E"/>
    <w:rsid w:val="000F2931"/>
    <w:rsid w:val="000F40B7"/>
    <w:rsid w:val="000F4A61"/>
    <w:rsid w:val="000F5B81"/>
    <w:rsid w:val="000F5D3A"/>
    <w:rsid w:val="000F62C4"/>
    <w:rsid w:val="000F7054"/>
    <w:rsid w:val="000F7223"/>
    <w:rsid w:val="00103C32"/>
    <w:rsid w:val="00103D87"/>
    <w:rsid w:val="00104320"/>
    <w:rsid w:val="0010486A"/>
    <w:rsid w:val="0010548E"/>
    <w:rsid w:val="001063DE"/>
    <w:rsid w:val="001065C0"/>
    <w:rsid w:val="00107550"/>
    <w:rsid w:val="00107B15"/>
    <w:rsid w:val="001133A9"/>
    <w:rsid w:val="00113721"/>
    <w:rsid w:val="00114929"/>
    <w:rsid w:val="00114FFE"/>
    <w:rsid w:val="0011594D"/>
    <w:rsid w:val="00115C07"/>
    <w:rsid w:val="00117162"/>
    <w:rsid w:val="00123487"/>
    <w:rsid w:val="00123BAE"/>
    <w:rsid w:val="0012508F"/>
    <w:rsid w:val="00125B9F"/>
    <w:rsid w:val="00127527"/>
    <w:rsid w:val="00130B6F"/>
    <w:rsid w:val="00130DEC"/>
    <w:rsid w:val="001314F3"/>
    <w:rsid w:val="00132EDC"/>
    <w:rsid w:val="001337E7"/>
    <w:rsid w:val="00133A90"/>
    <w:rsid w:val="00134208"/>
    <w:rsid w:val="001351FB"/>
    <w:rsid w:val="0013541C"/>
    <w:rsid w:val="00136EE4"/>
    <w:rsid w:val="001373D3"/>
    <w:rsid w:val="00144331"/>
    <w:rsid w:val="00144665"/>
    <w:rsid w:val="001478A8"/>
    <w:rsid w:val="00150022"/>
    <w:rsid w:val="00153DEA"/>
    <w:rsid w:val="00156110"/>
    <w:rsid w:val="00156247"/>
    <w:rsid w:val="00156B81"/>
    <w:rsid w:val="00160208"/>
    <w:rsid w:val="001622F0"/>
    <w:rsid w:val="00164931"/>
    <w:rsid w:val="00165D23"/>
    <w:rsid w:val="0016607B"/>
    <w:rsid w:val="001666E0"/>
    <w:rsid w:val="00170145"/>
    <w:rsid w:val="0017099F"/>
    <w:rsid w:val="001709ED"/>
    <w:rsid w:val="00171D53"/>
    <w:rsid w:val="00171F1E"/>
    <w:rsid w:val="00172FDC"/>
    <w:rsid w:val="00173B84"/>
    <w:rsid w:val="001770CF"/>
    <w:rsid w:val="001770D7"/>
    <w:rsid w:val="00177CFE"/>
    <w:rsid w:val="00177FDF"/>
    <w:rsid w:val="001801D7"/>
    <w:rsid w:val="00180A4E"/>
    <w:rsid w:val="00181DDC"/>
    <w:rsid w:val="001829DA"/>
    <w:rsid w:val="00187027"/>
    <w:rsid w:val="001879BC"/>
    <w:rsid w:val="00190395"/>
    <w:rsid w:val="00190C3A"/>
    <w:rsid w:val="001911B1"/>
    <w:rsid w:val="001916D1"/>
    <w:rsid w:val="00193775"/>
    <w:rsid w:val="00195EB0"/>
    <w:rsid w:val="001973C9"/>
    <w:rsid w:val="00197DFF"/>
    <w:rsid w:val="001A00BA"/>
    <w:rsid w:val="001A0235"/>
    <w:rsid w:val="001A048E"/>
    <w:rsid w:val="001A1D34"/>
    <w:rsid w:val="001A2128"/>
    <w:rsid w:val="001A3239"/>
    <w:rsid w:val="001A328C"/>
    <w:rsid w:val="001A4E8B"/>
    <w:rsid w:val="001A690D"/>
    <w:rsid w:val="001A6A30"/>
    <w:rsid w:val="001A6BCC"/>
    <w:rsid w:val="001B0210"/>
    <w:rsid w:val="001B0550"/>
    <w:rsid w:val="001B10FE"/>
    <w:rsid w:val="001B24C6"/>
    <w:rsid w:val="001B2C1D"/>
    <w:rsid w:val="001B300C"/>
    <w:rsid w:val="001B33C3"/>
    <w:rsid w:val="001B346B"/>
    <w:rsid w:val="001B368D"/>
    <w:rsid w:val="001B4343"/>
    <w:rsid w:val="001B4FE5"/>
    <w:rsid w:val="001B521A"/>
    <w:rsid w:val="001B77CF"/>
    <w:rsid w:val="001B7A40"/>
    <w:rsid w:val="001C1071"/>
    <w:rsid w:val="001C2C57"/>
    <w:rsid w:val="001C304E"/>
    <w:rsid w:val="001C49BF"/>
    <w:rsid w:val="001C5470"/>
    <w:rsid w:val="001C6BFA"/>
    <w:rsid w:val="001C7489"/>
    <w:rsid w:val="001D097B"/>
    <w:rsid w:val="001D1AD8"/>
    <w:rsid w:val="001D216B"/>
    <w:rsid w:val="001D48D9"/>
    <w:rsid w:val="001D6DCF"/>
    <w:rsid w:val="001E00BE"/>
    <w:rsid w:val="001E1096"/>
    <w:rsid w:val="001E12B0"/>
    <w:rsid w:val="001E141C"/>
    <w:rsid w:val="001E1DF5"/>
    <w:rsid w:val="001E1F11"/>
    <w:rsid w:val="001E301D"/>
    <w:rsid w:val="001E350F"/>
    <w:rsid w:val="001E5300"/>
    <w:rsid w:val="001E53BB"/>
    <w:rsid w:val="001E5429"/>
    <w:rsid w:val="001E74C9"/>
    <w:rsid w:val="001E7F2C"/>
    <w:rsid w:val="001F121C"/>
    <w:rsid w:val="001F1F5D"/>
    <w:rsid w:val="001F3025"/>
    <w:rsid w:val="001F395B"/>
    <w:rsid w:val="001F45AB"/>
    <w:rsid w:val="001F4998"/>
    <w:rsid w:val="001F5ABE"/>
    <w:rsid w:val="001F5D81"/>
    <w:rsid w:val="001F6D4A"/>
    <w:rsid w:val="00200440"/>
    <w:rsid w:val="002004B4"/>
    <w:rsid w:val="0020210D"/>
    <w:rsid w:val="0020365D"/>
    <w:rsid w:val="00204897"/>
    <w:rsid w:val="00205E86"/>
    <w:rsid w:val="00206633"/>
    <w:rsid w:val="002078E5"/>
    <w:rsid w:val="00211881"/>
    <w:rsid w:val="002120CF"/>
    <w:rsid w:val="00214974"/>
    <w:rsid w:val="002155D7"/>
    <w:rsid w:val="00217404"/>
    <w:rsid w:val="002177E2"/>
    <w:rsid w:val="00217882"/>
    <w:rsid w:val="002212DE"/>
    <w:rsid w:val="002217BC"/>
    <w:rsid w:val="00221CE6"/>
    <w:rsid w:val="002224F2"/>
    <w:rsid w:val="00230BE0"/>
    <w:rsid w:val="002317A1"/>
    <w:rsid w:val="00232101"/>
    <w:rsid w:val="002325F7"/>
    <w:rsid w:val="00232721"/>
    <w:rsid w:val="00234526"/>
    <w:rsid w:val="002350B3"/>
    <w:rsid w:val="00235A8C"/>
    <w:rsid w:val="00236D15"/>
    <w:rsid w:val="002375A7"/>
    <w:rsid w:val="0024081B"/>
    <w:rsid w:val="00241CF3"/>
    <w:rsid w:val="00242221"/>
    <w:rsid w:val="00242E77"/>
    <w:rsid w:val="00244283"/>
    <w:rsid w:val="00244D20"/>
    <w:rsid w:val="00245D75"/>
    <w:rsid w:val="00247674"/>
    <w:rsid w:val="00247692"/>
    <w:rsid w:val="00250743"/>
    <w:rsid w:val="00250A7D"/>
    <w:rsid w:val="00250E05"/>
    <w:rsid w:val="002546AB"/>
    <w:rsid w:val="00254964"/>
    <w:rsid w:val="002556AF"/>
    <w:rsid w:val="002556E7"/>
    <w:rsid w:val="00257AB3"/>
    <w:rsid w:val="00257F73"/>
    <w:rsid w:val="0026265E"/>
    <w:rsid w:val="002629E6"/>
    <w:rsid w:val="0026301A"/>
    <w:rsid w:val="002640BA"/>
    <w:rsid w:val="00264153"/>
    <w:rsid w:val="0026536C"/>
    <w:rsid w:val="00267016"/>
    <w:rsid w:val="00270252"/>
    <w:rsid w:val="00271057"/>
    <w:rsid w:val="0027111D"/>
    <w:rsid w:val="00271555"/>
    <w:rsid w:val="00271C91"/>
    <w:rsid w:val="00271C96"/>
    <w:rsid w:val="0027271D"/>
    <w:rsid w:val="0027340E"/>
    <w:rsid w:val="00274BA3"/>
    <w:rsid w:val="00275E41"/>
    <w:rsid w:val="002761AE"/>
    <w:rsid w:val="00276B6C"/>
    <w:rsid w:val="0028144D"/>
    <w:rsid w:val="002814F9"/>
    <w:rsid w:val="00282687"/>
    <w:rsid w:val="00282AE1"/>
    <w:rsid w:val="002837B7"/>
    <w:rsid w:val="00283F9F"/>
    <w:rsid w:val="0028438C"/>
    <w:rsid w:val="00284BF0"/>
    <w:rsid w:val="00287564"/>
    <w:rsid w:val="002907C4"/>
    <w:rsid w:val="00290929"/>
    <w:rsid w:val="00290AEE"/>
    <w:rsid w:val="00292AF6"/>
    <w:rsid w:val="00294DF7"/>
    <w:rsid w:val="00295283"/>
    <w:rsid w:val="00297B8B"/>
    <w:rsid w:val="00297CCC"/>
    <w:rsid w:val="002A06A0"/>
    <w:rsid w:val="002A0AD7"/>
    <w:rsid w:val="002A11C7"/>
    <w:rsid w:val="002A1EA7"/>
    <w:rsid w:val="002A1FB9"/>
    <w:rsid w:val="002A52C1"/>
    <w:rsid w:val="002A5B49"/>
    <w:rsid w:val="002A5BBE"/>
    <w:rsid w:val="002A66A1"/>
    <w:rsid w:val="002A7298"/>
    <w:rsid w:val="002B026E"/>
    <w:rsid w:val="002B0D11"/>
    <w:rsid w:val="002B21F0"/>
    <w:rsid w:val="002B3294"/>
    <w:rsid w:val="002B39BE"/>
    <w:rsid w:val="002B4045"/>
    <w:rsid w:val="002B4C45"/>
    <w:rsid w:val="002B6B8A"/>
    <w:rsid w:val="002B6FF0"/>
    <w:rsid w:val="002C0FDE"/>
    <w:rsid w:val="002C29BA"/>
    <w:rsid w:val="002C3002"/>
    <w:rsid w:val="002C6E3D"/>
    <w:rsid w:val="002C7638"/>
    <w:rsid w:val="002C78F3"/>
    <w:rsid w:val="002D14A2"/>
    <w:rsid w:val="002D2B76"/>
    <w:rsid w:val="002D2E0B"/>
    <w:rsid w:val="002D323C"/>
    <w:rsid w:val="002D4C77"/>
    <w:rsid w:val="002E0868"/>
    <w:rsid w:val="002E096E"/>
    <w:rsid w:val="002E4E85"/>
    <w:rsid w:val="002E51DD"/>
    <w:rsid w:val="002E53CA"/>
    <w:rsid w:val="002E566B"/>
    <w:rsid w:val="002E589C"/>
    <w:rsid w:val="002E6E1E"/>
    <w:rsid w:val="002E7CB5"/>
    <w:rsid w:val="002F0245"/>
    <w:rsid w:val="002F1B5F"/>
    <w:rsid w:val="002F1C58"/>
    <w:rsid w:val="002F2C0E"/>
    <w:rsid w:val="002F39C5"/>
    <w:rsid w:val="002F5327"/>
    <w:rsid w:val="002F5C07"/>
    <w:rsid w:val="002F5DE9"/>
    <w:rsid w:val="002F6526"/>
    <w:rsid w:val="002F6C13"/>
    <w:rsid w:val="002F7683"/>
    <w:rsid w:val="0030030B"/>
    <w:rsid w:val="00300BC0"/>
    <w:rsid w:val="0030157A"/>
    <w:rsid w:val="00301EC2"/>
    <w:rsid w:val="0030200B"/>
    <w:rsid w:val="00302AC2"/>
    <w:rsid w:val="0030314E"/>
    <w:rsid w:val="0030404B"/>
    <w:rsid w:val="00304453"/>
    <w:rsid w:val="0030523D"/>
    <w:rsid w:val="00305A76"/>
    <w:rsid w:val="003063C8"/>
    <w:rsid w:val="00310DB2"/>
    <w:rsid w:val="00310DB4"/>
    <w:rsid w:val="00311E68"/>
    <w:rsid w:val="00311F5F"/>
    <w:rsid w:val="00313BA1"/>
    <w:rsid w:val="00315589"/>
    <w:rsid w:val="003167E6"/>
    <w:rsid w:val="00317292"/>
    <w:rsid w:val="00317DD4"/>
    <w:rsid w:val="00320551"/>
    <w:rsid w:val="003209A6"/>
    <w:rsid w:val="0032103B"/>
    <w:rsid w:val="00321C8D"/>
    <w:rsid w:val="00321DAD"/>
    <w:rsid w:val="00321F52"/>
    <w:rsid w:val="00322E2D"/>
    <w:rsid w:val="00323182"/>
    <w:rsid w:val="00325B38"/>
    <w:rsid w:val="00327DAB"/>
    <w:rsid w:val="00331597"/>
    <w:rsid w:val="0033298E"/>
    <w:rsid w:val="00334175"/>
    <w:rsid w:val="00334E38"/>
    <w:rsid w:val="00334EC9"/>
    <w:rsid w:val="00337072"/>
    <w:rsid w:val="003374CF"/>
    <w:rsid w:val="00340CF2"/>
    <w:rsid w:val="00341E1B"/>
    <w:rsid w:val="00343699"/>
    <w:rsid w:val="00343D2F"/>
    <w:rsid w:val="003443E1"/>
    <w:rsid w:val="003445E2"/>
    <w:rsid w:val="003478BA"/>
    <w:rsid w:val="003503C7"/>
    <w:rsid w:val="0035095B"/>
    <w:rsid w:val="00351992"/>
    <w:rsid w:val="00352575"/>
    <w:rsid w:val="003565C5"/>
    <w:rsid w:val="0035684E"/>
    <w:rsid w:val="00360D87"/>
    <w:rsid w:val="00360DBB"/>
    <w:rsid w:val="00361105"/>
    <w:rsid w:val="00361EBC"/>
    <w:rsid w:val="00363EDC"/>
    <w:rsid w:val="00364250"/>
    <w:rsid w:val="003677D3"/>
    <w:rsid w:val="00367C42"/>
    <w:rsid w:val="00370AC3"/>
    <w:rsid w:val="00370BF1"/>
    <w:rsid w:val="00370C3A"/>
    <w:rsid w:val="00371022"/>
    <w:rsid w:val="00372F5F"/>
    <w:rsid w:val="003730B4"/>
    <w:rsid w:val="0037320A"/>
    <w:rsid w:val="00373AD3"/>
    <w:rsid w:val="0037484A"/>
    <w:rsid w:val="00376BDF"/>
    <w:rsid w:val="00376D1A"/>
    <w:rsid w:val="00376EB4"/>
    <w:rsid w:val="0038111D"/>
    <w:rsid w:val="00383FF4"/>
    <w:rsid w:val="003841D6"/>
    <w:rsid w:val="003844B1"/>
    <w:rsid w:val="00384A00"/>
    <w:rsid w:val="00384AD0"/>
    <w:rsid w:val="0039117A"/>
    <w:rsid w:val="00391728"/>
    <w:rsid w:val="003922C0"/>
    <w:rsid w:val="00393776"/>
    <w:rsid w:val="0039379A"/>
    <w:rsid w:val="0039660F"/>
    <w:rsid w:val="0039758B"/>
    <w:rsid w:val="003A01C0"/>
    <w:rsid w:val="003A05D6"/>
    <w:rsid w:val="003A0DBD"/>
    <w:rsid w:val="003A2A16"/>
    <w:rsid w:val="003A2C01"/>
    <w:rsid w:val="003A2C9F"/>
    <w:rsid w:val="003A2F2E"/>
    <w:rsid w:val="003A3774"/>
    <w:rsid w:val="003A422A"/>
    <w:rsid w:val="003A612D"/>
    <w:rsid w:val="003A6706"/>
    <w:rsid w:val="003B0354"/>
    <w:rsid w:val="003B0615"/>
    <w:rsid w:val="003B081C"/>
    <w:rsid w:val="003B15AA"/>
    <w:rsid w:val="003B1683"/>
    <w:rsid w:val="003B351A"/>
    <w:rsid w:val="003B3E05"/>
    <w:rsid w:val="003B4157"/>
    <w:rsid w:val="003B4655"/>
    <w:rsid w:val="003B4B42"/>
    <w:rsid w:val="003B4E19"/>
    <w:rsid w:val="003C1F00"/>
    <w:rsid w:val="003C3210"/>
    <w:rsid w:val="003C4259"/>
    <w:rsid w:val="003C505C"/>
    <w:rsid w:val="003C57D4"/>
    <w:rsid w:val="003C60BD"/>
    <w:rsid w:val="003C6892"/>
    <w:rsid w:val="003D07BF"/>
    <w:rsid w:val="003D111D"/>
    <w:rsid w:val="003D2730"/>
    <w:rsid w:val="003D2A10"/>
    <w:rsid w:val="003D2C50"/>
    <w:rsid w:val="003D3457"/>
    <w:rsid w:val="003D4F82"/>
    <w:rsid w:val="003D720A"/>
    <w:rsid w:val="003D7B26"/>
    <w:rsid w:val="003E0656"/>
    <w:rsid w:val="003E2F18"/>
    <w:rsid w:val="003E3C8D"/>
    <w:rsid w:val="003E40A1"/>
    <w:rsid w:val="003E52C0"/>
    <w:rsid w:val="003E5656"/>
    <w:rsid w:val="003E5C06"/>
    <w:rsid w:val="003E6115"/>
    <w:rsid w:val="003E771D"/>
    <w:rsid w:val="003E7ED1"/>
    <w:rsid w:val="003F03FD"/>
    <w:rsid w:val="003F1398"/>
    <w:rsid w:val="003F3FF8"/>
    <w:rsid w:val="003F4935"/>
    <w:rsid w:val="003F4D45"/>
    <w:rsid w:val="003F7C9E"/>
    <w:rsid w:val="00400DC1"/>
    <w:rsid w:val="0040174A"/>
    <w:rsid w:val="004041A3"/>
    <w:rsid w:val="00404639"/>
    <w:rsid w:val="0040546E"/>
    <w:rsid w:val="00406016"/>
    <w:rsid w:val="00406DB8"/>
    <w:rsid w:val="00407B8B"/>
    <w:rsid w:val="0041140F"/>
    <w:rsid w:val="00411FD1"/>
    <w:rsid w:val="00414950"/>
    <w:rsid w:val="0041573E"/>
    <w:rsid w:val="004158CC"/>
    <w:rsid w:val="00415C00"/>
    <w:rsid w:val="00421805"/>
    <w:rsid w:val="00422680"/>
    <w:rsid w:val="00422E9F"/>
    <w:rsid w:val="004254E4"/>
    <w:rsid w:val="0042555D"/>
    <w:rsid w:val="004265A1"/>
    <w:rsid w:val="00430B67"/>
    <w:rsid w:val="004314AD"/>
    <w:rsid w:val="00431AA8"/>
    <w:rsid w:val="00431F9E"/>
    <w:rsid w:val="004322E0"/>
    <w:rsid w:val="004341AC"/>
    <w:rsid w:val="00434C1B"/>
    <w:rsid w:val="004352EC"/>
    <w:rsid w:val="0043555F"/>
    <w:rsid w:val="0043784F"/>
    <w:rsid w:val="00437BB7"/>
    <w:rsid w:val="00440039"/>
    <w:rsid w:val="00440E41"/>
    <w:rsid w:val="00441B74"/>
    <w:rsid w:val="00442008"/>
    <w:rsid w:val="00445290"/>
    <w:rsid w:val="004456CA"/>
    <w:rsid w:val="00445EE1"/>
    <w:rsid w:val="00446D4E"/>
    <w:rsid w:val="00446DCB"/>
    <w:rsid w:val="00450AA9"/>
    <w:rsid w:val="00450AB4"/>
    <w:rsid w:val="00451139"/>
    <w:rsid w:val="0045204E"/>
    <w:rsid w:val="00454899"/>
    <w:rsid w:val="00455DF4"/>
    <w:rsid w:val="004561A5"/>
    <w:rsid w:val="00456430"/>
    <w:rsid w:val="004571B9"/>
    <w:rsid w:val="00460B6F"/>
    <w:rsid w:val="00461549"/>
    <w:rsid w:val="00461B04"/>
    <w:rsid w:val="004650AC"/>
    <w:rsid w:val="00465578"/>
    <w:rsid w:val="004658DB"/>
    <w:rsid w:val="00465AC7"/>
    <w:rsid w:val="00466B96"/>
    <w:rsid w:val="004679BF"/>
    <w:rsid w:val="00470D59"/>
    <w:rsid w:val="0047119E"/>
    <w:rsid w:val="004717F5"/>
    <w:rsid w:val="00471830"/>
    <w:rsid w:val="00471A73"/>
    <w:rsid w:val="00473405"/>
    <w:rsid w:val="00473D02"/>
    <w:rsid w:val="004743C5"/>
    <w:rsid w:val="004747DE"/>
    <w:rsid w:val="0047557A"/>
    <w:rsid w:val="0047582F"/>
    <w:rsid w:val="0047789F"/>
    <w:rsid w:val="004778A5"/>
    <w:rsid w:val="00477A32"/>
    <w:rsid w:val="00480E82"/>
    <w:rsid w:val="00482EE9"/>
    <w:rsid w:val="004837A0"/>
    <w:rsid w:val="00484929"/>
    <w:rsid w:val="00484C60"/>
    <w:rsid w:val="004850B9"/>
    <w:rsid w:val="0048629A"/>
    <w:rsid w:val="004908AA"/>
    <w:rsid w:val="00491816"/>
    <w:rsid w:val="004925D0"/>
    <w:rsid w:val="00493C5B"/>
    <w:rsid w:val="0049403F"/>
    <w:rsid w:val="00494783"/>
    <w:rsid w:val="0049506A"/>
    <w:rsid w:val="00496649"/>
    <w:rsid w:val="0049699A"/>
    <w:rsid w:val="00497A23"/>
    <w:rsid w:val="004A0608"/>
    <w:rsid w:val="004A141E"/>
    <w:rsid w:val="004A1C38"/>
    <w:rsid w:val="004A21B4"/>
    <w:rsid w:val="004A21E7"/>
    <w:rsid w:val="004A3036"/>
    <w:rsid w:val="004A4E8D"/>
    <w:rsid w:val="004A56DF"/>
    <w:rsid w:val="004A728C"/>
    <w:rsid w:val="004A7606"/>
    <w:rsid w:val="004B0328"/>
    <w:rsid w:val="004B13F6"/>
    <w:rsid w:val="004B2608"/>
    <w:rsid w:val="004B4478"/>
    <w:rsid w:val="004B584A"/>
    <w:rsid w:val="004B5D3B"/>
    <w:rsid w:val="004B6343"/>
    <w:rsid w:val="004B706C"/>
    <w:rsid w:val="004B7683"/>
    <w:rsid w:val="004C1FBA"/>
    <w:rsid w:val="004C30A3"/>
    <w:rsid w:val="004C3DE8"/>
    <w:rsid w:val="004C47F1"/>
    <w:rsid w:val="004C519C"/>
    <w:rsid w:val="004C51D5"/>
    <w:rsid w:val="004C5EA6"/>
    <w:rsid w:val="004C664E"/>
    <w:rsid w:val="004D0191"/>
    <w:rsid w:val="004D2A53"/>
    <w:rsid w:val="004D4A5F"/>
    <w:rsid w:val="004D4EB8"/>
    <w:rsid w:val="004D5164"/>
    <w:rsid w:val="004D7034"/>
    <w:rsid w:val="004E0863"/>
    <w:rsid w:val="004E0B67"/>
    <w:rsid w:val="004E1548"/>
    <w:rsid w:val="004E18FB"/>
    <w:rsid w:val="004E1A24"/>
    <w:rsid w:val="004E1F46"/>
    <w:rsid w:val="004E2542"/>
    <w:rsid w:val="004E2AAB"/>
    <w:rsid w:val="004E3851"/>
    <w:rsid w:val="004E710D"/>
    <w:rsid w:val="004E7C91"/>
    <w:rsid w:val="004E7D3E"/>
    <w:rsid w:val="004F1AF8"/>
    <w:rsid w:val="004F27EB"/>
    <w:rsid w:val="004F3921"/>
    <w:rsid w:val="004F3A37"/>
    <w:rsid w:val="004F5CB2"/>
    <w:rsid w:val="004F644D"/>
    <w:rsid w:val="00500019"/>
    <w:rsid w:val="005007B8"/>
    <w:rsid w:val="00501862"/>
    <w:rsid w:val="00501B4A"/>
    <w:rsid w:val="00502720"/>
    <w:rsid w:val="00504A49"/>
    <w:rsid w:val="00506DA4"/>
    <w:rsid w:val="005071CE"/>
    <w:rsid w:val="00507C05"/>
    <w:rsid w:val="00511540"/>
    <w:rsid w:val="005121C3"/>
    <w:rsid w:val="00512887"/>
    <w:rsid w:val="00512CE0"/>
    <w:rsid w:val="005134A5"/>
    <w:rsid w:val="005138F7"/>
    <w:rsid w:val="00514671"/>
    <w:rsid w:val="00514A63"/>
    <w:rsid w:val="005150FC"/>
    <w:rsid w:val="00515577"/>
    <w:rsid w:val="00520B0C"/>
    <w:rsid w:val="00520DB3"/>
    <w:rsid w:val="00520DB9"/>
    <w:rsid w:val="00521093"/>
    <w:rsid w:val="005223D0"/>
    <w:rsid w:val="00522E21"/>
    <w:rsid w:val="00524101"/>
    <w:rsid w:val="005245DF"/>
    <w:rsid w:val="0052579E"/>
    <w:rsid w:val="005266B7"/>
    <w:rsid w:val="005305F4"/>
    <w:rsid w:val="00530BB5"/>
    <w:rsid w:val="00530E68"/>
    <w:rsid w:val="00532BFC"/>
    <w:rsid w:val="0053338C"/>
    <w:rsid w:val="0053599D"/>
    <w:rsid w:val="00535E86"/>
    <w:rsid w:val="005411D0"/>
    <w:rsid w:val="005421BB"/>
    <w:rsid w:val="00543493"/>
    <w:rsid w:val="00544445"/>
    <w:rsid w:val="0054503E"/>
    <w:rsid w:val="0054536F"/>
    <w:rsid w:val="0054638F"/>
    <w:rsid w:val="00550A3C"/>
    <w:rsid w:val="00550CEE"/>
    <w:rsid w:val="005520C0"/>
    <w:rsid w:val="005521DE"/>
    <w:rsid w:val="0055347A"/>
    <w:rsid w:val="0055370F"/>
    <w:rsid w:val="00554C41"/>
    <w:rsid w:val="00554D8B"/>
    <w:rsid w:val="00556196"/>
    <w:rsid w:val="0056063E"/>
    <w:rsid w:val="00562794"/>
    <w:rsid w:val="00563BC4"/>
    <w:rsid w:val="00564118"/>
    <w:rsid w:val="00565597"/>
    <w:rsid w:val="005657CE"/>
    <w:rsid w:val="00565959"/>
    <w:rsid w:val="00567476"/>
    <w:rsid w:val="00567C10"/>
    <w:rsid w:val="00567F2F"/>
    <w:rsid w:val="00571E4B"/>
    <w:rsid w:val="0057655E"/>
    <w:rsid w:val="00577CE6"/>
    <w:rsid w:val="005814C6"/>
    <w:rsid w:val="00582B79"/>
    <w:rsid w:val="00582F2F"/>
    <w:rsid w:val="0058377F"/>
    <w:rsid w:val="0058397A"/>
    <w:rsid w:val="005860EC"/>
    <w:rsid w:val="00586EA7"/>
    <w:rsid w:val="005870D1"/>
    <w:rsid w:val="0058745A"/>
    <w:rsid w:val="005877FA"/>
    <w:rsid w:val="0059007E"/>
    <w:rsid w:val="00590844"/>
    <w:rsid w:val="00593B85"/>
    <w:rsid w:val="005947C3"/>
    <w:rsid w:val="005950DF"/>
    <w:rsid w:val="005963B6"/>
    <w:rsid w:val="00596F16"/>
    <w:rsid w:val="00596F37"/>
    <w:rsid w:val="00597A0F"/>
    <w:rsid w:val="00597FC1"/>
    <w:rsid w:val="005A0478"/>
    <w:rsid w:val="005A091B"/>
    <w:rsid w:val="005A0968"/>
    <w:rsid w:val="005A136B"/>
    <w:rsid w:val="005A1A1E"/>
    <w:rsid w:val="005A4265"/>
    <w:rsid w:val="005A45C2"/>
    <w:rsid w:val="005A4796"/>
    <w:rsid w:val="005A4A9E"/>
    <w:rsid w:val="005A4C12"/>
    <w:rsid w:val="005A5C76"/>
    <w:rsid w:val="005B0838"/>
    <w:rsid w:val="005B1DC9"/>
    <w:rsid w:val="005B1E36"/>
    <w:rsid w:val="005B35E3"/>
    <w:rsid w:val="005B5D0B"/>
    <w:rsid w:val="005B6408"/>
    <w:rsid w:val="005B6493"/>
    <w:rsid w:val="005B69AD"/>
    <w:rsid w:val="005B7A90"/>
    <w:rsid w:val="005C0607"/>
    <w:rsid w:val="005C0832"/>
    <w:rsid w:val="005C0BE2"/>
    <w:rsid w:val="005C1651"/>
    <w:rsid w:val="005C35E0"/>
    <w:rsid w:val="005C3981"/>
    <w:rsid w:val="005C4696"/>
    <w:rsid w:val="005C5DD2"/>
    <w:rsid w:val="005C77DC"/>
    <w:rsid w:val="005D056C"/>
    <w:rsid w:val="005D0778"/>
    <w:rsid w:val="005D0913"/>
    <w:rsid w:val="005D3FBA"/>
    <w:rsid w:val="005D4011"/>
    <w:rsid w:val="005D72D9"/>
    <w:rsid w:val="005D7751"/>
    <w:rsid w:val="005E54C3"/>
    <w:rsid w:val="005E5DD6"/>
    <w:rsid w:val="005E7D10"/>
    <w:rsid w:val="005F0C02"/>
    <w:rsid w:val="005F17B8"/>
    <w:rsid w:val="005F26A8"/>
    <w:rsid w:val="005F29E7"/>
    <w:rsid w:val="005F2B98"/>
    <w:rsid w:val="005F2BE0"/>
    <w:rsid w:val="005F2E5F"/>
    <w:rsid w:val="005F3486"/>
    <w:rsid w:val="005F4265"/>
    <w:rsid w:val="005F488A"/>
    <w:rsid w:val="005F4D1D"/>
    <w:rsid w:val="005F5937"/>
    <w:rsid w:val="005F5FC2"/>
    <w:rsid w:val="005F627B"/>
    <w:rsid w:val="005F6DDB"/>
    <w:rsid w:val="005F77EB"/>
    <w:rsid w:val="005F7A1B"/>
    <w:rsid w:val="00600A7A"/>
    <w:rsid w:val="00600CC7"/>
    <w:rsid w:val="00601151"/>
    <w:rsid w:val="006028BC"/>
    <w:rsid w:val="00605449"/>
    <w:rsid w:val="006067C5"/>
    <w:rsid w:val="00606C67"/>
    <w:rsid w:val="00606D0E"/>
    <w:rsid w:val="0061024E"/>
    <w:rsid w:val="00610CB1"/>
    <w:rsid w:val="00611355"/>
    <w:rsid w:val="00613963"/>
    <w:rsid w:val="00613BCD"/>
    <w:rsid w:val="00613D7A"/>
    <w:rsid w:val="0061412B"/>
    <w:rsid w:val="00614F67"/>
    <w:rsid w:val="0061603A"/>
    <w:rsid w:val="00617087"/>
    <w:rsid w:val="006178B9"/>
    <w:rsid w:val="00617B4C"/>
    <w:rsid w:val="00620A09"/>
    <w:rsid w:val="00620DA8"/>
    <w:rsid w:val="0062134B"/>
    <w:rsid w:val="006217C5"/>
    <w:rsid w:val="00622869"/>
    <w:rsid w:val="006229EE"/>
    <w:rsid w:val="00622BF9"/>
    <w:rsid w:val="00622CBB"/>
    <w:rsid w:val="0062479E"/>
    <w:rsid w:val="00624866"/>
    <w:rsid w:val="00624BC7"/>
    <w:rsid w:val="00630B9D"/>
    <w:rsid w:val="00631CFB"/>
    <w:rsid w:val="006329BA"/>
    <w:rsid w:val="0063411F"/>
    <w:rsid w:val="0063496C"/>
    <w:rsid w:val="00634F31"/>
    <w:rsid w:val="006363EA"/>
    <w:rsid w:val="00636849"/>
    <w:rsid w:val="00636C4E"/>
    <w:rsid w:val="00641F69"/>
    <w:rsid w:val="00642252"/>
    <w:rsid w:val="0064232C"/>
    <w:rsid w:val="00643029"/>
    <w:rsid w:val="00643ACB"/>
    <w:rsid w:val="00643B76"/>
    <w:rsid w:val="006473C6"/>
    <w:rsid w:val="00650716"/>
    <w:rsid w:val="00650CEE"/>
    <w:rsid w:val="006511CB"/>
    <w:rsid w:val="00651865"/>
    <w:rsid w:val="0065210E"/>
    <w:rsid w:val="0065345A"/>
    <w:rsid w:val="00654700"/>
    <w:rsid w:val="006556A6"/>
    <w:rsid w:val="00656A01"/>
    <w:rsid w:val="00656FE3"/>
    <w:rsid w:val="00657991"/>
    <w:rsid w:val="00657F64"/>
    <w:rsid w:val="0066033A"/>
    <w:rsid w:val="00662B2D"/>
    <w:rsid w:val="00663255"/>
    <w:rsid w:val="0066421F"/>
    <w:rsid w:val="0066515A"/>
    <w:rsid w:val="00667273"/>
    <w:rsid w:val="00667D90"/>
    <w:rsid w:val="00670D9A"/>
    <w:rsid w:val="00671001"/>
    <w:rsid w:val="006712F8"/>
    <w:rsid w:val="006732D8"/>
    <w:rsid w:val="006737AF"/>
    <w:rsid w:val="00673D83"/>
    <w:rsid w:val="00674A9A"/>
    <w:rsid w:val="006758F6"/>
    <w:rsid w:val="00676324"/>
    <w:rsid w:val="00676C83"/>
    <w:rsid w:val="006774A3"/>
    <w:rsid w:val="00677E49"/>
    <w:rsid w:val="00677F22"/>
    <w:rsid w:val="006805E8"/>
    <w:rsid w:val="00681505"/>
    <w:rsid w:val="00683890"/>
    <w:rsid w:val="0068467E"/>
    <w:rsid w:val="006853EA"/>
    <w:rsid w:val="00685430"/>
    <w:rsid w:val="00685438"/>
    <w:rsid w:val="00686500"/>
    <w:rsid w:val="006869DC"/>
    <w:rsid w:val="0068766F"/>
    <w:rsid w:val="00687E2C"/>
    <w:rsid w:val="006936B0"/>
    <w:rsid w:val="006940F7"/>
    <w:rsid w:val="0069448E"/>
    <w:rsid w:val="00695CB3"/>
    <w:rsid w:val="00696596"/>
    <w:rsid w:val="00696A75"/>
    <w:rsid w:val="00697154"/>
    <w:rsid w:val="0069735F"/>
    <w:rsid w:val="00697784"/>
    <w:rsid w:val="006A0D6F"/>
    <w:rsid w:val="006A0DEF"/>
    <w:rsid w:val="006A0E30"/>
    <w:rsid w:val="006A2172"/>
    <w:rsid w:val="006A3F63"/>
    <w:rsid w:val="006A4218"/>
    <w:rsid w:val="006A4730"/>
    <w:rsid w:val="006A4EE1"/>
    <w:rsid w:val="006A5224"/>
    <w:rsid w:val="006A5C90"/>
    <w:rsid w:val="006A7892"/>
    <w:rsid w:val="006B0B6B"/>
    <w:rsid w:val="006B1DCC"/>
    <w:rsid w:val="006B3C15"/>
    <w:rsid w:val="006B4C68"/>
    <w:rsid w:val="006B6F8C"/>
    <w:rsid w:val="006B7A11"/>
    <w:rsid w:val="006B7AD2"/>
    <w:rsid w:val="006B7E3B"/>
    <w:rsid w:val="006C2C3E"/>
    <w:rsid w:val="006C3DCA"/>
    <w:rsid w:val="006C42F7"/>
    <w:rsid w:val="006C4D3C"/>
    <w:rsid w:val="006C4DFE"/>
    <w:rsid w:val="006C5CCB"/>
    <w:rsid w:val="006C693D"/>
    <w:rsid w:val="006C6FEC"/>
    <w:rsid w:val="006D113C"/>
    <w:rsid w:val="006D2CE9"/>
    <w:rsid w:val="006D3A33"/>
    <w:rsid w:val="006D5E8B"/>
    <w:rsid w:val="006D70A4"/>
    <w:rsid w:val="006D7EA3"/>
    <w:rsid w:val="006E0D01"/>
    <w:rsid w:val="006E2A19"/>
    <w:rsid w:val="006E496E"/>
    <w:rsid w:val="006E4E40"/>
    <w:rsid w:val="006E56AC"/>
    <w:rsid w:val="006E6C55"/>
    <w:rsid w:val="006E756D"/>
    <w:rsid w:val="006F0F4F"/>
    <w:rsid w:val="006F140E"/>
    <w:rsid w:val="006F47DE"/>
    <w:rsid w:val="006F4934"/>
    <w:rsid w:val="006F4964"/>
    <w:rsid w:val="006F56AD"/>
    <w:rsid w:val="006F5D35"/>
    <w:rsid w:val="006F5FCC"/>
    <w:rsid w:val="007003EE"/>
    <w:rsid w:val="00700D9E"/>
    <w:rsid w:val="00701ACB"/>
    <w:rsid w:val="00701E76"/>
    <w:rsid w:val="00703B14"/>
    <w:rsid w:val="00705525"/>
    <w:rsid w:val="00705EDC"/>
    <w:rsid w:val="00706613"/>
    <w:rsid w:val="00706A9F"/>
    <w:rsid w:val="00706E2B"/>
    <w:rsid w:val="00707F04"/>
    <w:rsid w:val="007102FF"/>
    <w:rsid w:val="007111BF"/>
    <w:rsid w:val="00711673"/>
    <w:rsid w:val="00711CCA"/>
    <w:rsid w:val="007120B4"/>
    <w:rsid w:val="00712AC6"/>
    <w:rsid w:val="00713331"/>
    <w:rsid w:val="007140B5"/>
    <w:rsid w:val="0071675C"/>
    <w:rsid w:val="007167E6"/>
    <w:rsid w:val="00716C3F"/>
    <w:rsid w:val="00716DEB"/>
    <w:rsid w:val="0072064C"/>
    <w:rsid w:val="00720841"/>
    <w:rsid w:val="007220FB"/>
    <w:rsid w:val="0072219A"/>
    <w:rsid w:val="00722438"/>
    <w:rsid w:val="00724023"/>
    <w:rsid w:val="00724B51"/>
    <w:rsid w:val="0072524D"/>
    <w:rsid w:val="007261CD"/>
    <w:rsid w:val="00726293"/>
    <w:rsid w:val="0073292F"/>
    <w:rsid w:val="00734173"/>
    <w:rsid w:val="007349FE"/>
    <w:rsid w:val="00735599"/>
    <w:rsid w:val="00735620"/>
    <w:rsid w:val="0074015D"/>
    <w:rsid w:val="007402C6"/>
    <w:rsid w:val="00740EAD"/>
    <w:rsid w:val="00742792"/>
    <w:rsid w:val="00742B22"/>
    <w:rsid w:val="00743273"/>
    <w:rsid w:val="007448A5"/>
    <w:rsid w:val="007449B6"/>
    <w:rsid w:val="00744E69"/>
    <w:rsid w:val="00745EF6"/>
    <w:rsid w:val="00747633"/>
    <w:rsid w:val="007512A2"/>
    <w:rsid w:val="00751EDF"/>
    <w:rsid w:val="00751FC4"/>
    <w:rsid w:val="00752577"/>
    <w:rsid w:val="007536D0"/>
    <w:rsid w:val="00753D22"/>
    <w:rsid w:val="00755E59"/>
    <w:rsid w:val="0075694E"/>
    <w:rsid w:val="00756EC8"/>
    <w:rsid w:val="00757137"/>
    <w:rsid w:val="0076131D"/>
    <w:rsid w:val="00761622"/>
    <w:rsid w:val="00762624"/>
    <w:rsid w:val="007630DF"/>
    <w:rsid w:val="0076368A"/>
    <w:rsid w:val="00763E63"/>
    <w:rsid w:val="00765550"/>
    <w:rsid w:val="00766DE2"/>
    <w:rsid w:val="00767A5F"/>
    <w:rsid w:val="00767C01"/>
    <w:rsid w:val="00770A0B"/>
    <w:rsid w:val="0077109B"/>
    <w:rsid w:val="00771E05"/>
    <w:rsid w:val="00774D63"/>
    <w:rsid w:val="00775963"/>
    <w:rsid w:val="007772A6"/>
    <w:rsid w:val="00777B95"/>
    <w:rsid w:val="007807BA"/>
    <w:rsid w:val="00780B42"/>
    <w:rsid w:val="00780B62"/>
    <w:rsid w:val="00781061"/>
    <w:rsid w:val="00784904"/>
    <w:rsid w:val="00784C41"/>
    <w:rsid w:val="0078534F"/>
    <w:rsid w:val="00786878"/>
    <w:rsid w:val="00787ABE"/>
    <w:rsid w:val="00790ABB"/>
    <w:rsid w:val="0079160E"/>
    <w:rsid w:val="00792F63"/>
    <w:rsid w:val="00793196"/>
    <w:rsid w:val="00793C42"/>
    <w:rsid w:val="007A0544"/>
    <w:rsid w:val="007A078A"/>
    <w:rsid w:val="007A28AB"/>
    <w:rsid w:val="007A28CF"/>
    <w:rsid w:val="007A5BBA"/>
    <w:rsid w:val="007B19EC"/>
    <w:rsid w:val="007B39FE"/>
    <w:rsid w:val="007B463C"/>
    <w:rsid w:val="007B525F"/>
    <w:rsid w:val="007B673C"/>
    <w:rsid w:val="007B6866"/>
    <w:rsid w:val="007B6E34"/>
    <w:rsid w:val="007C060D"/>
    <w:rsid w:val="007C079F"/>
    <w:rsid w:val="007C1350"/>
    <w:rsid w:val="007C21D7"/>
    <w:rsid w:val="007C2B03"/>
    <w:rsid w:val="007C30BE"/>
    <w:rsid w:val="007C387E"/>
    <w:rsid w:val="007C4341"/>
    <w:rsid w:val="007C5056"/>
    <w:rsid w:val="007C5FB1"/>
    <w:rsid w:val="007C7F96"/>
    <w:rsid w:val="007D09A4"/>
    <w:rsid w:val="007D20E9"/>
    <w:rsid w:val="007D4110"/>
    <w:rsid w:val="007D4E87"/>
    <w:rsid w:val="007D50BE"/>
    <w:rsid w:val="007D5E00"/>
    <w:rsid w:val="007D60B4"/>
    <w:rsid w:val="007D77E4"/>
    <w:rsid w:val="007E0030"/>
    <w:rsid w:val="007E219F"/>
    <w:rsid w:val="007E26F2"/>
    <w:rsid w:val="007E2786"/>
    <w:rsid w:val="007E34F9"/>
    <w:rsid w:val="007E38FC"/>
    <w:rsid w:val="007E39F3"/>
    <w:rsid w:val="007E44DB"/>
    <w:rsid w:val="007E44DE"/>
    <w:rsid w:val="007E582F"/>
    <w:rsid w:val="007E5F23"/>
    <w:rsid w:val="007E7EEA"/>
    <w:rsid w:val="007F0EC2"/>
    <w:rsid w:val="007F112D"/>
    <w:rsid w:val="007F3AD5"/>
    <w:rsid w:val="007F5648"/>
    <w:rsid w:val="007F64C2"/>
    <w:rsid w:val="007F7B64"/>
    <w:rsid w:val="007F7D36"/>
    <w:rsid w:val="00801E5F"/>
    <w:rsid w:val="008032CE"/>
    <w:rsid w:val="008035AA"/>
    <w:rsid w:val="0080362F"/>
    <w:rsid w:val="008047D0"/>
    <w:rsid w:val="00804F81"/>
    <w:rsid w:val="00807090"/>
    <w:rsid w:val="00810CDC"/>
    <w:rsid w:val="008128C7"/>
    <w:rsid w:val="0081399E"/>
    <w:rsid w:val="00813D5F"/>
    <w:rsid w:val="00813F31"/>
    <w:rsid w:val="0081488B"/>
    <w:rsid w:val="00817311"/>
    <w:rsid w:val="00820536"/>
    <w:rsid w:val="00821C62"/>
    <w:rsid w:val="0082325F"/>
    <w:rsid w:val="00823844"/>
    <w:rsid w:val="00823C52"/>
    <w:rsid w:val="008246EC"/>
    <w:rsid w:val="00824B75"/>
    <w:rsid w:val="00825AE2"/>
    <w:rsid w:val="00832412"/>
    <w:rsid w:val="00833E27"/>
    <w:rsid w:val="00835E59"/>
    <w:rsid w:val="00836393"/>
    <w:rsid w:val="00837665"/>
    <w:rsid w:val="0084389E"/>
    <w:rsid w:val="008446D3"/>
    <w:rsid w:val="008456FA"/>
    <w:rsid w:val="00847D8B"/>
    <w:rsid w:val="0085008E"/>
    <w:rsid w:val="00851B4B"/>
    <w:rsid w:val="00851C7E"/>
    <w:rsid w:val="00854933"/>
    <w:rsid w:val="00854C36"/>
    <w:rsid w:val="00854FF5"/>
    <w:rsid w:val="008574EF"/>
    <w:rsid w:val="00860783"/>
    <w:rsid w:val="00860DA0"/>
    <w:rsid w:val="008614A6"/>
    <w:rsid w:val="00862774"/>
    <w:rsid w:val="0086313D"/>
    <w:rsid w:val="008637A6"/>
    <w:rsid w:val="00863A01"/>
    <w:rsid w:val="00863B08"/>
    <w:rsid w:val="00863BB2"/>
    <w:rsid w:val="00864348"/>
    <w:rsid w:val="008665B3"/>
    <w:rsid w:val="00870BF9"/>
    <w:rsid w:val="00871EB3"/>
    <w:rsid w:val="008735F8"/>
    <w:rsid w:val="00873CEC"/>
    <w:rsid w:val="00874333"/>
    <w:rsid w:val="00874C90"/>
    <w:rsid w:val="00876BE9"/>
    <w:rsid w:val="008775EC"/>
    <w:rsid w:val="008815B1"/>
    <w:rsid w:val="00882045"/>
    <w:rsid w:val="00884432"/>
    <w:rsid w:val="00887839"/>
    <w:rsid w:val="0089001C"/>
    <w:rsid w:val="0089066C"/>
    <w:rsid w:val="00890BA3"/>
    <w:rsid w:val="00890F14"/>
    <w:rsid w:val="00890F32"/>
    <w:rsid w:val="0089179A"/>
    <w:rsid w:val="00892956"/>
    <w:rsid w:val="00892DC3"/>
    <w:rsid w:val="00893BD0"/>
    <w:rsid w:val="00894800"/>
    <w:rsid w:val="00894AD8"/>
    <w:rsid w:val="00894B59"/>
    <w:rsid w:val="00894EAC"/>
    <w:rsid w:val="00894FAA"/>
    <w:rsid w:val="00897559"/>
    <w:rsid w:val="0089761C"/>
    <w:rsid w:val="008A0B6E"/>
    <w:rsid w:val="008A2B16"/>
    <w:rsid w:val="008A40D5"/>
    <w:rsid w:val="008A6ADA"/>
    <w:rsid w:val="008A6EE9"/>
    <w:rsid w:val="008B0012"/>
    <w:rsid w:val="008B0504"/>
    <w:rsid w:val="008B2440"/>
    <w:rsid w:val="008B3259"/>
    <w:rsid w:val="008B3A7A"/>
    <w:rsid w:val="008B473B"/>
    <w:rsid w:val="008B59D4"/>
    <w:rsid w:val="008B6D6E"/>
    <w:rsid w:val="008B7ECE"/>
    <w:rsid w:val="008C0648"/>
    <w:rsid w:val="008C18BE"/>
    <w:rsid w:val="008C1BB6"/>
    <w:rsid w:val="008C3990"/>
    <w:rsid w:val="008C50CF"/>
    <w:rsid w:val="008D00F2"/>
    <w:rsid w:val="008D1D52"/>
    <w:rsid w:val="008D1DC1"/>
    <w:rsid w:val="008D2E47"/>
    <w:rsid w:val="008D3711"/>
    <w:rsid w:val="008D3A9F"/>
    <w:rsid w:val="008D4E62"/>
    <w:rsid w:val="008D57B6"/>
    <w:rsid w:val="008D7174"/>
    <w:rsid w:val="008E00F1"/>
    <w:rsid w:val="008E043C"/>
    <w:rsid w:val="008E1D97"/>
    <w:rsid w:val="008E266E"/>
    <w:rsid w:val="008E3C4A"/>
    <w:rsid w:val="008E5163"/>
    <w:rsid w:val="008E54E0"/>
    <w:rsid w:val="008E59B7"/>
    <w:rsid w:val="008E6678"/>
    <w:rsid w:val="008E7C26"/>
    <w:rsid w:val="008F1152"/>
    <w:rsid w:val="008F11A3"/>
    <w:rsid w:val="008F128B"/>
    <w:rsid w:val="008F180C"/>
    <w:rsid w:val="008F2AE5"/>
    <w:rsid w:val="008F319C"/>
    <w:rsid w:val="008F3B4F"/>
    <w:rsid w:val="008F497E"/>
    <w:rsid w:val="008F539B"/>
    <w:rsid w:val="008F79E6"/>
    <w:rsid w:val="008F7FB9"/>
    <w:rsid w:val="0090017D"/>
    <w:rsid w:val="00901D9B"/>
    <w:rsid w:val="00902C0A"/>
    <w:rsid w:val="00904507"/>
    <w:rsid w:val="00904A59"/>
    <w:rsid w:val="00905852"/>
    <w:rsid w:val="0090688E"/>
    <w:rsid w:val="00911F48"/>
    <w:rsid w:val="00913E52"/>
    <w:rsid w:val="00916A9B"/>
    <w:rsid w:val="00916BCC"/>
    <w:rsid w:val="009219F3"/>
    <w:rsid w:val="00921B87"/>
    <w:rsid w:val="00924B0B"/>
    <w:rsid w:val="00925021"/>
    <w:rsid w:val="00925456"/>
    <w:rsid w:val="00925E32"/>
    <w:rsid w:val="009264F5"/>
    <w:rsid w:val="00930925"/>
    <w:rsid w:val="00931E26"/>
    <w:rsid w:val="0093204E"/>
    <w:rsid w:val="0093281B"/>
    <w:rsid w:val="0093325B"/>
    <w:rsid w:val="00934783"/>
    <w:rsid w:val="009357BD"/>
    <w:rsid w:val="009367BB"/>
    <w:rsid w:val="0094064D"/>
    <w:rsid w:val="00941B71"/>
    <w:rsid w:val="00941CA9"/>
    <w:rsid w:val="00942A05"/>
    <w:rsid w:val="00943B59"/>
    <w:rsid w:val="00943B8C"/>
    <w:rsid w:val="0094446B"/>
    <w:rsid w:val="00946341"/>
    <w:rsid w:val="00946587"/>
    <w:rsid w:val="00950D7F"/>
    <w:rsid w:val="00950FB3"/>
    <w:rsid w:val="00955066"/>
    <w:rsid w:val="009551C8"/>
    <w:rsid w:val="00955562"/>
    <w:rsid w:val="009558EC"/>
    <w:rsid w:val="0095596B"/>
    <w:rsid w:val="00955E95"/>
    <w:rsid w:val="0095621F"/>
    <w:rsid w:val="00957100"/>
    <w:rsid w:val="009571CF"/>
    <w:rsid w:val="00957C1F"/>
    <w:rsid w:val="009608BF"/>
    <w:rsid w:val="009637B6"/>
    <w:rsid w:val="0096449E"/>
    <w:rsid w:val="00964976"/>
    <w:rsid w:val="00964A13"/>
    <w:rsid w:val="00965023"/>
    <w:rsid w:val="0096550F"/>
    <w:rsid w:val="0096590A"/>
    <w:rsid w:val="0096656B"/>
    <w:rsid w:val="0096657F"/>
    <w:rsid w:val="00967851"/>
    <w:rsid w:val="00967FB1"/>
    <w:rsid w:val="0097024D"/>
    <w:rsid w:val="00971412"/>
    <w:rsid w:val="0097149E"/>
    <w:rsid w:val="00971A46"/>
    <w:rsid w:val="009753DA"/>
    <w:rsid w:val="00975503"/>
    <w:rsid w:val="00975A90"/>
    <w:rsid w:val="00977606"/>
    <w:rsid w:val="00980134"/>
    <w:rsid w:val="00980B45"/>
    <w:rsid w:val="0098192A"/>
    <w:rsid w:val="00983308"/>
    <w:rsid w:val="00985C75"/>
    <w:rsid w:val="00985C83"/>
    <w:rsid w:val="00985DC0"/>
    <w:rsid w:val="00985E5D"/>
    <w:rsid w:val="00985E79"/>
    <w:rsid w:val="009864F0"/>
    <w:rsid w:val="00986D70"/>
    <w:rsid w:val="00987423"/>
    <w:rsid w:val="009909F5"/>
    <w:rsid w:val="00991874"/>
    <w:rsid w:val="00991A81"/>
    <w:rsid w:val="00991BDF"/>
    <w:rsid w:val="009921A8"/>
    <w:rsid w:val="009924B7"/>
    <w:rsid w:val="00993533"/>
    <w:rsid w:val="009935F2"/>
    <w:rsid w:val="009941E3"/>
    <w:rsid w:val="00995B3B"/>
    <w:rsid w:val="00995B76"/>
    <w:rsid w:val="00996E5B"/>
    <w:rsid w:val="0099705A"/>
    <w:rsid w:val="009A24BD"/>
    <w:rsid w:val="009A3FB2"/>
    <w:rsid w:val="009A55D0"/>
    <w:rsid w:val="009A6061"/>
    <w:rsid w:val="009A6980"/>
    <w:rsid w:val="009A6E44"/>
    <w:rsid w:val="009A6F7A"/>
    <w:rsid w:val="009A7173"/>
    <w:rsid w:val="009A729D"/>
    <w:rsid w:val="009A78C1"/>
    <w:rsid w:val="009B1F73"/>
    <w:rsid w:val="009B240D"/>
    <w:rsid w:val="009B39E2"/>
    <w:rsid w:val="009B3D77"/>
    <w:rsid w:val="009B4326"/>
    <w:rsid w:val="009B4849"/>
    <w:rsid w:val="009B5560"/>
    <w:rsid w:val="009B6336"/>
    <w:rsid w:val="009B6E8A"/>
    <w:rsid w:val="009B7C5E"/>
    <w:rsid w:val="009C0D2F"/>
    <w:rsid w:val="009C130C"/>
    <w:rsid w:val="009C29BD"/>
    <w:rsid w:val="009C2C4C"/>
    <w:rsid w:val="009C3FDC"/>
    <w:rsid w:val="009C448E"/>
    <w:rsid w:val="009C56CA"/>
    <w:rsid w:val="009C6321"/>
    <w:rsid w:val="009C72A1"/>
    <w:rsid w:val="009D01BD"/>
    <w:rsid w:val="009D03AA"/>
    <w:rsid w:val="009D03CB"/>
    <w:rsid w:val="009D3744"/>
    <w:rsid w:val="009D5BEF"/>
    <w:rsid w:val="009D6F53"/>
    <w:rsid w:val="009D7F93"/>
    <w:rsid w:val="009E232D"/>
    <w:rsid w:val="009E3440"/>
    <w:rsid w:val="009E3A36"/>
    <w:rsid w:val="009E4223"/>
    <w:rsid w:val="009E5031"/>
    <w:rsid w:val="009E59C1"/>
    <w:rsid w:val="009F090D"/>
    <w:rsid w:val="009F098A"/>
    <w:rsid w:val="009F1BE9"/>
    <w:rsid w:val="009F4661"/>
    <w:rsid w:val="009F5635"/>
    <w:rsid w:val="00A00592"/>
    <w:rsid w:val="00A02486"/>
    <w:rsid w:val="00A02785"/>
    <w:rsid w:val="00A04705"/>
    <w:rsid w:val="00A06479"/>
    <w:rsid w:val="00A0704B"/>
    <w:rsid w:val="00A07D15"/>
    <w:rsid w:val="00A10EC4"/>
    <w:rsid w:val="00A110BD"/>
    <w:rsid w:val="00A114E8"/>
    <w:rsid w:val="00A12CEE"/>
    <w:rsid w:val="00A13796"/>
    <w:rsid w:val="00A162D9"/>
    <w:rsid w:val="00A165B6"/>
    <w:rsid w:val="00A17251"/>
    <w:rsid w:val="00A2200B"/>
    <w:rsid w:val="00A223BC"/>
    <w:rsid w:val="00A2256B"/>
    <w:rsid w:val="00A22E94"/>
    <w:rsid w:val="00A24399"/>
    <w:rsid w:val="00A25733"/>
    <w:rsid w:val="00A25DD1"/>
    <w:rsid w:val="00A25DEB"/>
    <w:rsid w:val="00A26C9D"/>
    <w:rsid w:val="00A27831"/>
    <w:rsid w:val="00A30483"/>
    <w:rsid w:val="00A30A12"/>
    <w:rsid w:val="00A328AD"/>
    <w:rsid w:val="00A34605"/>
    <w:rsid w:val="00A34EAE"/>
    <w:rsid w:val="00A35475"/>
    <w:rsid w:val="00A3650D"/>
    <w:rsid w:val="00A36A74"/>
    <w:rsid w:val="00A36A82"/>
    <w:rsid w:val="00A42130"/>
    <w:rsid w:val="00A42DA1"/>
    <w:rsid w:val="00A44984"/>
    <w:rsid w:val="00A44A0B"/>
    <w:rsid w:val="00A459CD"/>
    <w:rsid w:val="00A461E7"/>
    <w:rsid w:val="00A46600"/>
    <w:rsid w:val="00A51E64"/>
    <w:rsid w:val="00A53304"/>
    <w:rsid w:val="00A54CE0"/>
    <w:rsid w:val="00A560F3"/>
    <w:rsid w:val="00A5628E"/>
    <w:rsid w:val="00A57762"/>
    <w:rsid w:val="00A57DEA"/>
    <w:rsid w:val="00A600E2"/>
    <w:rsid w:val="00A602FC"/>
    <w:rsid w:val="00A613C6"/>
    <w:rsid w:val="00A64EB3"/>
    <w:rsid w:val="00A651CF"/>
    <w:rsid w:val="00A652BD"/>
    <w:rsid w:val="00A6676D"/>
    <w:rsid w:val="00A6741D"/>
    <w:rsid w:val="00A717A4"/>
    <w:rsid w:val="00A727BC"/>
    <w:rsid w:val="00A7388A"/>
    <w:rsid w:val="00A73C2D"/>
    <w:rsid w:val="00A74460"/>
    <w:rsid w:val="00A7551B"/>
    <w:rsid w:val="00A7663C"/>
    <w:rsid w:val="00A80E6C"/>
    <w:rsid w:val="00A81D44"/>
    <w:rsid w:val="00A81F0B"/>
    <w:rsid w:val="00A82C29"/>
    <w:rsid w:val="00A867D4"/>
    <w:rsid w:val="00A87A88"/>
    <w:rsid w:val="00A91595"/>
    <w:rsid w:val="00A91BDA"/>
    <w:rsid w:val="00A91E6C"/>
    <w:rsid w:val="00A922DF"/>
    <w:rsid w:val="00A92BA9"/>
    <w:rsid w:val="00A942F3"/>
    <w:rsid w:val="00A96ED8"/>
    <w:rsid w:val="00A97067"/>
    <w:rsid w:val="00A973D6"/>
    <w:rsid w:val="00A973FC"/>
    <w:rsid w:val="00A97CCC"/>
    <w:rsid w:val="00AA0255"/>
    <w:rsid w:val="00AA0509"/>
    <w:rsid w:val="00AA0F34"/>
    <w:rsid w:val="00AA3A4A"/>
    <w:rsid w:val="00AA5717"/>
    <w:rsid w:val="00AA598B"/>
    <w:rsid w:val="00AA5E87"/>
    <w:rsid w:val="00AA5F6A"/>
    <w:rsid w:val="00AA67D0"/>
    <w:rsid w:val="00AA722D"/>
    <w:rsid w:val="00AA7DA6"/>
    <w:rsid w:val="00AB0ADD"/>
    <w:rsid w:val="00AB0D8E"/>
    <w:rsid w:val="00AB0DCB"/>
    <w:rsid w:val="00AB192C"/>
    <w:rsid w:val="00AB396A"/>
    <w:rsid w:val="00AB4BC8"/>
    <w:rsid w:val="00AB5F9C"/>
    <w:rsid w:val="00AB7E05"/>
    <w:rsid w:val="00AC02DC"/>
    <w:rsid w:val="00AC2CDE"/>
    <w:rsid w:val="00AC2CDF"/>
    <w:rsid w:val="00AC3682"/>
    <w:rsid w:val="00AC3C57"/>
    <w:rsid w:val="00AC4297"/>
    <w:rsid w:val="00AC436F"/>
    <w:rsid w:val="00AC4613"/>
    <w:rsid w:val="00AC4A03"/>
    <w:rsid w:val="00AC5C96"/>
    <w:rsid w:val="00AC64A0"/>
    <w:rsid w:val="00AC7664"/>
    <w:rsid w:val="00AD02A6"/>
    <w:rsid w:val="00AD1314"/>
    <w:rsid w:val="00AD1EA4"/>
    <w:rsid w:val="00AD347A"/>
    <w:rsid w:val="00AD7077"/>
    <w:rsid w:val="00AD7741"/>
    <w:rsid w:val="00AE0A27"/>
    <w:rsid w:val="00AE1597"/>
    <w:rsid w:val="00AE1EE8"/>
    <w:rsid w:val="00AE45A0"/>
    <w:rsid w:val="00AE4B2E"/>
    <w:rsid w:val="00AE4EF2"/>
    <w:rsid w:val="00AE5815"/>
    <w:rsid w:val="00AE59C2"/>
    <w:rsid w:val="00AE5E2B"/>
    <w:rsid w:val="00AF34C6"/>
    <w:rsid w:val="00AF58C1"/>
    <w:rsid w:val="00AF5E05"/>
    <w:rsid w:val="00AF5FD7"/>
    <w:rsid w:val="00AF6322"/>
    <w:rsid w:val="00AF703C"/>
    <w:rsid w:val="00AF737F"/>
    <w:rsid w:val="00B02595"/>
    <w:rsid w:val="00B0350B"/>
    <w:rsid w:val="00B051A9"/>
    <w:rsid w:val="00B058C7"/>
    <w:rsid w:val="00B06204"/>
    <w:rsid w:val="00B06D12"/>
    <w:rsid w:val="00B07776"/>
    <w:rsid w:val="00B077AA"/>
    <w:rsid w:val="00B0782C"/>
    <w:rsid w:val="00B07B33"/>
    <w:rsid w:val="00B10D45"/>
    <w:rsid w:val="00B110CF"/>
    <w:rsid w:val="00B12543"/>
    <w:rsid w:val="00B12A58"/>
    <w:rsid w:val="00B1396F"/>
    <w:rsid w:val="00B15931"/>
    <w:rsid w:val="00B160D5"/>
    <w:rsid w:val="00B166FF"/>
    <w:rsid w:val="00B16764"/>
    <w:rsid w:val="00B17547"/>
    <w:rsid w:val="00B20DFF"/>
    <w:rsid w:val="00B21812"/>
    <w:rsid w:val="00B22322"/>
    <w:rsid w:val="00B228DA"/>
    <w:rsid w:val="00B2329B"/>
    <w:rsid w:val="00B23AA6"/>
    <w:rsid w:val="00B23D3E"/>
    <w:rsid w:val="00B23FE2"/>
    <w:rsid w:val="00B24437"/>
    <w:rsid w:val="00B25EED"/>
    <w:rsid w:val="00B27A0C"/>
    <w:rsid w:val="00B312E9"/>
    <w:rsid w:val="00B32EBA"/>
    <w:rsid w:val="00B33BDF"/>
    <w:rsid w:val="00B34BB4"/>
    <w:rsid w:val="00B3561B"/>
    <w:rsid w:val="00B37845"/>
    <w:rsid w:val="00B40F78"/>
    <w:rsid w:val="00B410D2"/>
    <w:rsid w:val="00B41EE9"/>
    <w:rsid w:val="00B42AC2"/>
    <w:rsid w:val="00B42D7E"/>
    <w:rsid w:val="00B46171"/>
    <w:rsid w:val="00B46612"/>
    <w:rsid w:val="00B4661F"/>
    <w:rsid w:val="00B47C21"/>
    <w:rsid w:val="00B500CA"/>
    <w:rsid w:val="00B51E08"/>
    <w:rsid w:val="00B530AD"/>
    <w:rsid w:val="00B53717"/>
    <w:rsid w:val="00B537B0"/>
    <w:rsid w:val="00B54765"/>
    <w:rsid w:val="00B55C8F"/>
    <w:rsid w:val="00B561D1"/>
    <w:rsid w:val="00B565FD"/>
    <w:rsid w:val="00B568B8"/>
    <w:rsid w:val="00B617AB"/>
    <w:rsid w:val="00B61961"/>
    <w:rsid w:val="00B620BC"/>
    <w:rsid w:val="00B628A5"/>
    <w:rsid w:val="00B66663"/>
    <w:rsid w:val="00B67AE6"/>
    <w:rsid w:val="00B70480"/>
    <w:rsid w:val="00B72E4A"/>
    <w:rsid w:val="00B75174"/>
    <w:rsid w:val="00B756CF"/>
    <w:rsid w:val="00B758C5"/>
    <w:rsid w:val="00B7594D"/>
    <w:rsid w:val="00B761EE"/>
    <w:rsid w:val="00B80ED1"/>
    <w:rsid w:val="00B8197F"/>
    <w:rsid w:val="00B82385"/>
    <w:rsid w:val="00B83F64"/>
    <w:rsid w:val="00B843E4"/>
    <w:rsid w:val="00B8516E"/>
    <w:rsid w:val="00B87637"/>
    <w:rsid w:val="00B87CDB"/>
    <w:rsid w:val="00B9069A"/>
    <w:rsid w:val="00B91846"/>
    <w:rsid w:val="00B91D88"/>
    <w:rsid w:val="00B939EB"/>
    <w:rsid w:val="00B94218"/>
    <w:rsid w:val="00B94FAE"/>
    <w:rsid w:val="00B96243"/>
    <w:rsid w:val="00BA26F6"/>
    <w:rsid w:val="00BA2BBE"/>
    <w:rsid w:val="00BA3C9B"/>
    <w:rsid w:val="00BA42DD"/>
    <w:rsid w:val="00BA7FD7"/>
    <w:rsid w:val="00BB05CC"/>
    <w:rsid w:val="00BB0F21"/>
    <w:rsid w:val="00BB1299"/>
    <w:rsid w:val="00BB2A41"/>
    <w:rsid w:val="00BB5BD9"/>
    <w:rsid w:val="00BB7840"/>
    <w:rsid w:val="00BC238A"/>
    <w:rsid w:val="00BC3676"/>
    <w:rsid w:val="00BC466A"/>
    <w:rsid w:val="00BC5037"/>
    <w:rsid w:val="00BC51F2"/>
    <w:rsid w:val="00BC70A2"/>
    <w:rsid w:val="00BC7562"/>
    <w:rsid w:val="00BD0122"/>
    <w:rsid w:val="00BD06A4"/>
    <w:rsid w:val="00BD08E5"/>
    <w:rsid w:val="00BD1689"/>
    <w:rsid w:val="00BD1BF1"/>
    <w:rsid w:val="00BD30E2"/>
    <w:rsid w:val="00BD5E85"/>
    <w:rsid w:val="00BD6223"/>
    <w:rsid w:val="00BD7011"/>
    <w:rsid w:val="00BE13C3"/>
    <w:rsid w:val="00BE3F60"/>
    <w:rsid w:val="00BE443B"/>
    <w:rsid w:val="00BE4BCF"/>
    <w:rsid w:val="00BE537B"/>
    <w:rsid w:val="00BE556C"/>
    <w:rsid w:val="00BE5E92"/>
    <w:rsid w:val="00BE6F3E"/>
    <w:rsid w:val="00BE77DE"/>
    <w:rsid w:val="00BE79CE"/>
    <w:rsid w:val="00BF0EAF"/>
    <w:rsid w:val="00BF2108"/>
    <w:rsid w:val="00BF32FA"/>
    <w:rsid w:val="00BF5E1D"/>
    <w:rsid w:val="00BF5F4B"/>
    <w:rsid w:val="00BF5FA5"/>
    <w:rsid w:val="00BF65AC"/>
    <w:rsid w:val="00BF7CE7"/>
    <w:rsid w:val="00C00F24"/>
    <w:rsid w:val="00C0146F"/>
    <w:rsid w:val="00C01D2D"/>
    <w:rsid w:val="00C0364F"/>
    <w:rsid w:val="00C04E45"/>
    <w:rsid w:val="00C0707D"/>
    <w:rsid w:val="00C07428"/>
    <w:rsid w:val="00C07791"/>
    <w:rsid w:val="00C10648"/>
    <w:rsid w:val="00C11A69"/>
    <w:rsid w:val="00C12091"/>
    <w:rsid w:val="00C1215C"/>
    <w:rsid w:val="00C1284C"/>
    <w:rsid w:val="00C13404"/>
    <w:rsid w:val="00C13433"/>
    <w:rsid w:val="00C15977"/>
    <w:rsid w:val="00C15A7E"/>
    <w:rsid w:val="00C15C4A"/>
    <w:rsid w:val="00C169CB"/>
    <w:rsid w:val="00C17544"/>
    <w:rsid w:val="00C1786D"/>
    <w:rsid w:val="00C17B51"/>
    <w:rsid w:val="00C17E38"/>
    <w:rsid w:val="00C2155C"/>
    <w:rsid w:val="00C21750"/>
    <w:rsid w:val="00C2182A"/>
    <w:rsid w:val="00C23FE1"/>
    <w:rsid w:val="00C250EC"/>
    <w:rsid w:val="00C25134"/>
    <w:rsid w:val="00C2757F"/>
    <w:rsid w:val="00C31A67"/>
    <w:rsid w:val="00C32C1D"/>
    <w:rsid w:val="00C34063"/>
    <w:rsid w:val="00C3487D"/>
    <w:rsid w:val="00C348C2"/>
    <w:rsid w:val="00C3682B"/>
    <w:rsid w:val="00C378A0"/>
    <w:rsid w:val="00C403D2"/>
    <w:rsid w:val="00C40D52"/>
    <w:rsid w:val="00C41DA9"/>
    <w:rsid w:val="00C4266E"/>
    <w:rsid w:val="00C44CA4"/>
    <w:rsid w:val="00C44EB6"/>
    <w:rsid w:val="00C45193"/>
    <w:rsid w:val="00C51B4D"/>
    <w:rsid w:val="00C51C16"/>
    <w:rsid w:val="00C522CD"/>
    <w:rsid w:val="00C5285A"/>
    <w:rsid w:val="00C53E5D"/>
    <w:rsid w:val="00C55102"/>
    <w:rsid w:val="00C556EB"/>
    <w:rsid w:val="00C55B6B"/>
    <w:rsid w:val="00C56994"/>
    <w:rsid w:val="00C603E2"/>
    <w:rsid w:val="00C612AA"/>
    <w:rsid w:val="00C62173"/>
    <w:rsid w:val="00C626F7"/>
    <w:rsid w:val="00C62BD1"/>
    <w:rsid w:val="00C65483"/>
    <w:rsid w:val="00C679B7"/>
    <w:rsid w:val="00C67A15"/>
    <w:rsid w:val="00C70838"/>
    <w:rsid w:val="00C7180B"/>
    <w:rsid w:val="00C72B16"/>
    <w:rsid w:val="00C73665"/>
    <w:rsid w:val="00C75445"/>
    <w:rsid w:val="00C7573D"/>
    <w:rsid w:val="00C75EDB"/>
    <w:rsid w:val="00C7671D"/>
    <w:rsid w:val="00C76C72"/>
    <w:rsid w:val="00C77E14"/>
    <w:rsid w:val="00C8083F"/>
    <w:rsid w:val="00C82188"/>
    <w:rsid w:val="00C82569"/>
    <w:rsid w:val="00C83166"/>
    <w:rsid w:val="00C83587"/>
    <w:rsid w:val="00C83CCE"/>
    <w:rsid w:val="00C86CC8"/>
    <w:rsid w:val="00C90371"/>
    <w:rsid w:val="00C90E1A"/>
    <w:rsid w:val="00C914C1"/>
    <w:rsid w:val="00C91D4D"/>
    <w:rsid w:val="00C94331"/>
    <w:rsid w:val="00C95ECF"/>
    <w:rsid w:val="00C97BEF"/>
    <w:rsid w:val="00CA0B1C"/>
    <w:rsid w:val="00CA13FE"/>
    <w:rsid w:val="00CA3065"/>
    <w:rsid w:val="00CA368A"/>
    <w:rsid w:val="00CA4AAF"/>
    <w:rsid w:val="00CA5626"/>
    <w:rsid w:val="00CA5E44"/>
    <w:rsid w:val="00CA66EC"/>
    <w:rsid w:val="00CA745F"/>
    <w:rsid w:val="00CB1650"/>
    <w:rsid w:val="00CB1667"/>
    <w:rsid w:val="00CB1947"/>
    <w:rsid w:val="00CB1FA3"/>
    <w:rsid w:val="00CB22F7"/>
    <w:rsid w:val="00CB352F"/>
    <w:rsid w:val="00CB3A86"/>
    <w:rsid w:val="00CC1A9F"/>
    <w:rsid w:val="00CC3600"/>
    <w:rsid w:val="00CC59CC"/>
    <w:rsid w:val="00CC657E"/>
    <w:rsid w:val="00CC6D3D"/>
    <w:rsid w:val="00CC7527"/>
    <w:rsid w:val="00CC78B8"/>
    <w:rsid w:val="00CD1C8A"/>
    <w:rsid w:val="00CD1D37"/>
    <w:rsid w:val="00CD255F"/>
    <w:rsid w:val="00CD5711"/>
    <w:rsid w:val="00CD6240"/>
    <w:rsid w:val="00CE21DF"/>
    <w:rsid w:val="00CE3AA7"/>
    <w:rsid w:val="00CE485F"/>
    <w:rsid w:val="00CE4B4D"/>
    <w:rsid w:val="00CE54DB"/>
    <w:rsid w:val="00CE5C45"/>
    <w:rsid w:val="00CE6C1F"/>
    <w:rsid w:val="00CE6E4E"/>
    <w:rsid w:val="00CF1052"/>
    <w:rsid w:val="00CF3270"/>
    <w:rsid w:val="00CF37D3"/>
    <w:rsid w:val="00CF4225"/>
    <w:rsid w:val="00CF4595"/>
    <w:rsid w:val="00CF57F4"/>
    <w:rsid w:val="00CF7051"/>
    <w:rsid w:val="00D00FEB"/>
    <w:rsid w:val="00D016F1"/>
    <w:rsid w:val="00D02E14"/>
    <w:rsid w:val="00D03BDF"/>
    <w:rsid w:val="00D03C0F"/>
    <w:rsid w:val="00D040EF"/>
    <w:rsid w:val="00D05DDF"/>
    <w:rsid w:val="00D105BC"/>
    <w:rsid w:val="00D108A0"/>
    <w:rsid w:val="00D10F41"/>
    <w:rsid w:val="00D10FEB"/>
    <w:rsid w:val="00D125BF"/>
    <w:rsid w:val="00D13617"/>
    <w:rsid w:val="00D13676"/>
    <w:rsid w:val="00D13994"/>
    <w:rsid w:val="00D14348"/>
    <w:rsid w:val="00D15107"/>
    <w:rsid w:val="00D2180D"/>
    <w:rsid w:val="00D218B6"/>
    <w:rsid w:val="00D22C53"/>
    <w:rsid w:val="00D232BF"/>
    <w:rsid w:val="00D239D5"/>
    <w:rsid w:val="00D23E44"/>
    <w:rsid w:val="00D24645"/>
    <w:rsid w:val="00D24E09"/>
    <w:rsid w:val="00D253BC"/>
    <w:rsid w:val="00D25885"/>
    <w:rsid w:val="00D25A1F"/>
    <w:rsid w:val="00D26F73"/>
    <w:rsid w:val="00D278D7"/>
    <w:rsid w:val="00D27FAB"/>
    <w:rsid w:val="00D319FF"/>
    <w:rsid w:val="00D322CE"/>
    <w:rsid w:val="00D33393"/>
    <w:rsid w:val="00D33C2F"/>
    <w:rsid w:val="00D33F14"/>
    <w:rsid w:val="00D34552"/>
    <w:rsid w:val="00D35230"/>
    <w:rsid w:val="00D367BB"/>
    <w:rsid w:val="00D36968"/>
    <w:rsid w:val="00D36DC8"/>
    <w:rsid w:val="00D3778D"/>
    <w:rsid w:val="00D37BBA"/>
    <w:rsid w:val="00D37E70"/>
    <w:rsid w:val="00D42660"/>
    <w:rsid w:val="00D4353A"/>
    <w:rsid w:val="00D43A3D"/>
    <w:rsid w:val="00D43CDF"/>
    <w:rsid w:val="00D4569D"/>
    <w:rsid w:val="00D45A14"/>
    <w:rsid w:val="00D460BD"/>
    <w:rsid w:val="00D47ED9"/>
    <w:rsid w:val="00D50AAD"/>
    <w:rsid w:val="00D512F4"/>
    <w:rsid w:val="00D51976"/>
    <w:rsid w:val="00D52A3B"/>
    <w:rsid w:val="00D52DE9"/>
    <w:rsid w:val="00D552F4"/>
    <w:rsid w:val="00D5566A"/>
    <w:rsid w:val="00D55A0D"/>
    <w:rsid w:val="00D562FC"/>
    <w:rsid w:val="00D6514C"/>
    <w:rsid w:val="00D661C5"/>
    <w:rsid w:val="00D665B3"/>
    <w:rsid w:val="00D66C1D"/>
    <w:rsid w:val="00D67B2D"/>
    <w:rsid w:val="00D70145"/>
    <w:rsid w:val="00D70247"/>
    <w:rsid w:val="00D70882"/>
    <w:rsid w:val="00D748AD"/>
    <w:rsid w:val="00D764A4"/>
    <w:rsid w:val="00D769A2"/>
    <w:rsid w:val="00D7797D"/>
    <w:rsid w:val="00D77CC5"/>
    <w:rsid w:val="00D81309"/>
    <w:rsid w:val="00D81885"/>
    <w:rsid w:val="00D8195F"/>
    <w:rsid w:val="00D826D6"/>
    <w:rsid w:val="00D84AAB"/>
    <w:rsid w:val="00D84DEE"/>
    <w:rsid w:val="00D8634F"/>
    <w:rsid w:val="00D867AB"/>
    <w:rsid w:val="00D91B26"/>
    <w:rsid w:val="00D91E02"/>
    <w:rsid w:val="00D91FE4"/>
    <w:rsid w:val="00D958C0"/>
    <w:rsid w:val="00D96941"/>
    <w:rsid w:val="00D97688"/>
    <w:rsid w:val="00DA067E"/>
    <w:rsid w:val="00DA1674"/>
    <w:rsid w:val="00DA21AB"/>
    <w:rsid w:val="00DA250D"/>
    <w:rsid w:val="00DA2B78"/>
    <w:rsid w:val="00DA3BF0"/>
    <w:rsid w:val="00DA3D4F"/>
    <w:rsid w:val="00DA4CAB"/>
    <w:rsid w:val="00DA50A8"/>
    <w:rsid w:val="00DA5E8E"/>
    <w:rsid w:val="00DA625F"/>
    <w:rsid w:val="00DA6AAF"/>
    <w:rsid w:val="00DB0CCC"/>
    <w:rsid w:val="00DB21AE"/>
    <w:rsid w:val="00DB2678"/>
    <w:rsid w:val="00DB48BB"/>
    <w:rsid w:val="00DB5065"/>
    <w:rsid w:val="00DB5801"/>
    <w:rsid w:val="00DB6D2E"/>
    <w:rsid w:val="00DB7363"/>
    <w:rsid w:val="00DC003C"/>
    <w:rsid w:val="00DC09D0"/>
    <w:rsid w:val="00DC137A"/>
    <w:rsid w:val="00DC1618"/>
    <w:rsid w:val="00DC1B17"/>
    <w:rsid w:val="00DC3F8A"/>
    <w:rsid w:val="00DC57D4"/>
    <w:rsid w:val="00DC6F11"/>
    <w:rsid w:val="00DC7AE3"/>
    <w:rsid w:val="00DC7BE5"/>
    <w:rsid w:val="00DD3088"/>
    <w:rsid w:val="00DD4D2E"/>
    <w:rsid w:val="00DD4F08"/>
    <w:rsid w:val="00DD5A04"/>
    <w:rsid w:val="00DD5DD1"/>
    <w:rsid w:val="00DD5ECD"/>
    <w:rsid w:val="00DD6BEB"/>
    <w:rsid w:val="00DD70A6"/>
    <w:rsid w:val="00DE0D9E"/>
    <w:rsid w:val="00DE190A"/>
    <w:rsid w:val="00DE19A1"/>
    <w:rsid w:val="00DE2998"/>
    <w:rsid w:val="00DE3F61"/>
    <w:rsid w:val="00DE489A"/>
    <w:rsid w:val="00DE49F8"/>
    <w:rsid w:val="00DE5F09"/>
    <w:rsid w:val="00DE736D"/>
    <w:rsid w:val="00DE76A9"/>
    <w:rsid w:val="00DF014C"/>
    <w:rsid w:val="00DF0335"/>
    <w:rsid w:val="00DF2F9D"/>
    <w:rsid w:val="00DF3EFC"/>
    <w:rsid w:val="00DF475E"/>
    <w:rsid w:val="00DF4A60"/>
    <w:rsid w:val="00DF4CE8"/>
    <w:rsid w:val="00E0028B"/>
    <w:rsid w:val="00E015A6"/>
    <w:rsid w:val="00E02028"/>
    <w:rsid w:val="00E037D4"/>
    <w:rsid w:val="00E04745"/>
    <w:rsid w:val="00E05DDE"/>
    <w:rsid w:val="00E0741E"/>
    <w:rsid w:val="00E11389"/>
    <w:rsid w:val="00E12C1D"/>
    <w:rsid w:val="00E130F7"/>
    <w:rsid w:val="00E132BC"/>
    <w:rsid w:val="00E1374E"/>
    <w:rsid w:val="00E142DD"/>
    <w:rsid w:val="00E1484C"/>
    <w:rsid w:val="00E150E2"/>
    <w:rsid w:val="00E16424"/>
    <w:rsid w:val="00E20B5B"/>
    <w:rsid w:val="00E2314D"/>
    <w:rsid w:val="00E23CBF"/>
    <w:rsid w:val="00E2455E"/>
    <w:rsid w:val="00E2538B"/>
    <w:rsid w:val="00E25692"/>
    <w:rsid w:val="00E2639D"/>
    <w:rsid w:val="00E268D5"/>
    <w:rsid w:val="00E26CE4"/>
    <w:rsid w:val="00E277EA"/>
    <w:rsid w:val="00E27FF9"/>
    <w:rsid w:val="00E30234"/>
    <w:rsid w:val="00E333AE"/>
    <w:rsid w:val="00E35246"/>
    <w:rsid w:val="00E35FC7"/>
    <w:rsid w:val="00E36812"/>
    <w:rsid w:val="00E4149C"/>
    <w:rsid w:val="00E444C4"/>
    <w:rsid w:val="00E4534B"/>
    <w:rsid w:val="00E510CF"/>
    <w:rsid w:val="00E518A2"/>
    <w:rsid w:val="00E5394B"/>
    <w:rsid w:val="00E549F5"/>
    <w:rsid w:val="00E5516B"/>
    <w:rsid w:val="00E567BE"/>
    <w:rsid w:val="00E56A9D"/>
    <w:rsid w:val="00E5736F"/>
    <w:rsid w:val="00E57A59"/>
    <w:rsid w:val="00E57CBA"/>
    <w:rsid w:val="00E61119"/>
    <w:rsid w:val="00E61CD0"/>
    <w:rsid w:val="00E62681"/>
    <w:rsid w:val="00E62B39"/>
    <w:rsid w:val="00E6425D"/>
    <w:rsid w:val="00E65BDC"/>
    <w:rsid w:val="00E66E16"/>
    <w:rsid w:val="00E6713C"/>
    <w:rsid w:val="00E674F1"/>
    <w:rsid w:val="00E67F11"/>
    <w:rsid w:val="00E67FC3"/>
    <w:rsid w:val="00E707DD"/>
    <w:rsid w:val="00E70881"/>
    <w:rsid w:val="00E70C27"/>
    <w:rsid w:val="00E718CD"/>
    <w:rsid w:val="00E72A59"/>
    <w:rsid w:val="00E72CC3"/>
    <w:rsid w:val="00E72EA6"/>
    <w:rsid w:val="00E72FF0"/>
    <w:rsid w:val="00E7363C"/>
    <w:rsid w:val="00E738D5"/>
    <w:rsid w:val="00E73BA9"/>
    <w:rsid w:val="00E73DF1"/>
    <w:rsid w:val="00E76699"/>
    <w:rsid w:val="00E779D8"/>
    <w:rsid w:val="00E8138E"/>
    <w:rsid w:val="00E8185D"/>
    <w:rsid w:val="00E81E6A"/>
    <w:rsid w:val="00E842FA"/>
    <w:rsid w:val="00E8500D"/>
    <w:rsid w:val="00E85741"/>
    <w:rsid w:val="00E865B9"/>
    <w:rsid w:val="00E86CB2"/>
    <w:rsid w:val="00E91309"/>
    <w:rsid w:val="00E91711"/>
    <w:rsid w:val="00E91B5C"/>
    <w:rsid w:val="00E91FB8"/>
    <w:rsid w:val="00E93C74"/>
    <w:rsid w:val="00E95765"/>
    <w:rsid w:val="00E958EA"/>
    <w:rsid w:val="00E95BCD"/>
    <w:rsid w:val="00E95C18"/>
    <w:rsid w:val="00E96AB5"/>
    <w:rsid w:val="00E96D32"/>
    <w:rsid w:val="00E96E12"/>
    <w:rsid w:val="00E96F95"/>
    <w:rsid w:val="00E9708E"/>
    <w:rsid w:val="00E9792B"/>
    <w:rsid w:val="00EA04DA"/>
    <w:rsid w:val="00EA090E"/>
    <w:rsid w:val="00EA27AD"/>
    <w:rsid w:val="00EA4890"/>
    <w:rsid w:val="00EA4B10"/>
    <w:rsid w:val="00EA4BB7"/>
    <w:rsid w:val="00EA4F80"/>
    <w:rsid w:val="00EA68E4"/>
    <w:rsid w:val="00EB0578"/>
    <w:rsid w:val="00EB071F"/>
    <w:rsid w:val="00EB1292"/>
    <w:rsid w:val="00EB16F6"/>
    <w:rsid w:val="00EB1B1D"/>
    <w:rsid w:val="00EB210A"/>
    <w:rsid w:val="00EB25D5"/>
    <w:rsid w:val="00EB267C"/>
    <w:rsid w:val="00EB29F3"/>
    <w:rsid w:val="00EB40CB"/>
    <w:rsid w:val="00EB5ACF"/>
    <w:rsid w:val="00EB5B38"/>
    <w:rsid w:val="00EB7AAF"/>
    <w:rsid w:val="00EC0777"/>
    <w:rsid w:val="00EC188E"/>
    <w:rsid w:val="00EC2144"/>
    <w:rsid w:val="00EC2D80"/>
    <w:rsid w:val="00EC3238"/>
    <w:rsid w:val="00EC3C2D"/>
    <w:rsid w:val="00EC710A"/>
    <w:rsid w:val="00ED1AF9"/>
    <w:rsid w:val="00ED2A25"/>
    <w:rsid w:val="00ED70F3"/>
    <w:rsid w:val="00ED7777"/>
    <w:rsid w:val="00ED7AA0"/>
    <w:rsid w:val="00EE14F8"/>
    <w:rsid w:val="00EE390C"/>
    <w:rsid w:val="00EF1221"/>
    <w:rsid w:val="00EF2664"/>
    <w:rsid w:val="00EF2D28"/>
    <w:rsid w:val="00EF2EF9"/>
    <w:rsid w:val="00EF4294"/>
    <w:rsid w:val="00EF6AA1"/>
    <w:rsid w:val="00EF6ABB"/>
    <w:rsid w:val="00EF6B6D"/>
    <w:rsid w:val="00F00860"/>
    <w:rsid w:val="00F009C4"/>
    <w:rsid w:val="00F01DD3"/>
    <w:rsid w:val="00F01DF7"/>
    <w:rsid w:val="00F039A5"/>
    <w:rsid w:val="00F0536E"/>
    <w:rsid w:val="00F05993"/>
    <w:rsid w:val="00F06AE7"/>
    <w:rsid w:val="00F1014E"/>
    <w:rsid w:val="00F1226B"/>
    <w:rsid w:val="00F12473"/>
    <w:rsid w:val="00F127AB"/>
    <w:rsid w:val="00F12997"/>
    <w:rsid w:val="00F12A60"/>
    <w:rsid w:val="00F14099"/>
    <w:rsid w:val="00F143F8"/>
    <w:rsid w:val="00F15621"/>
    <w:rsid w:val="00F16B22"/>
    <w:rsid w:val="00F17867"/>
    <w:rsid w:val="00F21A98"/>
    <w:rsid w:val="00F22EC1"/>
    <w:rsid w:val="00F2485E"/>
    <w:rsid w:val="00F25A98"/>
    <w:rsid w:val="00F25BFC"/>
    <w:rsid w:val="00F2682F"/>
    <w:rsid w:val="00F275CD"/>
    <w:rsid w:val="00F302B9"/>
    <w:rsid w:val="00F3103F"/>
    <w:rsid w:val="00F33608"/>
    <w:rsid w:val="00F33BF1"/>
    <w:rsid w:val="00F35BFD"/>
    <w:rsid w:val="00F36E73"/>
    <w:rsid w:val="00F36FB7"/>
    <w:rsid w:val="00F4088D"/>
    <w:rsid w:val="00F409D7"/>
    <w:rsid w:val="00F420DA"/>
    <w:rsid w:val="00F45757"/>
    <w:rsid w:val="00F4735C"/>
    <w:rsid w:val="00F47D8A"/>
    <w:rsid w:val="00F50A38"/>
    <w:rsid w:val="00F510C7"/>
    <w:rsid w:val="00F520C1"/>
    <w:rsid w:val="00F5214B"/>
    <w:rsid w:val="00F528CA"/>
    <w:rsid w:val="00F52EF6"/>
    <w:rsid w:val="00F5310E"/>
    <w:rsid w:val="00F539AD"/>
    <w:rsid w:val="00F53C06"/>
    <w:rsid w:val="00F55814"/>
    <w:rsid w:val="00F55825"/>
    <w:rsid w:val="00F56762"/>
    <w:rsid w:val="00F568A3"/>
    <w:rsid w:val="00F56BAD"/>
    <w:rsid w:val="00F571AF"/>
    <w:rsid w:val="00F6002B"/>
    <w:rsid w:val="00F60CDE"/>
    <w:rsid w:val="00F61663"/>
    <w:rsid w:val="00F6357A"/>
    <w:rsid w:val="00F6362E"/>
    <w:rsid w:val="00F63C36"/>
    <w:rsid w:val="00F64EF1"/>
    <w:rsid w:val="00F66784"/>
    <w:rsid w:val="00F667D0"/>
    <w:rsid w:val="00F66B43"/>
    <w:rsid w:val="00F66C94"/>
    <w:rsid w:val="00F70FEA"/>
    <w:rsid w:val="00F7200E"/>
    <w:rsid w:val="00F72453"/>
    <w:rsid w:val="00F7272E"/>
    <w:rsid w:val="00F72899"/>
    <w:rsid w:val="00F72E8E"/>
    <w:rsid w:val="00F73EAA"/>
    <w:rsid w:val="00F74FB9"/>
    <w:rsid w:val="00F75347"/>
    <w:rsid w:val="00F7571A"/>
    <w:rsid w:val="00F75F7E"/>
    <w:rsid w:val="00F7693B"/>
    <w:rsid w:val="00F7724D"/>
    <w:rsid w:val="00F81E59"/>
    <w:rsid w:val="00F8358A"/>
    <w:rsid w:val="00F83EEE"/>
    <w:rsid w:val="00F85092"/>
    <w:rsid w:val="00F860B2"/>
    <w:rsid w:val="00F903D5"/>
    <w:rsid w:val="00F90CC9"/>
    <w:rsid w:val="00F92134"/>
    <w:rsid w:val="00F92AA2"/>
    <w:rsid w:val="00F92D9A"/>
    <w:rsid w:val="00F9314C"/>
    <w:rsid w:val="00F9645B"/>
    <w:rsid w:val="00FA0DCC"/>
    <w:rsid w:val="00FA0EE3"/>
    <w:rsid w:val="00FA0EE9"/>
    <w:rsid w:val="00FA14FF"/>
    <w:rsid w:val="00FA1E9F"/>
    <w:rsid w:val="00FA2260"/>
    <w:rsid w:val="00FA384C"/>
    <w:rsid w:val="00FA4538"/>
    <w:rsid w:val="00FA4623"/>
    <w:rsid w:val="00FA5D35"/>
    <w:rsid w:val="00FA6AA1"/>
    <w:rsid w:val="00FA7888"/>
    <w:rsid w:val="00FB3FFF"/>
    <w:rsid w:val="00FB46D8"/>
    <w:rsid w:val="00FB4FD5"/>
    <w:rsid w:val="00FC172B"/>
    <w:rsid w:val="00FC19D3"/>
    <w:rsid w:val="00FC29B0"/>
    <w:rsid w:val="00FC2DFE"/>
    <w:rsid w:val="00FC3E1F"/>
    <w:rsid w:val="00FC5517"/>
    <w:rsid w:val="00FC55A4"/>
    <w:rsid w:val="00FC5601"/>
    <w:rsid w:val="00FC6977"/>
    <w:rsid w:val="00FC73A1"/>
    <w:rsid w:val="00FD01C6"/>
    <w:rsid w:val="00FD0313"/>
    <w:rsid w:val="00FD3EB3"/>
    <w:rsid w:val="00FD53B0"/>
    <w:rsid w:val="00FD7CDD"/>
    <w:rsid w:val="00FD7F8F"/>
    <w:rsid w:val="00FE1443"/>
    <w:rsid w:val="00FE3FC0"/>
    <w:rsid w:val="00FE40B1"/>
    <w:rsid w:val="00FE5F61"/>
    <w:rsid w:val="00FE73EE"/>
    <w:rsid w:val="00FE7FD1"/>
    <w:rsid w:val="00FF13EE"/>
    <w:rsid w:val="00FF249A"/>
    <w:rsid w:val="00FF34BA"/>
    <w:rsid w:val="00FF376D"/>
    <w:rsid w:val="00FF3936"/>
    <w:rsid w:val="00FF3D4E"/>
    <w:rsid w:val="00FF467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4AE11B-4F63-4A25-B8B7-B827C482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448E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9066C"/>
    <w:pPr>
      <w:spacing w:before="100" w:beforeAutospacing="1" w:after="100" w:afterAutospacing="1" w:line="276" w:lineRule="auto"/>
    </w:pPr>
    <w:rPr>
      <w:rFonts w:ascii="Tahoma" w:eastAsia="Calibri" w:hAnsi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930925"/>
    <w:pPr>
      <w:jc w:val="both"/>
    </w:pPr>
    <w:rPr>
      <w:b/>
      <w:bCs/>
      <w:sz w:val="28"/>
    </w:rPr>
  </w:style>
  <w:style w:type="character" w:customStyle="1" w:styleId="a7">
    <w:name w:val="Основной текст Знак"/>
    <w:basedOn w:val="a0"/>
    <w:link w:val="a6"/>
    <w:rsid w:val="00930925"/>
    <w:rPr>
      <w:b/>
      <w:bCs/>
      <w:sz w:val="28"/>
      <w:szCs w:val="24"/>
    </w:rPr>
  </w:style>
  <w:style w:type="character" w:styleId="a8">
    <w:name w:val="Hyperlink"/>
    <w:basedOn w:val="a0"/>
    <w:uiPriority w:val="99"/>
    <w:unhideWhenUsed/>
    <w:rsid w:val="00C91D4D"/>
    <w:rPr>
      <w:strike w:val="0"/>
      <w:dstrike w:val="0"/>
      <w:color w:val="666699"/>
      <w:u w:val="none"/>
      <w:effect w:val="none"/>
    </w:rPr>
  </w:style>
  <w:style w:type="paragraph" w:styleId="a9">
    <w:name w:val="Normal (Web)"/>
    <w:basedOn w:val="a"/>
    <w:uiPriority w:val="99"/>
    <w:unhideWhenUsed/>
    <w:rsid w:val="00AC4297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571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71E4B"/>
    <w:rPr>
      <w:sz w:val="24"/>
      <w:szCs w:val="24"/>
    </w:rPr>
  </w:style>
  <w:style w:type="paragraph" w:styleId="ac">
    <w:name w:val="footer"/>
    <w:basedOn w:val="a"/>
    <w:link w:val="ad"/>
    <w:rsid w:val="00571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71E4B"/>
    <w:rPr>
      <w:sz w:val="24"/>
      <w:szCs w:val="24"/>
    </w:rPr>
  </w:style>
  <w:style w:type="paragraph" w:styleId="ae">
    <w:name w:val="List Paragraph"/>
    <w:basedOn w:val="a"/>
    <w:uiPriority w:val="34"/>
    <w:qFormat/>
    <w:rsid w:val="00740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5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19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4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6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7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Добрый день</vt:lpstr>
    </vt:vector>
  </TitlesOfParts>
  <Company>Организация</Company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Добрый день</dc:title>
  <dc:creator>Customer</dc:creator>
  <cp:lastModifiedBy>user</cp:lastModifiedBy>
  <cp:revision>375</cp:revision>
  <cp:lastPrinted>2020-02-28T06:05:00Z</cp:lastPrinted>
  <dcterms:created xsi:type="dcterms:W3CDTF">2020-02-26T08:17:00Z</dcterms:created>
  <dcterms:modified xsi:type="dcterms:W3CDTF">2020-09-25T07:30:00Z</dcterms:modified>
</cp:coreProperties>
</file>