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AF" w:rsidRPr="004A44AF" w:rsidRDefault="004A44AF" w:rsidP="004A44AF">
      <w:pPr>
        <w:ind w:right="-5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4AF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A44AF" w:rsidRPr="004A44AF" w:rsidRDefault="002421D7" w:rsidP="004A44AF">
      <w:pPr>
        <w:ind w:right="-5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44AF" w:rsidRPr="004A44A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A44AF" w:rsidRPr="004A44A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4A44AF" w:rsidRPr="004A44AF" w:rsidRDefault="004A44AF" w:rsidP="004A44AF">
      <w:pPr>
        <w:ind w:right="-5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4AF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2421D7">
        <w:rPr>
          <w:rFonts w:ascii="Times New Roman" w:hAnsi="Times New Roman" w:cs="Times New Roman"/>
          <w:b/>
          <w:sz w:val="28"/>
          <w:szCs w:val="28"/>
        </w:rPr>
        <w:t>В</w:t>
      </w:r>
      <w:r w:rsidRPr="004A44AF">
        <w:rPr>
          <w:rFonts w:ascii="Times New Roman" w:hAnsi="Times New Roman" w:cs="Times New Roman"/>
          <w:b/>
          <w:sz w:val="28"/>
          <w:szCs w:val="28"/>
        </w:rPr>
        <w:t>.</w:t>
      </w:r>
      <w:r w:rsidR="002421D7">
        <w:rPr>
          <w:rFonts w:ascii="Times New Roman" w:hAnsi="Times New Roman" w:cs="Times New Roman"/>
          <w:b/>
          <w:sz w:val="28"/>
          <w:szCs w:val="28"/>
        </w:rPr>
        <w:t>С</w:t>
      </w:r>
      <w:r w:rsidRPr="004A44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D7">
        <w:rPr>
          <w:rFonts w:ascii="Times New Roman" w:hAnsi="Times New Roman" w:cs="Times New Roman"/>
          <w:b/>
          <w:sz w:val="28"/>
          <w:szCs w:val="28"/>
        </w:rPr>
        <w:t>Юрасов</w:t>
      </w:r>
    </w:p>
    <w:p w:rsidR="004A44AF" w:rsidRDefault="004A44AF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AF" w:rsidRDefault="004A44AF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30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Отчет о работе отдела экономики за 20</w:t>
      </w:r>
      <w:r w:rsidR="00E73B25">
        <w:rPr>
          <w:rFonts w:ascii="Times New Roman" w:hAnsi="Times New Roman" w:cs="Times New Roman"/>
          <w:b/>
          <w:sz w:val="28"/>
          <w:szCs w:val="28"/>
        </w:rPr>
        <w:t>2</w:t>
      </w:r>
      <w:r w:rsidR="002421D7">
        <w:rPr>
          <w:rFonts w:ascii="Times New Roman" w:hAnsi="Times New Roman" w:cs="Times New Roman"/>
          <w:b/>
          <w:sz w:val="28"/>
          <w:szCs w:val="28"/>
        </w:rPr>
        <w:t>2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921" w:rsidRDefault="00107BBB" w:rsidP="00011149">
      <w:pPr>
        <w:pStyle w:val="a4"/>
        <w:spacing w:line="240" w:lineRule="auto"/>
        <w:ind w:firstLine="709"/>
      </w:pPr>
      <w:r w:rsidRPr="00D141DD">
        <w:rPr>
          <w:u w:val="single"/>
        </w:rPr>
        <w:t xml:space="preserve">Основными задачами отдела </w:t>
      </w:r>
      <w:r w:rsidR="000C1F44">
        <w:rPr>
          <w:u w:val="single"/>
        </w:rPr>
        <w:t>в 202</w:t>
      </w:r>
      <w:r w:rsidR="002421D7">
        <w:rPr>
          <w:u w:val="single"/>
        </w:rPr>
        <w:t>2</w:t>
      </w:r>
      <w:r w:rsidR="000C1F44">
        <w:rPr>
          <w:u w:val="single"/>
        </w:rPr>
        <w:t xml:space="preserve"> году </w:t>
      </w:r>
      <w:r w:rsidRPr="00D141DD">
        <w:rPr>
          <w:u w:val="single"/>
        </w:rPr>
        <w:t>явля</w:t>
      </w:r>
      <w:r w:rsidR="000C1F44">
        <w:rPr>
          <w:u w:val="single"/>
        </w:rPr>
        <w:t>лись</w:t>
      </w:r>
      <w:r w:rsidR="00D141DD">
        <w:t>:</w:t>
      </w:r>
    </w:p>
    <w:p w:rsidR="00107BBB" w:rsidRPr="009A31A0" w:rsidRDefault="00B87921" w:rsidP="00011149">
      <w:pPr>
        <w:pStyle w:val="a4"/>
        <w:spacing w:line="240" w:lineRule="auto"/>
        <w:ind w:firstLine="709"/>
      </w:pPr>
      <w:r>
        <w:t>1) Комплексное развитие территории;</w:t>
      </w:r>
    </w:p>
    <w:p w:rsidR="00107BBB" w:rsidRDefault="00107BBB" w:rsidP="00011149">
      <w:pPr>
        <w:pStyle w:val="2"/>
        <w:spacing w:after="0" w:line="240" w:lineRule="auto"/>
        <w:ind w:left="0" w:firstLine="709"/>
        <w:jc w:val="both"/>
      </w:pPr>
      <w:r w:rsidRPr="009A31A0">
        <w:t>2</w:t>
      </w:r>
      <w:r w:rsidR="00B87921">
        <w:t>)</w:t>
      </w:r>
      <w:r w:rsidRPr="009A31A0">
        <w:t xml:space="preserve"> Стратегическое</w:t>
      </w:r>
      <w:r w:rsidR="00B87921">
        <w:t xml:space="preserve"> и программное</w:t>
      </w:r>
      <w:r w:rsidRPr="009A31A0">
        <w:t xml:space="preserve"> планирование</w:t>
      </w:r>
      <w:r w:rsidR="00B87921">
        <w:t>;</w:t>
      </w:r>
    </w:p>
    <w:p w:rsidR="00B87921" w:rsidRDefault="00B87921" w:rsidP="00011149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t xml:space="preserve">3) </w:t>
      </w:r>
      <w:r w:rsidRPr="009A31A0">
        <w:rPr>
          <w:color w:val="000000"/>
        </w:rPr>
        <w:t>Реализация инвестиционной политики, направленной на повышение инвестиционной привлекательности городского округа</w:t>
      </w:r>
      <w:r>
        <w:rPr>
          <w:color w:val="000000"/>
        </w:rPr>
        <w:t>;</w:t>
      </w:r>
    </w:p>
    <w:p w:rsidR="00B87921" w:rsidRDefault="00B361E2" w:rsidP="00011149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B87921">
        <w:rPr>
          <w:color w:val="000000"/>
        </w:rPr>
        <w:t>Оценка деятельности ОМСУ в целом и структурных подразделений администрации;</w:t>
      </w:r>
    </w:p>
    <w:p w:rsidR="00EE1719" w:rsidRDefault="00EE1719" w:rsidP="00EE1719">
      <w:pPr>
        <w:pStyle w:val="2"/>
        <w:spacing w:after="0" w:line="240" w:lineRule="auto"/>
        <w:ind w:left="0" w:firstLine="709"/>
        <w:jc w:val="both"/>
      </w:pPr>
      <w:r>
        <w:rPr>
          <w:color w:val="000000"/>
        </w:rPr>
        <w:t xml:space="preserve">5) </w:t>
      </w:r>
      <w:r w:rsidRPr="007B7934">
        <w:t>Создание условий для обеспечения жителей округа услугами потребительского рынка</w:t>
      </w:r>
      <w:r>
        <w:t>;</w:t>
      </w:r>
    </w:p>
    <w:p w:rsidR="00EE1719" w:rsidRDefault="00EE1719" w:rsidP="00EE1719">
      <w:pPr>
        <w:pStyle w:val="2"/>
        <w:spacing w:after="0" w:line="240" w:lineRule="auto"/>
        <w:ind w:left="0" w:firstLine="709"/>
        <w:jc w:val="both"/>
      </w:pPr>
      <w:r>
        <w:t xml:space="preserve">6) </w:t>
      </w:r>
      <w:r w:rsidRPr="007B7934">
        <w:t>Поддержка и развитие малого и среднего предпринимательства на территории округа</w:t>
      </w:r>
      <w:r>
        <w:t>;</w:t>
      </w:r>
    </w:p>
    <w:p w:rsidR="00EE1719" w:rsidRPr="007B7934" w:rsidRDefault="00EE1719" w:rsidP="00EE1719">
      <w:pPr>
        <w:pStyle w:val="2"/>
        <w:spacing w:after="0" w:line="240" w:lineRule="auto"/>
        <w:ind w:left="0" w:firstLine="709"/>
        <w:jc w:val="both"/>
      </w:pPr>
      <w:r>
        <w:t xml:space="preserve">7) </w:t>
      </w:r>
      <w:r w:rsidRPr="007B7934">
        <w:t xml:space="preserve">Организация пассажирских перевозок </w:t>
      </w:r>
      <w:r>
        <w:t>на территории городского округа;</w:t>
      </w:r>
    </w:p>
    <w:p w:rsidR="00B87921" w:rsidRDefault="00EE1719" w:rsidP="00011149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color w:val="000000"/>
        </w:rPr>
        <w:t>8</w:t>
      </w:r>
      <w:r w:rsidR="00B87921">
        <w:rPr>
          <w:color w:val="000000"/>
        </w:rPr>
        <w:t xml:space="preserve">) </w:t>
      </w:r>
      <w:r w:rsidR="00B87921" w:rsidRPr="009A31A0">
        <w:rPr>
          <w:bCs/>
        </w:rPr>
        <w:t>Проведение оценки регулирующего воздействия нормативно-правовых актов</w:t>
      </w:r>
      <w:r w:rsidR="00B87921">
        <w:rPr>
          <w:bCs/>
        </w:rPr>
        <w:t>;</w:t>
      </w:r>
    </w:p>
    <w:p w:rsidR="00B87921" w:rsidRDefault="00EE1719" w:rsidP="00011149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9</w:t>
      </w:r>
      <w:r w:rsidR="00B87921">
        <w:rPr>
          <w:bCs/>
        </w:rPr>
        <w:t xml:space="preserve">) </w:t>
      </w:r>
      <w:r w:rsidR="00B87921" w:rsidRPr="009A31A0">
        <w:rPr>
          <w:bCs/>
        </w:rPr>
        <w:t>Внедрение стандарта развития конкуренции на территории городского округа</w:t>
      </w:r>
      <w:r w:rsidR="00B361E2" w:rsidRPr="00B361E2">
        <w:rPr>
          <w:bCs/>
        </w:rPr>
        <w:t xml:space="preserve"> </w:t>
      </w:r>
      <w:r w:rsidR="00B361E2">
        <w:rPr>
          <w:bCs/>
        </w:rPr>
        <w:t xml:space="preserve">и системы антимонопольного </w:t>
      </w:r>
      <w:proofErr w:type="spellStart"/>
      <w:r w:rsidR="00B361E2">
        <w:rPr>
          <w:bCs/>
        </w:rPr>
        <w:t>комплаенса</w:t>
      </w:r>
      <w:proofErr w:type="spellEnd"/>
      <w:r w:rsidR="00B87921">
        <w:rPr>
          <w:bCs/>
        </w:rPr>
        <w:t>;</w:t>
      </w:r>
    </w:p>
    <w:p w:rsidR="00B87921" w:rsidRDefault="00EE1719" w:rsidP="00011149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bCs/>
        </w:rPr>
        <w:t>10</w:t>
      </w:r>
      <w:r w:rsidR="00B87921">
        <w:rPr>
          <w:bCs/>
        </w:rPr>
        <w:t xml:space="preserve">) </w:t>
      </w:r>
      <w:r w:rsidR="00B87921" w:rsidRPr="009A31A0">
        <w:rPr>
          <w:color w:val="000000"/>
        </w:rPr>
        <w:t>Проведение</w:t>
      </w:r>
      <w:r>
        <w:rPr>
          <w:color w:val="000000"/>
        </w:rPr>
        <w:t xml:space="preserve"> </w:t>
      </w:r>
      <w:r w:rsidR="00B87921" w:rsidRPr="009A31A0">
        <w:rPr>
          <w:color w:val="000000"/>
        </w:rPr>
        <w:t>анализа показателей финансово-хозяйственной деятельности муниципальных предприятий, разработка экономических критериев и показателей, обеспечивающих их эффективную деятельность, выработка решений по развитию</w:t>
      </w:r>
      <w:r w:rsidR="00B87921">
        <w:rPr>
          <w:color w:val="000000"/>
        </w:rPr>
        <w:t>;</w:t>
      </w:r>
    </w:p>
    <w:p w:rsidR="007C6E16" w:rsidRDefault="00EE1719" w:rsidP="00011149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11</w:t>
      </w:r>
      <w:r w:rsidR="007C6E16">
        <w:rPr>
          <w:color w:val="000000"/>
        </w:rPr>
        <w:t>) Экономическое обоснование ставок и льгот по местным налогам и сборам;</w:t>
      </w:r>
    </w:p>
    <w:p w:rsidR="007C6E16" w:rsidRDefault="00B361E2" w:rsidP="00011149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1</w:t>
      </w:r>
      <w:r w:rsidR="00EE1719">
        <w:rPr>
          <w:color w:val="000000"/>
        </w:rPr>
        <w:t>2</w:t>
      </w:r>
      <w:r w:rsidR="007C6E16">
        <w:rPr>
          <w:color w:val="000000"/>
        </w:rPr>
        <w:t>)  Вопросы ценообразования на работы и услуги, оказываемые муниципальными предприятиями и учреждениями округа.</w:t>
      </w:r>
    </w:p>
    <w:p w:rsidR="00107BBB" w:rsidRPr="00A54E70" w:rsidRDefault="00107BBB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0F" w:rsidRPr="00A54E70" w:rsidRDefault="00FD580F" w:rsidP="00FD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округа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 xml:space="preserve">Городской округ город Кулебаки относится к группе промышленных муниципальных образований Нижегородской области с численностью населения от 25 до 70 тыс. человек с уровнем развития выше среднего </w:t>
      </w:r>
      <w:r w:rsidRPr="004E2584">
        <w:rPr>
          <w:rFonts w:ascii="Times New Roman" w:hAnsi="Times New Roman" w:cs="Times New Roman"/>
          <w:i/>
          <w:sz w:val="28"/>
          <w:szCs w:val="28"/>
        </w:rPr>
        <w:t xml:space="preserve">(по итогам 2022 года занимает 4 место среди 51 муниципалитета Нижегородской области). 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>2022 год стал успешным в социально-экономическом развитии округа. Основные показатели, характеризующие развитие округа в 2022 году следующие: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lastRenderedPageBreak/>
        <w:t>- опережающий рост объема отгруженной продукции – 136,3% (в среднем по области – 111,7%);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>- рост объема инвестиций в основной капитал по крупным и средним предприятиям в реальном секторе экономики по сравнению с 2021 годом на 57,7% (в среднем по области – на 21%);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>- рост прибыли прибыльных предприятий по крупным и средним предприятиям округа в 2,6 раза к уровню 2021 года. Было получено более 5,8 млрд. рублей. Средний темп роста прибыли по области составил -120,4%;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 xml:space="preserve">- темп роста уровня средней заработной платы крупных и средних предприятий округа составил 119,6% при </w:t>
      </w:r>
      <w:proofErr w:type="spellStart"/>
      <w:r w:rsidRPr="004E2584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Pr="004E2584">
        <w:rPr>
          <w:rFonts w:ascii="Times New Roman" w:hAnsi="Times New Roman" w:cs="Times New Roman"/>
          <w:sz w:val="28"/>
          <w:szCs w:val="28"/>
        </w:rPr>
        <w:t xml:space="preserve"> темпе роста -113,8%;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 xml:space="preserve">- заметное улучшение демографических показателей: снижение коэффициента смертности с 21,9 в 2021 году до 15,6 в 2022 году (в среднем по области 15,3), снижение коэффициента естественной убыли населения с 13,9 в 2021 году до 8,7 в 2022 году (средний по области – 7,6);  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 xml:space="preserve">- стабильная ситуация в сфере занятости населения: уровень безработицы по итогам 2022 года составил 0,42 %, что ниже </w:t>
      </w:r>
      <w:proofErr w:type="spellStart"/>
      <w:r w:rsidRPr="004E2584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4E2584">
        <w:rPr>
          <w:rFonts w:ascii="Times New Roman" w:hAnsi="Times New Roman" w:cs="Times New Roman"/>
          <w:sz w:val="28"/>
          <w:szCs w:val="28"/>
        </w:rPr>
        <w:t xml:space="preserve"> показателя - 0,47%. </w:t>
      </w:r>
    </w:p>
    <w:p w:rsidR="004E2584" w:rsidRPr="004E2584" w:rsidRDefault="004E2584" w:rsidP="004E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84">
        <w:rPr>
          <w:rFonts w:ascii="Times New Roman" w:hAnsi="Times New Roman" w:cs="Times New Roman"/>
          <w:sz w:val="28"/>
          <w:szCs w:val="28"/>
        </w:rPr>
        <w:t xml:space="preserve">В 2022 году объем отгруженной продукции по полному кругу предприятий составил более 31,3 млрд. руб., темп роста к уровню 2021 года -  136,0 %. </w:t>
      </w:r>
    </w:p>
    <w:p w:rsidR="00995D37" w:rsidRDefault="00995D37" w:rsidP="004E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социально-экономического развития округа отделом экономики был</w:t>
      </w:r>
      <w:r w:rsidR="00F72F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72F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4 аналитические записки по определенному макету, разработанному и утвержденному Правительством Нижегородской области. </w:t>
      </w:r>
    </w:p>
    <w:p w:rsidR="00E5629B" w:rsidRDefault="00212C79" w:rsidP="004E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584">
        <w:rPr>
          <w:rFonts w:ascii="Times New Roman" w:hAnsi="Times New Roman" w:cs="Times New Roman"/>
          <w:sz w:val="28"/>
          <w:szCs w:val="28"/>
        </w:rPr>
        <w:t xml:space="preserve">В 2022 году продолжился мониторинг программы </w:t>
      </w:r>
      <w:r w:rsidR="008074CD">
        <w:rPr>
          <w:rFonts w:ascii="Times New Roman" w:hAnsi="Times New Roman" w:cs="Times New Roman"/>
          <w:sz w:val="28"/>
          <w:szCs w:val="28"/>
        </w:rPr>
        <w:t>«</w:t>
      </w:r>
      <w:r w:rsidR="00A44A54" w:rsidRPr="00A54E70">
        <w:rPr>
          <w:rFonts w:ascii="Times New Roman" w:hAnsi="Times New Roman" w:cs="Times New Roman"/>
          <w:sz w:val="28"/>
          <w:szCs w:val="28"/>
        </w:rPr>
        <w:t>Комплексное развитие моногорода Кулебаки</w:t>
      </w:r>
      <w:r w:rsidR="008074CD">
        <w:rPr>
          <w:rFonts w:ascii="Times New Roman" w:hAnsi="Times New Roman" w:cs="Times New Roman"/>
          <w:sz w:val="28"/>
          <w:szCs w:val="28"/>
        </w:rPr>
        <w:t>». Е</w:t>
      </w:r>
      <w:r w:rsidR="00D02C56">
        <w:rPr>
          <w:rFonts w:ascii="Times New Roman" w:hAnsi="Times New Roman" w:cs="Times New Roman"/>
          <w:sz w:val="28"/>
          <w:szCs w:val="28"/>
        </w:rPr>
        <w:t>жемесячно и ежеквартально предоставлялись многочисленные отчеты об ее реализации</w:t>
      </w:r>
      <w:r w:rsidR="00B361E2">
        <w:rPr>
          <w:rFonts w:ascii="Times New Roman" w:hAnsi="Times New Roman" w:cs="Times New Roman"/>
          <w:sz w:val="28"/>
          <w:szCs w:val="28"/>
        </w:rPr>
        <w:t xml:space="preserve">, </w:t>
      </w:r>
      <w:r w:rsidR="008074CD">
        <w:rPr>
          <w:rFonts w:ascii="Times New Roman" w:hAnsi="Times New Roman" w:cs="Times New Roman"/>
          <w:sz w:val="28"/>
          <w:szCs w:val="28"/>
        </w:rPr>
        <w:t xml:space="preserve">еженедельная информация о деятельности основных предприятий городского округа по основным показателям (численность работающих, объемы выпускаемой продукции, уровень заработной платы) и в целом по городскому округу (число заболевших </w:t>
      </w:r>
      <w:proofErr w:type="spellStart"/>
      <w:r w:rsidR="00634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0B7">
        <w:rPr>
          <w:rFonts w:ascii="Times New Roman" w:hAnsi="Times New Roman" w:cs="Times New Roman"/>
          <w:sz w:val="28"/>
          <w:szCs w:val="28"/>
        </w:rPr>
        <w:t xml:space="preserve"> инфекцией, смертность, уровень безработицы, число предприятий и организаций, приостановивших свою деятельность в условиях пандемии и т.п.)</w:t>
      </w:r>
      <w:r w:rsidR="00995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D37" w:rsidRDefault="00995D37" w:rsidP="004E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ноябре 202</w:t>
      </w:r>
      <w:r w:rsidR="004E2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 разработан и утвержден Прогноз социально-экономического развития моногорода Кулебаки на среднесрочный период.</w:t>
      </w:r>
      <w:r w:rsidR="00BC57D8">
        <w:rPr>
          <w:rFonts w:ascii="Times New Roman" w:hAnsi="Times New Roman" w:cs="Times New Roman"/>
          <w:sz w:val="28"/>
          <w:szCs w:val="28"/>
        </w:rPr>
        <w:t xml:space="preserve"> Ежеквартально в министерство экономического развития и инвестиций Нижегородской области направлялась информация об оценке состояния градообразующей организации </w:t>
      </w:r>
      <w:proofErr w:type="spellStart"/>
      <w:r w:rsidR="00BC57D8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BC5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(ПАО «Русполимет») и справка о социально-экономическо</w:t>
      </w:r>
      <w:r w:rsidR="009B4B33">
        <w:rPr>
          <w:rFonts w:ascii="Times New Roman" w:hAnsi="Times New Roman" w:cs="Times New Roman"/>
          <w:sz w:val="28"/>
          <w:szCs w:val="28"/>
        </w:rPr>
        <w:t>м состоянии моногорода в целом (30 показателей).</w:t>
      </w:r>
      <w:r w:rsidR="004E2584">
        <w:rPr>
          <w:rFonts w:ascii="Times New Roman" w:hAnsi="Times New Roman" w:cs="Times New Roman"/>
          <w:sz w:val="28"/>
          <w:szCs w:val="28"/>
        </w:rPr>
        <w:t xml:space="preserve"> </w:t>
      </w:r>
      <w:r w:rsidR="009B4B33">
        <w:rPr>
          <w:rFonts w:ascii="Times New Roman" w:hAnsi="Times New Roman" w:cs="Times New Roman"/>
          <w:sz w:val="28"/>
          <w:szCs w:val="28"/>
        </w:rPr>
        <w:t>За 202</w:t>
      </w:r>
      <w:r w:rsidR="004E2584">
        <w:rPr>
          <w:rFonts w:ascii="Times New Roman" w:hAnsi="Times New Roman" w:cs="Times New Roman"/>
          <w:sz w:val="28"/>
          <w:szCs w:val="28"/>
        </w:rPr>
        <w:t>2</w:t>
      </w:r>
      <w:r w:rsidR="009B4B33">
        <w:rPr>
          <w:rFonts w:ascii="Times New Roman" w:hAnsi="Times New Roman" w:cs="Times New Roman"/>
          <w:sz w:val="28"/>
          <w:szCs w:val="28"/>
        </w:rPr>
        <w:t xml:space="preserve"> год было сформировано 4 отчета.</w:t>
      </w:r>
    </w:p>
    <w:p w:rsidR="00F72F41" w:rsidRDefault="00F72F41" w:rsidP="004E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Отделом ведется работа по анализу с занятостью и оплатой труда на территории городского округа:</w:t>
      </w:r>
    </w:p>
    <w:p w:rsidR="00F72F41" w:rsidRDefault="00F72F41" w:rsidP="004E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был разработан Баланс трудовых ресурсов г.о.г. Кулебаки на период до 202</w:t>
      </w:r>
      <w:r w:rsidR="004E25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72F41" w:rsidRDefault="00F72F41" w:rsidP="004E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осуществляется ежеквартальный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мониторинг ситуации с уровнем заработной платы по полному кругу предприятий округа, в том числе по крупным и средним предприятиям, субъектам малого предпринимательства и бюджетной сфере, и числ</w:t>
      </w:r>
      <w:r w:rsidR="009B4B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занятых по направлениям </w:t>
      </w:r>
      <w:r w:rsidR="009B4B33">
        <w:rPr>
          <w:rFonts w:ascii="Times New Roman" w:hAnsi="Times New Roman" w:cs="Times New Roman"/>
          <w:sz w:val="28"/>
          <w:szCs w:val="28"/>
        </w:rPr>
        <w:t xml:space="preserve">– численности работников, формирующих фонд оплаты труда на территории </w:t>
      </w:r>
      <w:r w:rsidR="004E2584">
        <w:rPr>
          <w:rFonts w:ascii="Times New Roman" w:hAnsi="Times New Roman" w:cs="Times New Roman"/>
          <w:sz w:val="28"/>
          <w:szCs w:val="28"/>
        </w:rPr>
        <w:t>(в течение 2022</w:t>
      </w:r>
      <w:r>
        <w:rPr>
          <w:rFonts w:ascii="Times New Roman" w:hAnsi="Times New Roman" w:cs="Times New Roman"/>
          <w:sz w:val="28"/>
          <w:szCs w:val="28"/>
        </w:rPr>
        <w:t xml:space="preserve"> года было подготовлено 4 мониторинга)</w:t>
      </w:r>
      <w:r w:rsidR="00191D76">
        <w:rPr>
          <w:rFonts w:ascii="Times New Roman" w:hAnsi="Times New Roman" w:cs="Times New Roman"/>
          <w:sz w:val="28"/>
          <w:szCs w:val="28"/>
        </w:rPr>
        <w:t>;</w:t>
      </w:r>
    </w:p>
    <w:p w:rsidR="00191D76" w:rsidRDefault="00191D76" w:rsidP="004E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проведено заседание координационного совета по комплексному управлению кадровым потенциалом г.о.г. Кулебаки, значительную роль в котором занимают образовательные учреждения округа</w:t>
      </w:r>
      <w:r w:rsidR="002421D7">
        <w:rPr>
          <w:rFonts w:ascii="Times New Roman" w:hAnsi="Times New Roman" w:cs="Times New Roman"/>
          <w:sz w:val="28"/>
          <w:szCs w:val="28"/>
        </w:rPr>
        <w:t>.</w:t>
      </w:r>
    </w:p>
    <w:p w:rsidR="004E2584" w:rsidRDefault="004E2584" w:rsidP="007A46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19" w:rsidRDefault="007A4619" w:rsidP="007A46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</w:p>
    <w:p w:rsidR="0034711B" w:rsidRDefault="0034711B" w:rsidP="0050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21">
        <w:rPr>
          <w:rFonts w:ascii="Times New Roman" w:hAnsi="Times New Roman" w:cs="Times New Roman"/>
          <w:sz w:val="28"/>
          <w:szCs w:val="28"/>
        </w:rPr>
        <w:t>Основн</w:t>
      </w:r>
      <w:r w:rsidR="00D24B78" w:rsidRPr="00B87821">
        <w:rPr>
          <w:rFonts w:ascii="Times New Roman" w:hAnsi="Times New Roman" w:cs="Times New Roman"/>
          <w:sz w:val="28"/>
          <w:szCs w:val="28"/>
        </w:rPr>
        <w:t>ы</w:t>
      </w:r>
      <w:r w:rsidR="006340B7" w:rsidRPr="00B87821">
        <w:rPr>
          <w:rFonts w:ascii="Times New Roman" w:hAnsi="Times New Roman" w:cs="Times New Roman"/>
          <w:sz w:val="28"/>
          <w:szCs w:val="28"/>
        </w:rPr>
        <w:t>м</w:t>
      </w:r>
      <w:r w:rsidRPr="00B8782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340B7" w:rsidRPr="00B87821">
        <w:rPr>
          <w:rFonts w:ascii="Times New Roman" w:hAnsi="Times New Roman" w:cs="Times New Roman"/>
          <w:sz w:val="28"/>
          <w:szCs w:val="28"/>
        </w:rPr>
        <w:t>ом</w:t>
      </w:r>
      <w:r w:rsidRPr="00B87821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6340B7" w:rsidRPr="00B87821">
        <w:rPr>
          <w:rFonts w:ascii="Times New Roman" w:hAnsi="Times New Roman" w:cs="Times New Roman"/>
          <w:sz w:val="28"/>
          <w:szCs w:val="28"/>
        </w:rPr>
        <w:t>является</w:t>
      </w:r>
      <w:r w:rsidRPr="00B87821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</w:t>
      </w:r>
      <w:r w:rsidR="00D24B78" w:rsidRPr="00B87821">
        <w:rPr>
          <w:rFonts w:ascii="Times New Roman" w:hAnsi="Times New Roman" w:cs="Times New Roman"/>
          <w:sz w:val="28"/>
          <w:szCs w:val="28"/>
        </w:rPr>
        <w:t xml:space="preserve"> и муниципальные программы.</w:t>
      </w:r>
      <w:r w:rsidR="00B87821">
        <w:rPr>
          <w:rFonts w:ascii="Times New Roman" w:hAnsi="Times New Roman" w:cs="Times New Roman"/>
          <w:sz w:val="28"/>
          <w:szCs w:val="28"/>
        </w:rPr>
        <w:t xml:space="preserve"> В июне-июле отделом экономики были рассчитаны основные </w:t>
      </w:r>
      <w:proofErr w:type="spellStart"/>
      <w:r w:rsidR="00B87821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="00B87821">
        <w:rPr>
          <w:rFonts w:ascii="Times New Roman" w:hAnsi="Times New Roman" w:cs="Times New Roman"/>
          <w:sz w:val="28"/>
          <w:szCs w:val="28"/>
        </w:rPr>
        <w:t xml:space="preserve"> показатели, которые были согласованы и утверждены в министерстве экономического развития и инвестиций Нижегородской области.</w:t>
      </w:r>
    </w:p>
    <w:p w:rsidR="00B87821" w:rsidRPr="00B87821" w:rsidRDefault="00B87821" w:rsidP="0050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087A46">
        <w:rPr>
          <w:rFonts w:ascii="Times New Roman" w:hAnsi="Times New Roman" w:cs="Times New Roman"/>
          <w:sz w:val="28"/>
          <w:szCs w:val="28"/>
        </w:rPr>
        <w:t>202</w:t>
      </w:r>
      <w:r w:rsidR="00FA243C">
        <w:rPr>
          <w:rFonts w:ascii="Times New Roman" w:hAnsi="Times New Roman" w:cs="Times New Roman"/>
          <w:sz w:val="28"/>
          <w:szCs w:val="28"/>
        </w:rPr>
        <w:t>2</w:t>
      </w:r>
      <w:r w:rsidR="00087A46">
        <w:rPr>
          <w:rFonts w:ascii="Times New Roman" w:hAnsi="Times New Roman" w:cs="Times New Roman"/>
          <w:sz w:val="28"/>
          <w:szCs w:val="28"/>
        </w:rPr>
        <w:t xml:space="preserve"> года постановлением администрации городского округа город Кулебаки был утвержден Прогноз социально-экономического развития на среднесрочный период </w:t>
      </w:r>
    </w:p>
    <w:p w:rsidR="0034711B" w:rsidRDefault="0034711B" w:rsidP="0050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Предварительные итоги реализации ПСЭР</w:t>
      </w:r>
      <w:r w:rsidR="00087A46">
        <w:rPr>
          <w:rFonts w:ascii="Times New Roman" w:hAnsi="Times New Roman" w:cs="Times New Roman"/>
          <w:sz w:val="28"/>
          <w:szCs w:val="28"/>
        </w:rPr>
        <w:t xml:space="preserve"> за 202</w:t>
      </w:r>
      <w:r w:rsidR="00FA243C">
        <w:rPr>
          <w:rFonts w:ascii="Times New Roman" w:hAnsi="Times New Roman" w:cs="Times New Roman"/>
          <w:sz w:val="28"/>
          <w:szCs w:val="28"/>
        </w:rPr>
        <w:t>2</w:t>
      </w:r>
      <w:r w:rsidR="00087A46">
        <w:rPr>
          <w:rFonts w:ascii="Times New Roman" w:hAnsi="Times New Roman" w:cs="Times New Roman"/>
          <w:sz w:val="28"/>
          <w:szCs w:val="28"/>
        </w:rPr>
        <w:t xml:space="preserve"> год </w:t>
      </w:r>
      <w:r w:rsidR="00BC4660">
        <w:rPr>
          <w:rFonts w:ascii="Times New Roman" w:hAnsi="Times New Roman" w:cs="Times New Roman"/>
          <w:sz w:val="28"/>
          <w:szCs w:val="28"/>
        </w:rPr>
        <w:t>таковы:</w:t>
      </w:r>
    </w:p>
    <w:p w:rsidR="005013BE" w:rsidRDefault="005013BE" w:rsidP="0050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276"/>
        <w:gridCol w:w="1695"/>
      </w:tblGrid>
      <w:tr w:rsidR="00F40808" w:rsidTr="00A301F1">
        <w:tc>
          <w:tcPr>
            <w:tcW w:w="3397" w:type="dxa"/>
          </w:tcPr>
          <w:p w:rsidR="00F40808" w:rsidRDefault="00F40808" w:rsidP="00F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F40808" w:rsidRDefault="00F40808" w:rsidP="00F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F40808" w:rsidRDefault="00F40808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0808" w:rsidRDefault="00F40808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</w:t>
            </w:r>
            <w:r w:rsidR="0050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0808" w:rsidRDefault="00F40808" w:rsidP="00F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0808" w:rsidRDefault="00F40808" w:rsidP="00F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</w:p>
        </w:tc>
        <w:tc>
          <w:tcPr>
            <w:tcW w:w="1695" w:type="dxa"/>
          </w:tcPr>
          <w:p w:rsidR="00F40808" w:rsidRDefault="00F40808" w:rsidP="004E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202</w:t>
            </w:r>
            <w:r w:rsidR="004E2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%</w:t>
            </w:r>
          </w:p>
        </w:tc>
      </w:tr>
      <w:tr w:rsidR="005013BE" w:rsidTr="00087A46">
        <w:tc>
          <w:tcPr>
            <w:tcW w:w="3397" w:type="dxa"/>
          </w:tcPr>
          <w:p w:rsidR="005013BE" w:rsidRDefault="005013BE" w:rsidP="0050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Объем отгруженной продукции крупными и средними предприятиями, млн. руб.</w:t>
            </w:r>
          </w:p>
        </w:tc>
        <w:tc>
          <w:tcPr>
            <w:tcW w:w="1560" w:type="dxa"/>
            <w:vAlign w:val="center"/>
          </w:tcPr>
          <w:p w:rsidR="005013BE" w:rsidRPr="005013BE" w:rsidRDefault="005013BE" w:rsidP="005013BE">
            <w:pPr>
              <w:pStyle w:val="aa"/>
              <w:jc w:val="center"/>
              <w:rPr>
                <w:sz w:val="28"/>
                <w:szCs w:val="28"/>
              </w:rPr>
            </w:pPr>
            <w:r w:rsidRPr="005013BE">
              <w:rPr>
                <w:sz w:val="28"/>
                <w:szCs w:val="28"/>
              </w:rPr>
              <w:t>19454,2</w:t>
            </w:r>
          </w:p>
        </w:tc>
        <w:tc>
          <w:tcPr>
            <w:tcW w:w="1417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29388,3</w:t>
            </w:r>
          </w:p>
        </w:tc>
        <w:tc>
          <w:tcPr>
            <w:tcW w:w="1276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1695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</w:tr>
      <w:tr w:rsidR="005013BE" w:rsidTr="00087A46">
        <w:tc>
          <w:tcPr>
            <w:tcW w:w="3397" w:type="dxa"/>
          </w:tcPr>
          <w:p w:rsidR="005013BE" w:rsidRDefault="005013BE" w:rsidP="0050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Объем отгруженной продукции обрабатывающих производств, млн. руб.</w:t>
            </w:r>
          </w:p>
        </w:tc>
        <w:tc>
          <w:tcPr>
            <w:tcW w:w="1560" w:type="dxa"/>
            <w:vAlign w:val="center"/>
          </w:tcPr>
          <w:p w:rsidR="005013BE" w:rsidRPr="005013BE" w:rsidRDefault="005013BE" w:rsidP="005013BE">
            <w:pPr>
              <w:pStyle w:val="aa"/>
              <w:jc w:val="center"/>
              <w:rPr>
                <w:sz w:val="28"/>
                <w:szCs w:val="28"/>
              </w:rPr>
            </w:pPr>
            <w:r w:rsidRPr="005013BE">
              <w:rPr>
                <w:sz w:val="28"/>
                <w:szCs w:val="28"/>
              </w:rPr>
              <w:t>18567,0</w:t>
            </w:r>
          </w:p>
        </w:tc>
        <w:tc>
          <w:tcPr>
            <w:tcW w:w="1417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28179,6</w:t>
            </w:r>
          </w:p>
        </w:tc>
        <w:tc>
          <w:tcPr>
            <w:tcW w:w="1276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  <w:tc>
          <w:tcPr>
            <w:tcW w:w="1695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</w:tr>
      <w:tr w:rsidR="005013BE" w:rsidTr="00087A46">
        <w:tc>
          <w:tcPr>
            <w:tcW w:w="3397" w:type="dxa"/>
          </w:tcPr>
          <w:p w:rsidR="005013BE" w:rsidRDefault="005013BE" w:rsidP="0050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Прибыль прибыльных предприятий, млн. руб.</w:t>
            </w:r>
          </w:p>
        </w:tc>
        <w:tc>
          <w:tcPr>
            <w:tcW w:w="1560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2139,9</w:t>
            </w:r>
          </w:p>
        </w:tc>
        <w:tc>
          <w:tcPr>
            <w:tcW w:w="1417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5816,4</w:t>
            </w:r>
          </w:p>
        </w:tc>
        <w:tc>
          <w:tcPr>
            <w:tcW w:w="1276" w:type="dxa"/>
            <w:vAlign w:val="center"/>
          </w:tcPr>
          <w:p w:rsidR="005013BE" w:rsidRPr="005013BE" w:rsidRDefault="005013BE" w:rsidP="0050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BE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1695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4E2584" w:rsidTr="008D50C6">
        <w:tc>
          <w:tcPr>
            <w:tcW w:w="3397" w:type="dxa"/>
          </w:tcPr>
          <w:p w:rsidR="004E2584" w:rsidRDefault="004E2584" w:rsidP="004E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Фонд оплаты труда, млн. руб.</w:t>
            </w:r>
          </w:p>
        </w:tc>
        <w:tc>
          <w:tcPr>
            <w:tcW w:w="1560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5184,2</w:t>
            </w:r>
          </w:p>
        </w:tc>
        <w:tc>
          <w:tcPr>
            <w:tcW w:w="1417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5848,69</w:t>
            </w:r>
          </w:p>
        </w:tc>
        <w:tc>
          <w:tcPr>
            <w:tcW w:w="1276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1695" w:type="dxa"/>
            <w:vAlign w:val="center"/>
          </w:tcPr>
          <w:p w:rsidR="004E2584" w:rsidRDefault="004E2584" w:rsidP="004E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4815,71</w:t>
            </w:r>
          </w:p>
        </w:tc>
      </w:tr>
      <w:tr w:rsidR="004E2584" w:rsidTr="008D50C6">
        <w:tc>
          <w:tcPr>
            <w:tcW w:w="3397" w:type="dxa"/>
          </w:tcPr>
          <w:p w:rsidR="004E2584" w:rsidRPr="004E2584" w:rsidRDefault="004E2584" w:rsidP="004E25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плата, руб.</w:t>
            </w:r>
          </w:p>
        </w:tc>
        <w:tc>
          <w:tcPr>
            <w:tcW w:w="1560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33114,9</w:t>
            </w:r>
          </w:p>
        </w:tc>
        <w:tc>
          <w:tcPr>
            <w:tcW w:w="1417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37532,02</w:t>
            </w:r>
          </w:p>
        </w:tc>
        <w:tc>
          <w:tcPr>
            <w:tcW w:w="1276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1695" w:type="dxa"/>
            <w:vAlign w:val="center"/>
          </w:tcPr>
          <w:p w:rsidR="004E2584" w:rsidRDefault="004E2584" w:rsidP="004E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E2584" w:rsidTr="008D50C6">
        <w:tc>
          <w:tcPr>
            <w:tcW w:w="3397" w:type="dxa"/>
          </w:tcPr>
          <w:p w:rsidR="004E2584" w:rsidRDefault="004E2584" w:rsidP="004E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Реальная заработная плата, %</w:t>
            </w:r>
          </w:p>
        </w:tc>
        <w:tc>
          <w:tcPr>
            <w:tcW w:w="1560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1276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4E2584" w:rsidRDefault="004E2584" w:rsidP="004E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3BE" w:rsidTr="008D50C6">
        <w:tc>
          <w:tcPr>
            <w:tcW w:w="3397" w:type="dxa"/>
          </w:tcPr>
          <w:p w:rsidR="005013BE" w:rsidRDefault="005013BE" w:rsidP="0050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Объем инвестиций по полному кругу предприятий, млн. руб.</w:t>
            </w:r>
          </w:p>
        </w:tc>
        <w:tc>
          <w:tcPr>
            <w:tcW w:w="1560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2060,4</w:t>
            </w:r>
          </w:p>
        </w:tc>
        <w:tc>
          <w:tcPr>
            <w:tcW w:w="1417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2066,3</w:t>
            </w:r>
          </w:p>
        </w:tc>
        <w:tc>
          <w:tcPr>
            <w:tcW w:w="1276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695" w:type="dxa"/>
            <w:vAlign w:val="center"/>
          </w:tcPr>
          <w:p w:rsidR="005013BE" w:rsidRDefault="005013BE" w:rsidP="0050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2066,3</w:t>
            </w:r>
          </w:p>
        </w:tc>
      </w:tr>
      <w:tr w:rsidR="004E2584" w:rsidTr="008D50C6">
        <w:tc>
          <w:tcPr>
            <w:tcW w:w="3397" w:type="dxa"/>
          </w:tcPr>
          <w:p w:rsidR="004E2584" w:rsidRDefault="004E2584" w:rsidP="004E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Уровень безработицы, в %</w:t>
            </w:r>
          </w:p>
        </w:tc>
        <w:tc>
          <w:tcPr>
            <w:tcW w:w="1560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417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6" w:type="dxa"/>
            <w:vAlign w:val="center"/>
          </w:tcPr>
          <w:p w:rsidR="004E2584" w:rsidRPr="004E2584" w:rsidRDefault="004E2584" w:rsidP="004E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 xml:space="preserve">- 0,21 </w:t>
            </w:r>
            <w:proofErr w:type="spellStart"/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4E2584" w:rsidRDefault="004E2584" w:rsidP="004E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4">
              <w:rPr>
                <w:rFonts w:ascii="Times New Roman" w:hAnsi="Times New Roman" w:cs="Times New Roman"/>
                <w:sz w:val="28"/>
                <w:szCs w:val="28"/>
              </w:rPr>
              <w:t xml:space="preserve">- 0,21 </w:t>
            </w:r>
            <w:proofErr w:type="spellStart"/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E2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3B22" w:rsidRDefault="00073B22" w:rsidP="0007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B22" w:rsidRDefault="0034711B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20</w:t>
      </w:r>
      <w:r w:rsidR="00F318D8">
        <w:rPr>
          <w:rFonts w:ascii="Times New Roman" w:hAnsi="Times New Roman" w:cs="Times New Roman"/>
          <w:sz w:val="28"/>
          <w:szCs w:val="28"/>
        </w:rPr>
        <w:t>2</w:t>
      </w:r>
      <w:r w:rsidR="00FA24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258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4E2584">
        <w:rPr>
          <w:rFonts w:ascii="Times New Roman" w:hAnsi="Times New Roman" w:cs="Times New Roman"/>
          <w:sz w:val="28"/>
          <w:szCs w:val="28"/>
        </w:rPr>
        <w:t>.</w:t>
      </w:r>
    </w:p>
    <w:p w:rsidR="00A24CD5" w:rsidRPr="00A54E70" w:rsidRDefault="00A24CD5" w:rsidP="00CD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24CD5" w:rsidRPr="00A54E70" w:rsidRDefault="00A24CD5" w:rsidP="009D0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Одной из</w:t>
      </w:r>
      <w:r w:rsidR="00E85582">
        <w:rPr>
          <w:rFonts w:ascii="Times New Roman" w:hAnsi="Times New Roman" w:cs="Times New Roman"/>
          <w:sz w:val="28"/>
          <w:szCs w:val="28"/>
        </w:rPr>
        <w:t xml:space="preserve"> основных задач отдела </w:t>
      </w:r>
      <w:r w:rsidRPr="00A54E70">
        <w:rPr>
          <w:rFonts w:ascii="Times New Roman" w:hAnsi="Times New Roman" w:cs="Times New Roman"/>
          <w:sz w:val="28"/>
          <w:szCs w:val="28"/>
        </w:rPr>
        <w:t>экономики является реализация инвестиционной политики, цель которой – привлечение новых инвестиций в экономику муниципалитета</w:t>
      </w:r>
      <w:r w:rsidR="001E1692">
        <w:rPr>
          <w:rFonts w:ascii="Times New Roman" w:hAnsi="Times New Roman" w:cs="Times New Roman"/>
          <w:sz w:val="28"/>
          <w:szCs w:val="28"/>
        </w:rPr>
        <w:t>, повышение инвестиционной привлекательности территории округа</w:t>
      </w:r>
      <w:r w:rsidRPr="00A5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A9B" w:rsidRPr="00543A9B" w:rsidRDefault="00543A9B" w:rsidP="009D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В 2022 году положительная динамика развития наметилась и в инвестиционной деятельности хозяйствующих субъектов округа.</w:t>
      </w:r>
    </w:p>
    <w:p w:rsidR="00543A9B" w:rsidRPr="00543A9B" w:rsidRDefault="00543A9B" w:rsidP="009D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Всего за 2022 год объем инвестиций в основной капитал за счет всех источников финансирования по полному кругу организаций составил 3,34 млрд. руб., что выше уровня 2021 года на 61,7 %.</w:t>
      </w:r>
    </w:p>
    <w:p w:rsidR="00543A9B" w:rsidRPr="00543A9B" w:rsidRDefault="00543A9B" w:rsidP="009D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Сумма инвестиционных вложений по крупным и средним предприятиям округа за 2022 год составила 3,2 млрд. руб., что выше уровня 2021 года на 57,5%.</w:t>
      </w:r>
    </w:p>
    <w:p w:rsidR="00543A9B" w:rsidRPr="00543A9B" w:rsidRDefault="00543A9B" w:rsidP="009D0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 xml:space="preserve">Основной удельный вес в инвестиционных вложениях крупных и средних предприятий занимают, как и раньше, инвестиции </w:t>
      </w:r>
      <w:r w:rsidRPr="00543A9B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обрабатывающих производств – 93,0 % (2,98 млрд. руб.), темп роста к уровню 2021 года – 162,2 %. Основным инвестором в округе по-прежнему является АО «Русполимет». За 2022 год предприятием вложено почти 2,9 млрд. рублей, что выше уровня 2021 года на 68,4%. </w:t>
      </w:r>
    </w:p>
    <w:p w:rsidR="00543A9B" w:rsidRPr="00543A9B" w:rsidRDefault="00543A9B" w:rsidP="009D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В 2022 году наблюдался рост инвестиционной активности и у субъектов малого и среднего предпринимательства, рост в 2,7 раза к уровню 2021 года.</w:t>
      </w:r>
    </w:p>
    <w:p w:rsidR="00543A9B" w:rsidRPr="00543A9B" w:rsidRDefault="00543A9B" w:rsidP="009D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9B" w:rsidRPr="00543A9B" w:rsidRDefault="00543A9B" w:rsidP="009D0C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  <w:r w:rsidR="009D0C83">
        <w:rPr>
          <w:rFonts w:ascii="Times New Roman" w:hAnsi="Times New Roman" w:cs="Times New Roman"/>
          <w:sz w:val="28"/>
          <w:szCs w:val="28"/>
        </w:rPr>
        <w:t xml:space="preserve">, </w:t>
      </w:r>
      <w:r w:rsidRPr="00543A9B"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1276"/>
        <w:gridCol w:w="1131"/>
        <w:gridCol w:w="1268"/>
        <w:gridCol w:w="1250"/>
      </w:tblGrid>
      <w:tr w:rsidR="00543A9B" w:rsidRPr="00543A9B" w:rsidTr="00DB2EF7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1" w:type="dxa"/>
            <w:vAlign w:val="center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68" w:type="dxa"/>
            <w:vAlign w:val="center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50" w:type="dxa"/>
            <w:vAlign w:val="center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543A9B" w:rsidRPr="00543A9B" w:rsidTr="00DB2EF7">
        <w:trPr>
          <w:trHeight w:val="3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крупный бизнес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2165,2</w:t>
            </w:r>
          </w:p>
        </w:tc>
        <w:tc>
          <w:tcPr>
            <w:tcW w:w="1131" w:type="dxa"/>
            <w:vAlign w:val="center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1443,2</w:t>
            </w:r>
          </w:p>
        </w:tc>
        <w:tc>
          <w:tcPr>
            <w:tcW w:w="1268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2017,4</w:t>
            </w:r>
          </w:p>
        </w:tc>
        <w:tc>
          <w:tcPr>
            <w:tcW w:w="1250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3201,1</w:t>
            </w:r>
          </w:p>
        </w:tc>
      </w:tr>
      <w:tr w:rsidR="00543A9B" w:rsidRPr="00543A9B" w:rsidTr="00DB2EF7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188,4</w:t>
            </w:r>
          </w:p>
        </w:tc>
        <w:tc>
          <w:tcPr>
            <w:tcW w:w="1131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356,1</w:t>
            </w:r>
          </w:p>
        </w:tc>
        <w:tc>
          <w:tcPr>
            <w:tcW w:w="1268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1250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136,5</w:t>
            </w:r>
          </w:p>
        </w:tc>
      </w:tr>
      <w:tr w:rsidR="00543A9B" w:rsidRPr="00543A9B" w:rsidTr="00DB2EF7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2353,6</w:t>
            </w:r>
          </w:p>
        </w:tc>
        <w:tc>
          <w:tcPr>
            <w:tcW w:w="1131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1799,3</w:t>
            </w:r>
          </w:p>
        </w:tc>
        <w:tc>
          <w:tcPr>
            <w:tcW w:w="1268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2066,3</w:t>
            </w:r>
          </w:p>
        </w:tc>
        <w:tc>
          <w:tcPr>
            <w:tcW w:w="1250" w:type="dxa"/>
          </w:tcPr>
          <w:p w:rsidR="00543A9B" w:rsidRPr="00543A9B" w:rsidRDefault="00543A9B" w:rsidP="00543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3340,6</w:t>
            </w:r>
          </w:p>
        </w:tc>
      </w:tr>
    </w:tbl>
    <w:p w:rsidR="00543A9B" w:rsidRPr="00543A9B" w:rsidRDefault="00543A9B" w:rsidP="00E9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color w:val="000000"/>
          <w:sz w:val="28"/>
          <w:szCs w:val="28"/>
        </w:rPr>
        <w:t>Сумма инвестиций за счет бюджетных средств составила 197,9 млн. руб. (за 2021 г. – 272,3 млн. руб.), что было обеспечено реализацией на территории городского округа трех</w:t>
      </w:r>
      <w:r w:rsidRPr="00543A9B">
        <w:rPr>
          <w:rFonts w:ascii="Times New Roman" w:hAnsi="Times New Roman" w:cs="Times New Roman"/>
          <w:sz w:val="28"/>
          <w:szCs w:val="28"/>
        </w:rPr>
        <w:t xml:space="preserve"> национальных проектов. </w:t>
      </w:r>
    </w:p>
    <w:p w:rsidR="002073C8" w:rsidRDefault="00023A65" w:rsidP="00E9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68F">
        <w:rPr>
          <w:rFonts w:ascii="Times New Roman" w:hAnsi="Times New Roman" w:cs="Times New Roman"/>
          <w:sz w:val="28"/>
          <w:szCs w:val="28"/>
        </w:rPr>
        <w:t>Работа</w:t>
      </w:r>
      <w:r w:rsidR="002073C8">
        <w:rPr>
          <w:rFonts w:ascii="Times New Roman" w:hAnsi="Times New Roman" w:cs="Times New Roman"/>
          <w:sz w:val="28"/>
          <w:szCs w:val="28"/>
        </w:rPr>
        <w:t>,</w:t>
      </w:r>
      <w:r w:rsidR="00D0168F">
        <w:rPr>
          <w:rFonts w:ascii="Times New Roman" w:hAnsi="Times New Roman" w:cs="Times New Roman"/>
          <w:sz w:val="28"/>
          <w:szCs w:val="28"/>
        </w:rPr>
        <w:t xml:space="preserve"> проведенная отделом</w:t>
      </w:r>
      <w:r w:rsidR="002073C8">
        <w:rPr>
          <w:rFonts w:ascii="Times New Roman" w:hAnsi="Times New Roman" w:cs="Times New Roman"/>
          <w:sz w:val="28"/>
          <w:szCs w:val="28"/>
        </w:rPr>
        <w:t xml:space="preserve"> по реализации инвестиционной политики в 202</w:t>
      </w:r>
      <w:r w:rsidR="00E95707">
        <w:rPr>
          <w:rFonts w:ascii="Times New Roman" w:hAnsi="Times New Roman" w:cs="Times New Roman"/>
          <w:sz w:val="28"/>
          <w:szCs w:val="28"/>
        </w:rPr>
        <w:t>2</w:t>
      </w:r>
      <w:r w:rsidR="002073C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17A96" w:rsidRDefault="00017A96" w:rsidP="00E957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Агентством стратегических инициатив по подбору площадок для размещения бизнеса</w:t>
      </w:r>
    </w:p>
    <w:p w:rsidR="00017A96" w:rsidRDefault="00017A96" w:rsidP="00E957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актуализация Инвестиционного плана г.о.г. Кулебаки</w:t>
      </w:r>
    </w:p>
    <w:p w:rsidR="00017A96" w:rsidRDefault="00017A96" w:rsidP="00E957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информации от субъектов малого предпринимательства об инвестиционных вложениях за 202</w:t>
      </w:r>
      <w:r w:rsidR="00E957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D4247" w:rsidRDefault="008D4247" w:rsidP="00B461E6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461E6" w:rsidRPr="002073C8" w:rsidRDefault="00B461E6" w:rsidP="00B461E6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24218" w:rsidRPr="00A54E70" w:rsidRDefault="00524218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Оценка деятельности органа местного самоуправления в целом и его структурных подразделений</w:t>
      </w:r>
    </w:p>
    <w:p w:rsidR="00524218" w:rsidRPr="00A54E70" w:rsidRDefault="001179E5" w:rsidP="00AC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Данная работа включает в себя реализацию 2-х направлений:</w:t>
      </w:r>
    </w:p>
    <w:p w:rsidR="001179E5" w:rsidRPr="00A54E70" w:rsidRDefault="001179E5" w:rsidP="00AC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подготовка сводного доклада по оценке деятельности ОМСУ</w:t>
      </w:r>
    </w:p>
    <w:p w:rsidR="001179E5" w:rsidRDefault="001179E5" w:rsidP="00AC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оценка деятельности структурных подразделений по реализации возложенных н</w:t>
      </w:r>
      <w:r w:rsidR="00D642BA"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них тактических и стратегических задач через системы количественных и качественных (ежеквартально) и индикативных показателей.</w:t>
      </w:r>
    </w:p>
    <w:p w:rsidR="008E7E8F" w:rsidRPr="00915D95" w:rsidRDefault="008E7E8F" w:rsidP="0062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</w:t>
      </w:r>
      <w:r w:rsidR="00017A96">
        <w:rPr>
          <w:rFonts w:ascii="Times New Roman" w:hAnsi="Times New Roman" w:cs="Times New Roman"/>
          <w:sz w:val="28"/>
          <w:szCs w:val="28"/>
        </w:rPr>
        <w:t>2</w:t>
      </w:r>
      <w:r w:rsidR="00915D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результатам оценки деятельности органов мес</w:t>
      </w:r>
      <w:r w:rsidR="00023A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г.о.г. Кулебаки в своей подгруппе районов и округов Нижегородской области занял </w:t>
      </w:r>
      <w:r w:rsidR="00D869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15D95">
        <w:rPr>
          <w:rFonts w:ascii="Times New Roman" w:hAnsi="Times New Roman" w:cs="Times New Roman"/>
          <w:sz w:val="28"/>
          <w:szCs w:val="28"/>
        </w:rPr>
        <w:t xml:space="preserve"> (было </w:t>
      </w:r>
      <w:r w:rsidR="00D8698D">
        <w:rPr>
          <w:rFonts w:ascii="Times New Roman" w:hAnsi="Times New Roman" w:cs="Times New Roman"/>
          <w:sz w:val="28"/>
          <w:szCs w:val="28"/>
        </w:rPr>
        <w:t>11</w:t>
      </w:r>
      <w:r w:rsidR="00915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8F" w:rsidRDefault="008E7E8F" w:rsidP="00AC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B66B91">
        <w:rPr>
          <w:rFonts w:ascii="Times New Roman" w:hAnsi="Times New Roman" w:cs="Times New Roman"/>
          <w:sz w:val="28"/>
          <w:szCs w:val="28"/>
        </w:rPr>
        <w:t>2</w:t>
      </w:r>
      <w:r w:rsidR="00AC0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 осуществлен мониторинг выполнения запланированных показателей Доклада по итогам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оценка за 20</w:t>
      </w:r>
      <w:r w:rsidR="00B66B91">
        <w:rPr>
          <w:rFonts w:ascii="Times New Roman" w:hAnsi="Times New Roman" w:cs="Times New Roman"/>
          <w:sz w:val="28"/>
          <w:szCs w:val="28"/>
        </w:rPr>
        <w:t>2</w:t>
      </w:r>
      <w:r w:rsidR="00AC0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5ACA" w:rsidRDefault="008E7E8F" w:rsidP="00E855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1E6">
        <w:rPr>
          <w:rFonts w:ascii="Times New Roman" w:hAnsi="Times New Roman" w:cs="Times New Roman"/>
          <w:sz w:val="28"/>
          <w:szCs w:val="28"/>
        </w:rPr>
        <w:t xml:space="preserve">В 2022 году система показателей, оценивающих деятельность структурных подразделений администрации городского округа, была актуализирована. </w:t>
      </w:r>
      <w:r>
        <w:rPr>
          <w:rFonts w:ascii="Times New Roman" w:hAnsi="Times New Roman" w:cs="Times New Roman"/>
          <w:sz w:val="28"/>
          <w:szCs w:val="28"/>
        </w:rPr>
        <w:t>Система количественных и качественных показателей оценки деятельности структурных подразделений администрации городского округа в настоящий момент насчитывает 1</w:t>
      </w:r>
      <w:r w:rsidR="00DA3142">
        <w:rPr>
          <w:rFonts w:ascii="Times New Roman" w:hAnsi="Times New Roman" w:cs="Times New Roman"/>
          <w:sz w:val="28"/>
          <w:szCs w:val="28"/>
        </w:rPr>
        <w:t>4</w:t>
      </w:r>
      <w:r w:rsidR="001B7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621835">
        <w:rPr>
          <w:rFonts w:ascii="Times New Roman" w:hAnsi="Times New Roman" w:cs="Times New Roman"/>
          <w:sz w:val="28"/>
          <w:szCs w:val="28"/>
        </w:rPr>
        <w:t xml:space="preserve"> количественных и качественных показателя (ежеквартальных) и </w:t>
      </w:r>
      <w:r w:rsidR="00E85582">
        <w:rPr>
          <w:rFonts w:ascii="Times New Roman" w:hAnsi="Times New Roman" w:cs="Times New Roman"/>
          <w:sz w:val="28"/>
          <w:szCs w:val="28"/>
        </w:rPr>
        <w:t>49 индикативных (ежемесячных показателя)</w:t>
      </w:r>
      <w:r>
        <w:rPr>
          <w:rFonts w:ascii="Times New Roman" w:hAnsi="Times New Roman" w:cs="Times New Roman"/>
          <w:sz w:val="28"/>
          <w:szCs w:val="28"/>
        </w:rPr>
        <w:t xml:space="preserve">. В течение осуществлялся мониторинг их выполнения. </w:t>
      </w:r>
    </w:p>
    <w:p w:rsidR="00AC00FD" w:rsidRDefault="00AC00FD" w:rsidP="00AC00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959" w:rsidRDefault="00877959" w:rsidP="0087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D3">
        <w:rPr>
          <w:rFonts w:ascii="Times New Roman" w:hAnsi="Times New Roman"/>
          <w:b/>
          <w:sz w:val="28"/>
          <w:szCs w:val="28"/>
        </w:rPr>
        <w:t xml:space="preserve">Создание условий для обеспечения жителей городского округа </w:t>
      </w:r>
    </w:p>
    <w:p w:rsidR="00877959" w:rsidRDefault="00877959" w:rsidP="0087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D3">
        <w:rPr>
          <w:rFonts w:ascii="Times New Roman" w:hAnsi="Times New Roman"/>
          <w:b/>
          <w:sz w:val="28"/>
          <w:szCs w:val="28"/>
        </w:rPr>
        <w:t>услугами торговли, общественного питания, бытового обслуживан</w:t>
      </w:r>
      <w:r>
        <w:rPr>
          <w:rFonts w:ascii="Times New Roman" w:hAnsi="Times New Roman"/>
          <w:b/>
          <w:sz w:val="28"/>
          <w:szCs w:val="28"/>
        </w:rPr>
        <w:t>ия населения и другими услугами</w:t>
      </w:r>
    </w:p>
    <w:p w:rsidR="00877959" w:rsidRPr="00B319D3" w:rsidRDefault="00877959" w:rsidP="00877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959" w:rsidRPr="00E75DF1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5DF1">
        <w:rPr>
          <w:rFonts w:ascii="Times New Roman" w:hAnsi="Times New Roman"/>
          <w:color w:val="000000"/>
          <w:sz w:val="28"/>
          <w:szCs w:val="28"/>
        </w:rPr>
        <w:t xml:space="preserve">Потребительский рынок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г.о.г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Кулебаки</w:t>
      </w:r>
      <w:r w:rsidRPr="00E75DF1">
        <w:rPr>
          <w:rFonts w:ascii="Times New Roman" w:hAnsi="Times New Roman"/>
          <w:color w:val="000000"/>
          <w:sz w:val="28"/>
          <w:szCs w:val="28"/>
        </w:rPr>
        <w:t xml:space="preserve"> по состоянию на 01.01.202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75DF1">
        <w:rPr>
          <w:rFonts w:ascii="Times New Roman" w:hAnsi="Times New Roman"/>
          <w:color w:val="000000"/>
          <w:sz w:val="28"/>
          <w:szCs w:val="28"/>
        </w:rPr>
        <w:t xml:space="preserve"> г. представляет собой развитую сеть предприятий торговли, общественного питания и бытовых услуг различных типов, видов, форм и форматов, которая включает в себя:</w:t>
      </w:r>
    </w:p>
    <w:p w:rsidR="00877959" w:rsidRPr="00D56D27" w:rsidRDefault="00877959" w:rsidP="008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D27">
        <w:rPr>
          <w:rFonts w:ascii="Times New Roman" w:hAnsi="Times New Roman"/>
          <w:color w:val="000000"/>
          <w:sz w:val="28"/>
          <w:szCs w:val="28"/>
        </w:rPr>
        <w:t>- 30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56D27">
        <w:rPr>
          <w:rFonts w:ascii="Times New Roman" w:hAnsi="Times New Roman"/>
          <w:color w:val="000000"/>
          <w:sz w:val="28"/>
          <w:szCs w:val="28"/>
        </w:rPr>
        <w:t xml:space="preserve"> стационарных предприятий розничной торговли;</w:t>
      </w:r>
    </w:p>
    <w:p w:rsidR="00877959" w:rsidRPr="00EF283B" w:rsidRDefault="00877959" w:rsidP="008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83B">
        <w:rPr>
          <w:rFonts w:ascii="Times New Roman" w:hAnsi="Times New Roman"/>
          <w:color w:val="000000"/>
          <w:sz w:val="28"/>
          <w:szCs w:val="28"/>
        </w:rPr>
        <w:t>- 2 универсальных сезонных ярмарки;</w:t>
      </w:r>
    </w:p>
    <w:p w:rsidR="00877959" w:rsidRPr="00EF283B" w:rsidRDefault="00877959" w:rsidP="008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8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63</w:t>
      </w:r>
      <w:r w:rsidRPr="00EF283B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F283B">
        <w:rPr>
          <w:rFonts w:ascii="Times New Roman" w:hAnsi="Times New Roman"/>
          <w:color w:val="000000"/>
          <w:sz w:val="28"/>
          <w:szCs w:val="28"/>
        </w:rPr>
        <w:t xml:space="preserve"> нестационарной торговой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круглогодичного размещения</w:t>
      </w:r>
      <w:r w:rsidRPr="00EF283B">
        <w:rPr>
          <w:rFonts w:ascii="Times New Roman" w:hAnsi="Times New Roman"/>
          <w:color w:val="000000"/>
          <w:sz w:val="28"/>
          <w:szCs w:val="28"/>
        </w:rPr>
        <w:t>;</w:t>
      </w:r>
    </w:p>
    <w:p w:rsidR="00877959" w:rsidRPr="00D56D27" w:rsidRDefault="00877959" w:rsidP="008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D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D2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56D27">
        <w:rPr>
          <w:rFonts w:ascii="Times New Roman" w:hAnsi="Times New Roman"/>
          <w:color w:val="000000"/>
          <w:sz w:val="28"/>
          <w:szCs w:val="28"/>
        </w:rPr>
        <w:t xml:space="preserve"> предприятий общественного питания;</w:t>
      </w:r>
    </w:p>
    <w:p w:rsidR="00877959" w:rsidRDefault="00877959" w:rsidP="008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- 70</w:t>
      </w:r>
      <w:r w:rsidRPr="00EF283B">
        <w:rPr>
          <w:rFonts w:ascii="Times New Roman" w:hAnsi="Times New Roman"/>
          <w:color w:val="000000"/>
          <w:sz w:val="28"/>
          <w:szCs w:val="28"/>
        </w:rPr>
        <w:t xml:space="preserve"> предприятий бытового обслуживания.</w:t>
      </w:r>
    </w:p>
    <w:p w:rsidR="00877959" w:rsidRPr="00E75DF1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385B">
        <w:rPr>
          <w:rFonts w:ascii="Times New Roman" w:hAnsi="Times New Roman"/>
          <w:color w:val="000000"/>
          <w:sz w:val="28"/>
          <w:szCs w:val="28"/>
        </w:rPr>
        <w:t>Фактическая обеспеченность населения округа торговыми объектами в основном превышает нормативные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7959" w:rsidRPr="000D2E4B" w:rsidRDefault="00877959" w:rsidP="00877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Отделом экономики оказываются</w:t>
      </w:r>
      <w:r w:rsidRPr="000631A0">
        <w:rPr>
          <w:rFonts w:ascii="Times New Roman" w:hAnsi="Times New Roman"/>
          <w:sz w:val="28"/>
          <w:szCs w:val="28"/>
        </w:rPr>
        <w:t xml:space="preserve"> </w:t>
      </w:r>
      <w:r w:rsidRPr="000D2E4B">
        <w:rPr>
          <w:rFonts w:ascii="Times New Roman" w:hAnsi="Times New Roman"/>
          <w:color w:val="000000"/>
          <w:sz w:val="28"/>
          <w:szCs w:val="28"/>
        </w:rPr>
        <w:t xml:space="preserve">три муниципальные услуги: </w:t>
      </w:r>
    </w:p>
    <w:p w:rsidR="00877959" w:rsidRPr="000D2E4B" w:rsidRDefault="00877959" w:rsidP="008779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E4B">
        <w:rPr>
          <w:rFonts w:ascii="Times New Roman" w:hAnsi="Times New Roman"/>
          <w:sz w:val="28"/>
          <w:szCs w:val="28"/>
        </w:rPr>
        <w:t>- «Выдача разрешения на размещение нестационарных объектов</w:t>
      </w:r>
      <w:r>
        <w:rPr>
          <w:rFonts w:ascii="Times New Roman" w:hAnsi="Times New Roman"/>
          <w:sz w:val="28"/>
          <w:szCs w:val="28"/>
        </w:rPr>
        <w:t>...»</w:t>
      </w:r>
    </w:p>
    <w:p w:rsidR="00877959" w:rsidRPr="000D2E4B" w:rsidRDefault="00877959" w:rsidP="0087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4B">
        <w:rPr>
          <w:rFonts w:ascii="Times New Roman" w:hAnsi="Times New Roman"/>
          <w:sz w:val="28"/>
          <w:szCs w:val="28"/>
        </w:rPr>
        <w:t>- «Выдача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...»</w:t>
      </w:r>
    </w:p>
    <w:p w:rsidR="00877959" w:rsidRDefault="00877959" w:rsidP="0087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4B">
        <w:rPr>
          <w:rFonts w:ascii="Times New Roman" w:hAnsi="Times New Roman"/>
          <w:sz w:val="28"/>
          <w:szCs w:val="28"/>
        </w:rPr>
        <w:t>- «Выдача разрешений на право организации ярмарки</w:t>
      </w:r>
      <w:r>
        <w:rPr>
          <w:rFonts w:ascii="Times New Roman" w:hAnsi="Times New Roman"/>
          <w:sz w:val="28"/>
          <w:szCs w:val="28"/>
        </w:rPr>
        <w:t>…»</w:t>
      </w:r>
    </w:p>
    <w:p w:rsidR="00877959" w:rsidRDefault="00877959" w:rsidP="0087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Поступающие обращения от предпринимателей в рамках перечисленных услуг рассматриваются на межведомственной комиссии в сфере потребительского рынка и услуг. </w:t>
      </w:r>
    </w:p>
    <w:p w:rsidR="00877959" w:rsidRDefault="00877959" w:rsidP="0087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было проведено 10 заседаний МВК (на уровне 2021 года), рассмотрено 29 обращений ИП и ЮЛ, выдано</w:t>
      </w:r>
      <w:r w:rsidRPr="00AA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разрешений на размещение НТО,</w:t>
      </w:r>
      <w:r w:rsidRPr="00AA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заключено 27 договоров на размещение НТО,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6 договоров по результатам конкурсных процедур.</w:t>
      </w:r>
    </w:p>
    <w:p w:rsidR="00877959" w:rsidRPr="003B05E7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 (по мере поступлений обращений от ИП и ЮЛ)</w:t>
      </w:r>
      <w:r w:rsidRPr="003B05E7">
        <w:rPr>
          <w:rFonts w:ascii="Times New Roman" w:hAnsi="Times New Roman"/>
          <w:sz w:val="28"/>
          <w:szCs w:val="28"/>
        </w:rPr>
        <w:t xml:space="preserve"> актуализиру</w:t>
      </w:r>
      <w:r>
        <w:rPr>
          <w:rFonts w:ascii="Times New Roman" w:hAnsi="Times New Roman"/>
          <w:sz w:val="28"/>
          <w:szCs w:val="28"/>
        </w:rPr>
        <w:t>ется</w:t>
      </w:r>
      <w:r w:rsidRPr="003B05E7">
        <w:rPr>
          <w:rFonts w:ascii="Times New Roman" w:hAnsi="Times New Roman"/>
          <w:sz w:val="28"/>
          <w:szCs w:val="28"/>
        </w:rPr>
        <w:t xml:space="preserve"> «Схем</w:t>
      </w:r>
      <w:r>
        <w:rPr>
          <w:rFonts w:ascii="Times New Roman" w:hAnsi="Times New Roman"/>
          <w:sz w:val="28"/>
          <w:szCs w:val="28"/>
        </w:rPr>
        <w:t>а</w:t>
      </w:r>
      <w:r w:rsidRPr="003B05E7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E7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8D2A1C">
        <w:rPr>
          <w:rFonts w:ascii="Times New Roman" w:hAnsi="Times New Roman"/>
          <w:sz w:val="28"/>
          <w:szCs w:val="28"/>
        </w:rPr>
        <w:t>г.о.г</w:t>
      </w:r>
      <w:proofErr w:type="spellEnd"/>
      <w:r w:rsidRPr="008D2A1C">
        <w:rPr>
          <w:rFonts w:ascii="Times New Roman" w:hAnsi="Times New Roman"/>
          <w:sz w:val="28"/>
          <w:szCs w:val="28"/>
        </w:rPr>
        <w:t>. Кулебаки</w:t>
      </w:r>
      <w:r w:rsidRPr="003B05E7">
        <w:rPr>
          <w:rFonts w:ascii="Times New Roman" w:hAnsi="Times New Roman"/>
          <w:sz w:val="28"/>
          <w:szCs w:val="28"/>
        </w:rPr>
        <w:t xml:space="preserve">». В </w:t>
      </w:r>
      <w:r>
        <w:rPr>
          <w:rFonts w:ascii="Times New Roman" w:hAnsi="Times New Roman"/>
          <w:sz w:val="28"/>
          <w:szCs w:val="28"/>
        </w:rPr>
        <w:t>текущем</w:t>
      </w:r>
      <w:r w:rsidRPr="003B05E7">
        <w:rPr>
          <w:rFonts w:ascii="Times New Roman" w:hAnsi="Times New Roman"/>
          <w:sz w:val="28"/>
          <w:szCs w:val="28"/>
        </w:rPr>
        <w:t xml:space="preserve"> году в Схему размещения НТО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E7">
        <w:rPr>
          <w:rFonts w:ascii="Times New Roman" w:hAnsi="Times New Roman"/>
          <w:sz w:val="28"/>
          <w:szCs w:val="28"/>
        </w:rPr>
        <w:t xml:space="preserve">дополнительно включено </w:t>
      </w:r>
      <w:r>
        <w:rPr>
          <w:rFonts w:ascii="Times New Roman" w:hAnsi="Times New Roman"/>
          <w:sz w:val="28"/>
          <w:szCs w:val="28"/>
        </w:rPr>
        <w:t>10</w:t>
      </w:r>
      <w:r w:rsidRPr="003B05E7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.</w:t>
      </w:r>
    </w:p>
    <w:p w:rsidR="00877959" w:rsidRPr="001F4FB3" w:rsidRDefault="00877959" w:rsidP="0087795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Поступлений в бюджет за размещение нестационарных объектов за 2022 год составило – 1368,36 тыс. руб. (по сравнению с 2021 г. увеличение составило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D79">
        <w:rPr>
          <w:rFonts w:ascii="Times New Roman" w:hAnsi="Times New Roman"/>
          <w:sz w:val="28"/>
          <w:szCs w:val="28"/>
        </w:rPr>
        <w:t>38,7</w:t>
      </w:r>
      <w:r>
        <w:rPr>
          <w:rFonts w:ascii="Times New Roman" w:hAnsi="Times New Roman"/>
          <w:sz w:val="28"/>
          <w:szCs w:val="28"/>
        </w:rPr>
        <w:t xml:space="preserve"> %, </w:t>
      </w:r>
      <w:r w:rsidRPr="00156C23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>плана</w:t>
      </w:r>
      <w:r w:rsidRPr="00156C23">
        <w:rPr>
          <w:rFonts w:ascii="Times New Roman" w:hAnsi="Times New Roman"/>
          <w:sz w:val="28"/>
          <w:szCs w:val="28"/>
        </w:rPr>
        <w:t xml:space="preserve"> на </w:t>
      </w:r>
      <w:r w:rsidRPr="004C4D79">
        <w:rPr>
          <w:rFonts w:ascii="Times New Roman" w:hAnsi="Times New Roman"/>
          <w:sz w:val="28"/>
          <w:szCs w:val="28"/>
        </w:rPr>
        <w:t>66,4 %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 2022</w:t>
      </w:r>
      <w:r w:rsidRPr="007B793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822,5</w:t>
      </w:r>
      <w:r w:rsidRPr="007B7934">
        <w:rPr>
          <w:rFonts w:ascii="Times New Roman" w:hAnsi="Times New Roman"/>
          <w:sz w:val="28"/>
          <w:szCs w:val="28"/>
        </w:rPr>
        <w:t xml:space="preserve"> тыс. руб</w:t>
      </w:r>
      <w:r w:rsidR="004C4D79">
        <w:rPr>
          <w:rFonts w:ascii="Times New Roman" w:hAnsi="Times New Roman"/>
          <w:sz w:val="28"/>
          <w:szCs w:val="28"/>
        </w:rPr>
        <w:t>.</w:t>
      </w:r>
      <w:r w:rsidRPr="007B79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Причина увеличения - новые договора, заключенные после августа 2021 г</w:t>
      </w:r>
      <w:r w:rsidRPr="007B7934">
        <w:rPr>
          <w:rFonts w:ascii="Times New Roman" w:hAnsi="Times New Roman"/>
          <w:sz w:val="28"/>
          <w:szCs w:val="28"/>
        </w:rPr>
        <w:t>.</w:t>
      </w:r>
      <w:r w:rsidRPr="00FF6AB4">
        <w:rPr>
          <w:rFonts w:ascii="Times New Roman" w:hAnsi="Times New Roman"/>
          <w:sz w:val="28"/>
          <w:szCs w:val="28"/>
        </w:rPr>
        <w:t xml:space="preserve"> </w:t>
      </w:r>
    </w:p>
    <w:p w:rsidR="00877959" w:rsidRDefault="00877959" w:rsidP="0087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начислениях за размещение НТО вносится в информационную систему ГИС ГМП. </w:t>
      </w:r>
    </w:p>
    <w:p w:rsidR="00877959" w:rsidRPr="00896794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794">
        <w:rPr>
          <w:rFonts w:ascii="Times New Roman" w:hAnsi="Times New Roman"/>
          <w:sz w:val="28"/>
          <w:szCs w:val="28"/>
        </w:rPr>
        <w:t xml:space="preserve">В рамках исполнения требований законодательства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896794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896794">
        <w:rPr>
          <w:rFonts w:ascii="Times New Roman" w:hAnsi="Times New Roman"/>
          <w:sz w:val="28"/>
          <w:szCs w:val="28"/>
        </w:rPr>
        <w:t xml:space="preserve"> году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94">
        <w:rPr>
          <w:rFonts w:ascii="Times New Roman" w:hAnsi="Times New Roman"/>
          <w:sz w:val="28"/>
          <w:szCs w:val="28"/>
        </w:rPr>
        <w:t>продолжена работа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96794">
        <w:rPr>
          <w:rFonts w:ascii="Times New Roman" w:hAnsi="Times New Roman"/>
          <w:sz w:val="28"/>
          <w:szCs w:val="28"/>
        </w:rPr>
        <w:t>:</w:t>
      </w:r>
    </w:p>
    <w:p w:rsidR="00877959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794">
        <w:rPr>
          <w:rFonts w:ascii="Times New Roman" w:hAnsi="Times New Roman"/>
          <w:sz w:val="28"/>
          <w:szCs w:val="28"/>
        </w:rPr>
        <w:sym w:font="Symbol" w:char="F02D"/>
      </w:r>
      <w:r w:rsidRPr="00896794">
        <w:rPr>
          <w:rFonts w:ascii="Times New Roman" w:hAnsi="Times New Roman"/>
          <w:sz w:val="28"/>
          <w:szCs w:val="28"/>
        </w:rPr>
        <w:t xml:space="preserve">  еженедельн</w:t>
      </w:r>
      <w:r>
        <w:rPr>
          <w:rFonts w:ascii="Times New Roman" w:hAnsi="Times New Roman"/>
          <w:sz w:val="28"/>
          <w:szCs w:val="28"/>
        </w:rPr>
        <w:t>ому</w:t>
      </w:r>
      <w:r w:rsidRPr="00896794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у</w:t>
      </w:r>
      <w:r w:rsidRPr="00896794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 xml:space="preserve"> на товары первой необходимости;</w:t>
      </w:r>
    </w:p>
    <w:p w:rsidR="00877959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794">
        <w:rPr>
          <w:rFonts w:ascii="Times New Roman" w:hAnsi="Times New Roman"/>
          <w:sz w:val="28"/>
          <w:szCs w:val="28"/>
        </w:rPr>
        <w:sym w:font="Symbol" w:char="F02D"/>
      </w:r>
      <w:r w:rsidRPr="00896794">
        <w:rPr>
          <w:rFonts w:ascii="Times New Roman" w:hAnsi="Times New Roman"/>
          <w:sz w:val="28"/>
          <w:szCs w:val="28"/>
        </w:rPr>
        <w:t xml:space="preserve"> еженедельн</w:t>
      </w:r>
      <w:r>
        <w:rPr>
          <w:rFonts w:ascii="Times New Roman" w:hAnsi="Times New Roman"/>
          <w:sz w:val="28"/>
          <w:szCs w:val="28"/>
        </w:rPr>
        <w:t>ому</w:t>
      </w:r>
      <w:r w:rsidRPr="00896794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96794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9092A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E9092A">
        <w:rPr>
          <w:rFonts w:ascii="Times New Roman" w:hAnsi="Times New Roman"/>
          <w:sz w:val="28"/>
          <w:szCs w:val="28"/>
        </w:rPr>
        <w:t xml:space="preserve"> хозяйствующими субъектами требований законодательства по маркировке табачной продукции и непродовольственных товаров (обувь, товары легкой промышленности, шины, фотоаппараты)</w:t>
      </w:r>
      <w:r>
        <w:rPr>
          <w:rFonts w:ascii="Times New Roman" w:hAnsi="Times New Roman"/>
          <w:sz w:val="28"/>
          <w:szCs w:val="28"/>
        </w:rPr>
        <w:t>;</w:t>
      </w:r>
    </w:p>
    <w:p w:rsidR="00877959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794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еженедельному отчету </w:t>
      </w:r>
      <w:r w:rsidRPr="00896794">
        <w:rPr>
          <w:rFonts w:ascii="Times New Roman" w:hAnsi="Times New Roman"/>
          <w:sz w:val="28"/>
          <w:szCs w:val="28"/>
        </w:rPr>
        <w:t xml:space="preserve">о проведенных проверках организаций торговли, </w:t>
      </w:r>
      <w:r>
        <w:rPr>
          <w:rFonts w:ascii="Times New Roman" w:hAnsi="Times New Roman"/>
          <w:sz w:val="28"/>
          <w:szCs w:val="28"/>
        </w:rPr>
        <w:t>осуществляющих деятельность</w:t>
      </w:r>
      <w:r w:rsidRPr="00896794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г.о.г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96794">
        <w:rPr>
          <w:rFonts w:ascii="Times New Roman" w:hAnsi="Times New Roman"/>
          <w:sz w:val="28"/>
          <w:szCs w:val="28"/>
        </w:rPr>
        <w:t xml:space="preserve"> Кулебаки</w:t>
      </w:r>
      <w:r>
        <w:rPr>
          <w:rFonts w:ascii="Times New Roman" w:hAnsi="Times New Roman"/>
          <w:sz w:val="28"/>
          <w:szCs w:val="28"/>
        </w:rPr>
        <w:t>;</w:t>
      </w:r>
    </w:p>
    <w:p w:rsidR="00877959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794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896794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квартальному</w:t>
      </w:r>
      <w:r w:rsidRPr="00896794">
        <w:rPr>
          <w:rFonts w:ascii="Times New Roman" w:hAnsi="Times New Roman"/>
          <w:sz w:val="28"/>
          <w:szCs w:val="28"/>
        </w:rPr>
        <w:t xml:space="preserve"> мониторингу цен на нефтепродукты для предоставления в ФАС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94">
        <w:rPr>
          <w:rFonts w:ascii="Times New Roman" w:hAnsi="Times New Roman"/>
          <w:sz w:val="28"/>
          <w:szCs w:val="28"/>
        </w:rPr>
        <w:t>Нижегородской области;</w:t>
      </w:r>
    </w:p>
    <w:p w:rsidR="00877959" w:rsidRPr="00896794" w:rsidRDefault="00877959" w:rsidP="00877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794">
        <w:rPr>
          <w:rFonts w:ascii="Times New Roman" w:hAnsi="Times New Roman"/>
          <w:sz w:val="28"/>
          <w:szCs w:val="28"/>
        </w:rPr>
        <w:sym w:font="Symbol" w:char="F02D"/>
      </w:r>
      <w:r w:rsidRPr="00896794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квартальному</w:t>
      </w:r>
      <w:r w:rsidRPr="00896794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96794">
        <w:rPr>
          <w:rFonts w:ascii="Times New Roman" w:hAnsi="Times New Roman"/>
          <w:sz w:val="28"/>
          <w:szCs w:val="28"/>
        </w:rPr>
        <w:t xml:space="preserve">количества </w:t>
      </w:r>
      <w:r w:rsidRPr="00812190">
        <w:rPr>
          <w:rFonts w:ascii="Times New Roman" w:hAnsi="Times New Roman"/>
          <w:sz w:val="28"/>
          <w:szCs w:val="28"/>
        </w:rPr>
        <w:t>объектов малых форматов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877959" w:rsidRDefault="00877959" w:rsidP="00877959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D79" w:rsidRPr="000D2E4B" w:rsidRDefault="004C4D79" w:rsidP="004C4D79">
      <w:pPr>
        <w:tabs>
          <w:tab w:val="left" w:pos="45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E4B">
        <w:rPr>
          <w:rFonts w:ascii="Times New Roman" w:hAnsi="Times New Roman"/>
          <w:b/>
          <w:sz w:val="28"/>
          <w:szCs w:val="28"/>
        </w:rPr>
        <w:t>Поддержка и развитие малого предпринимательства на территории городского округа город Кулебаки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84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 по состоянию на 10.01.202</w:t>
      </w:r>
      <w:r>
        <w:rPr>
          <w:rFonts w:ascii="Times New Roman" w:hAnsi="Times New Roman"/>
          <w:sz w:val="28"/>
          <w:szCs w:val="28"/>
        </w:rPr>
        <w:t>3</w:t>
      </w:r>
      <w:r w:rsidRPr="008E5584">
        <w:rPr>
          <w:rFonts w:ascii="Times New Roman" w:hAnsi="Times New Roman"/>
          <w:sz w:val="28"/>
          <w:szCs w:val="28"/>
        </w:rPr>
        <w:t xml:space="preserve"> г. на территории округа зарегистрировано</w:t>
      </w:r>
      <w:r>
        <w:rPr>
          <w:rFonts w:ascii="Times New Roman" w:hAnsi="Times New Roman"/>
          <w:sz w:val="28"/>
          <w:szCs w:val="28"/>
        </w:rPr>
        <w:t xml:space="preserve"> 984</w:t>
      </w:r>
      <w:r w:rsidRPr="008E5584">
        <w:rPr>
          <w:rFonts w:ascii="Times New Roman" w:hAnsi="Times New Roman"/>
          <w:sz w:val="28"/>
          <w:szCs w:val="28"/>
        </w:rPr>
        <w:t xml:space="preserve"> субъектов малого бизнеса (</w:t>
      </w:r>
      <w:r>
        <w:rPr>
          <w:rFonts w:ascii="Times New Roman" w:hAnsi="Times New Roman"/>
          <w:sz w:val="28"/>
          <w:szCs w:val="28"/>
        </w:rPr>
        <w:t>810</w:t>
      </w:r>
      <w:r w:rsidRPr="008E5584">
        <w:rPr>
          <w:rFonts w:ascii="Times New Roman" w:hAnsi="Times New Roman"/>
          <w:sz w:val="28"/>
          <w:szCs w:val="28"/>
        </w:rPr>
        <w:t xml:space="preserve"> – ИП, 1</w:t>
      </w:r>
      <w:r>
        <w:rPr>
          <w:rFonts w:ascii="Times New Roman" w:hAnsi="Times New Roman"/>
          <w:sz w:val="28"/>
          <w:szCs w:val="28"/>
        </w:rPr>
        <w:t>74</w:t>
      </w:r>
      <w:r w:rsidRPr="008E5584">
        <w:rPr>
          <w:rFonts w:ascii="Times New Roman" w:hAnsi="Times New Roman"/>
          <w:sz w:val="28"/>
          <w:szCs w:val="28"/>
        </w:rPr>
        <w:t xml:space="preserve"> – юридических лиц).</w:t>
      </w:r>
      <w:r>
        <w:rPr>
          <w:rFonts w:ascii="Times New Roman" w:hAnsi="Times New Roman"/>
          <w:sz w:val="28"/>
          <w:szCs w:val="28"/>
        </w:rPr>
        <w:t xml:space="preserve"> За 2022 год рост субъектов МСП составил </w:t>
      </w:r>
      <w:r w:rsidRPr="004C4D79">
        <w:rPr>
          <w:rFonts w:ascii="Times New Roman" w:hAnsi="Times New Roman"/>
          <w:sz w:val="28"/>
          <w:szCs w:val="28"/>
        </w:rPr>
        <w:t>3,7 %</w:t>
      </w:r>
      <w:r>
        <w:rPr>
          <w:rFonts w:ascii="Times New Roman" w:hAnsi="Times New Roman"/>
          <w:sz w:val="28"/>
          <w:szCs w:val="28"/>
        </w:rPr>
        <w:t xml:space="preserve"> (впервые с 2013 год). Численность физических лиц, применяющих </w:t>
      </w:r>
      <w:r w:rsidRPr="008E5584">
        <w:rPr>
          <w:rFonts w:ascii="Times New Roman" w:hAnsi="Times New Roman"/>
          <w:sz w:val="28"/>
          <w:szCs w:val="28"/>
        </w:rPr>
        <w:t>специальный налоговый режим «Н</w:t>
      </w:r>
      <w:r>
        <w:rPr>
          <w:rFonts w:ascii="Times New Roman" w:hAnsi="Times New Roman"/>
          <w:sz w:val="28"/>
          <w:szCs w:val="28"/>
        </w:rPr>
        <w:t>алог на профессиональный доход» (</w:t>
      </w: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граждане), на 01.01.2023 г. составила 1289 чел.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9BD">
        <w:rPr>
          <w:rFonts w:ascii="Times New Roman" w:hAnsi="Times New Roman"/>
          <w:sz w:val="28"/>
          <w:szCs w:val="28"/>
        </w:rPr>
        <w:t>Отраслевое распределение по видам деятельности характеризуется преобладанием малого бизнеса в сфере торговли</w:t>
      </w:r>
      <w:r>
        <w:rPr>
          <w:rFonts w:ascii="Times New Roman" w:hAnsi="Times New Roman"/>
          <w:sz w:val="28"/>
          <w:szCs w:val="28"/>
        </w:rPr>
        <w:t xml:space="preserve"> (43,7%)</w:t>
      </w:r>
      <w:r w:rsidRPr="001339BD">
        <w:rPr>
          <w:rFonts w:ascii="Times New Roman" w:hAnsi="Times New Roman"/>
          <w:sz w:val="28"/>
          <w:szCs w:val="28"/>
        </w:rPr>
        <w:t>, транспорта</w:t>
      </w:r>
      <w:r>
        <w:rPr>
          <w:rFonts w:ascii="Times New Roman" w:hAnsi="Times New Roman"/>
          <w:sz w:val="28"/>
          <w:szCs w:val="28"/>
        </w:rPr>
        <w:t xml:space="preserve"> (14%)</w:t>
      </w:r>
      <w:r w:rsidRPr="001339BD">
        <w:rPr>
          <w:rFonts w:ascii="Times New Roman" w:hAnsi="Times New Roman"/>
          <w:sz w:val="28"/>
          <w:szCs w:val="28"/>
        </w:rPr>
        <w:t xml:space="preserve"> и предоставления услуг населению</w:t>
      </w:r>
      <w:r>
        <w:rPr>
          <w:rFonts w:ascii="Times New Roman" w:hAnsi="Times New Roman"/>
          <w:sz w:val="28"/>
          <w:szCs w:val="28"/>
        </w:rPr>
        <w:t xml:space="preserve"> (15%)</w:t>
      </w:r>
      <w:r w:rsidRPr="001339BD">
        <w:rPr>
          <w:rFonts w:ascii="Times New Roman" w:hAnsi="Times New Roman"/>
          <w:sz w:val="28"/>
          <w:szCs w:val="28"/>
        </w:rPr>
        <w:t>.</w:t>
      </w:r>
    </w:p>
    <w:p w:rsidR="004C4D79" w:rsidRDefault="004C4D79" w:rsidP="004C4D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осуществлялась р</w:t>
      </w:r>
      <w:r w:rsidRPr="003E778E">
        <w:rPr>
          <w:sz w:val="28"/>
          <w:szCs w:val="28"/>
        </w:rPr>
        <w:t>еализация мероприятий</w:t>
      </w:r>
      <w:r>
        <w:rPr>
          <w:sz w:val="28"/>
          <w:szCs w:val="28"/>
        </w:rPr>
        <w:t xml:space="preserve"> по поддержке предпринимательства в рамках</w:t>
      </w:r>
      <w:r w:rsidRPr="003E778E">
        <w:rPr>
          <w:sz w:val="28"/>
          <w:szCs w:val="28"/>
        </w:rPr>
        <w:t xml:space="preserve"> муниципальной программы «Развитие предпринимательства в городском округе город Кулебаки». Основные мероприятия Программы: оказание финансовой</w:t>
      </w:r>
      <w:r>
        <w:rPr>
          <w:sz w:val="28"/>
          <w:szCs w:val="28"/>
        </w:rPr>
        <w:t>, консультационной, методической</w:t>
      </w:r>
      <w:r w:rsidRPr="003E778E">
        <w:rPr>
          <w:sz w:val="28"/>
          <w:szCs w:val="28"/>
        </w:rPr>
        <w:t xml:space="preserve"> и имущественной поддержки субъектам МСП, обеспечение деятельности </w:t>
      </w:r>
      <w:r>
        <w:rPr>
          <w:sz w:val="28"/>
          <w:szCs w:val="28"/>
        </w:rPr>
        <w:t>Центра</w:t>
      </w:r>
      <w:r w:rsidRPr="003E778E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 xml:space="preserve">предпринимательства, реализация </w:t>
      </w:r>
      <w:proofErr w:type="spellStart"/>
      <w:r>
        <w:rPr>
          <w:sz w:val="28"/>
          <w:szCs w:val="28"/>
        </w:rPr>
        <w:t>имиджевых</w:t>
      </w:r>
      <w:proofErr w:type="spellEnd"/>
      <w:r>
        <w:rPr>
          <w:sz w:val="28"/>
          <w:szCs w:val="28"/>
        </w:rPr>
        <w:t xml:space="preserve"> мероприятий. Всего на реализацию мероприятий программы в 2022 г. выделено - 2277 тыс. руб., в том числе расходы местного бюджета составили 1252 тыс. руб.</w:t>
      </w:r>
    </w:p>
    <w:p w:rsidR="004C4D79" w:rsidRDefault="004C4D79" w:rsidP="004C4D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370">
        <w:rPr>
          <w:sz w:val="28"/>
          <w:szCs w:val="28"/>
        </w:rPr>
        <w:t xml:space="preserve">В целях реализации механизмов поддержки субъектов малого и среднего предпринимательства </w:t>
      </w:r>
      <w:proofErr w:type="spellStart"/>
      <w:r w:rsidRPr="009B0370">
        <w:rPr>
          <w:sz w:val="28"/>
          <w:szCs w:val="28"/>
        </w:rPr>
        <w:t>г.о.г</w:t>
      </w:r>
      <w:proofErr w:type="spellEnd"/>
      <w:r w:rsidRPr="009B0370">
        <w:rPr>
          <w:sz w:val="28"/>
          <w:szCs w:val="28"/>
        </w:rPr>
        <w:t>. Кулебаки</w:t>
      </w:r>
      <w:r>
        <w:rPr>
          <w:sz w:val="28"/>
          <w:szCs w:val="28"/>
        </w:rPr>
        <w:t xml:space="preserve"> в 2022 г. оказывалась </w:t>
      </w:r>
      <w:r w:rsidRPr="00992E97">
        <w:rPr>
          <w:sz w:val="28"/>
          <w:szCs w:val="28"/>
        </w:rPr>
        <w:t>финансовая</w:t>
      </w:r>
      <w:r>
        <w:rPr>
          <w:sz w:val="28"/>
          <w:szCs w:val="28"/>
        </w:rPr>
        <w:t xml:space="preserve"> поддержка субъектам МСП на возмещение</w:t>
      </w:r>
      <w:r w:rsidRPr="00A667A2">
        <w:rPr>
          <w:sz w:val="28"/>
          <w:szCs w:val="28"/>
        </w:rPr>
        <w:t xml:space="preserve"> части затрат, связанных с приобретением оборудования</w:t>
      </w:r>
      <w:r>
        <w:rPr>
          <w:sz w:val="28"/>
          <w:szCs w:val="28"/>
        </w:rPr>
        <w:t xml:space="preserve">, </w:t>
      </w:r>
      <w:r w:rsidRPr="00A667A2">
        <w:rPr>
          <w:sz w:val="28"/>
          <w:szCs w:val="28"/>
        </w:rPr>
        <w:t>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</w:t>
      </w:r>
      <w:r w:rsidRPr="00A667A2">
        <w:rPr>
          <w:sz w:val="28"/>
          <w:szCs w:val="28"/>
        </w:rPr>
        <w:t>поддержка начинающих субъектов малого предпринимательства и физических лиц, применяющ</w:t>
      </w:r>
      <w:r>
        <w:rPr>
          <w:sz w:val="28"/>
          <w:szCs w:val="28"/>
        </w:rPr>
        <w:t>их специальный налоговый режим «Налог на профессиональный доход»</w:t>
      </w:r>
      <w:r w:rsidRPr="00A667A2">
        <w:rPr>
          <w:sz w:val="28"/>
          <w:szCs w:val="28"/>
        </w:rPr>
        <w:t xml:space="preserve"> в виде представления грантов.</w:t>
      </w:r>
      <w:r>
        <w:rPr>
          <w:sz w:val="28"/>
          <w:szCs w:val="28"/>
        </w:rPr>
        <w:t xml:space="preserve"> </w:t>
      </w:r>
      <w:r w:rsidRPr="006A1343">
        <w:rPr>
          <w:sz w:val="28"/>
          <w:szCs w:val="28"/>
        </w:rPr>
        <w:t xml:space="preserve">Субсидии предоставлялись за счет средств областного </w:t>
      </w:r>
      <w:r>
        <w:rPr>
          <w:sz w:val="28"/>
          <w:szCs w:val="28"/>
        </w:rPr>
        <w:t xml:space="preserve">и местного </w:t>
      </w:r>
      <w:r w:rsidRPr="006A134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ов на сумму 1250,0 тыс. руб. Было предоставлено субсидии 2 субъектам МСП на сумму 850 тыс. руб., 3 гранта – 1 начинающему субъекту МСП и 2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на общую сумму 400 тыс. руб. 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408FD">
        <w:rPr>
          <w:rFonts w:ascii="Times New Roman" w:hAnsi="Times New Roman"/>
          <w:sz w:val="28"/>
          <w:szCs w:val="28"/>
        </w:rPr>
        <w:t>ольшое внимание уделяется вопросу оказания к</w:t>
      </w:r>
      <w:r>
        <w:rPr>
          <w:rFonts w:ascii="Times New Roman" w:hAnsi="Times New Roman"/>
          <w:sz w:val="28"/>
          <w:szCs w:val="28"/>
        </w:rPr>
        <w:t>онсультационной, информационной и методической поддержк</w:t>
      </w:r>
      <w:r w:rsidR="00310A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D57322">
        <w:rPr>
          <w:rFonts w:ascii="Times New Roman" w:hAnsi="Times New Roman"/>
          <w:sz w:val="28"/>
          <w:szCs w:val="28"/>
        </w:rPr>
        <w:t xml:space="preserve"> </w:t>
      </w:r>
      <w:r w:rsidRPr="00A23E0A">
        <w:rPr>
          <w:rFonts w:ascii="Times New Roman" w:hAnsi="Times New Roman"/>
          <w:sz w:val="28"/>
          <w:szCs w:val="28"/>
        </w:rPr>
        <w:t xml:space="preserve">Всего за 2022 год </w:t>
      </w:r>
      <w:r>
        <w:rPr>
          <w:rFonts w:ascii="Times New Roman" w:hAnsi="Times New Roman"/>
          <w:sz w:val="28"/>
          <w:szCs w:val="28"/>
        </w:rPr>
        <w:t xml:space="preserve">отделом и </w:t>
      </w:r>
      <w:r w:rsidR="00310A2A">
        <w:rPr>
          <w:rFonts w:ascii="Times New Roman" w:hAnsi="Times New Roman"/>
          <w:sz w:val="28"/>
          <w:szCs w:val="28"/>
        </w:rPr>
        <w:t>АНО «</w:t>
      </w:r>
      <w:proofErr w:type="spellStart"/>
      <w:r w:rsidR="00310A2A">
        <w:rPr>
          <w:rFonts w:ascii="Times New Roman" w:hAnsi="Times New Roman"/>
          <w:sz w:val="28"/>
          <w:szCs w:val="28"/>
        </w:rPr>
        <w:t>Кулебакский</w:t>
      </w:r>
      <w:proofErr w:type="spellEnd"/>
      <w:r w:rsidR="00310A2A">
        <w:rPr>
          <w:rFonts w:ascii="Times New Roman" w:hAnsi="Times New Roman"/>
          <w:sz w:val="28"/>
          <w:szCs w:val="28"/>
        </w:rPr>
        <w:t xml:space="preserve"> центр поддержки </w:t>
      </w:r>
      <w:r w:rsidRPr="00A23E0A">
        <w:rPr>
          <w:rFonts w:ascii="Times New Roman" w:hAnsi="Times New Roman"/>
          <w:sz w:val="28"/>
          <w:szCs w:val="28"/>
        </w:rPr>
        <w:t>предпринимательства</w:t>
      </w:r>
      <w:r w:rsidR="00EE046C">
        <w:rPr>
          <w:rFonts w:ascii="Times New Roman" w:hAnsi="Times New Roman"/>
          <w:sz w:val="28"/>
          <w:szCs w:val="28"/>
        </w:rPr>
        <w:t>»</w:t>
      </w:r>
      <w:r w:rsidRPr="00A23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оказано </w:t>
      </w:r>
      <w:r w:rsidRPr="00A23E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584 услуги (в том числе </w:t>
      </w:r>
      <w:r w:rsidRPr="00A23E0A">
        <w:rPr>
          <w:rFonts w:ascii="Times New Roman" w:hAnsi="Times New Roman"/>
          <w:sz w:val="28"/>
          <w:szCs w:val="28"/>
        </w:rPr>
        <w:t xml:space="preserve">оказано консультаций субъектам МСП – </w:t>
      </w:r>
      <w:r>
        <w:rPr>
          <w:rFonts w:ascii="Times New Roman" w:hAnsi="Times New Roman"/>
          <w:sz w:val="28"/>
          <w:szCs w:val="28"/>
        </w:rPr>
        <w:t>1233</w:t>
      </w:r>
      <w:r w:rsidRPr="00A23E0A">
        <w:rPr>
          <w:rFonts w:ascii="Times New Roman" w:hAnsi="Times New Roman"/>
          <w:sz w:val="28"/>
          <w:szCs w:val="28"/>
        </w:rPr>
        <w:t xml:space="preserve">, в рамках горячей линий по вопросам мобилизации – 1070, по вопросам горячей </w:t>
      </w:r>
      <w:r>
        <w:rPr>
          <w:rFonts w:ascii="Times New Roman" w:hAnsi="Times New Roman"/>
          <w:sz w:val="28"/>
          <w:szCs w:val="28"/>
        </w:rPr>
        <w:t>линии центра «Мой бизнес» - 51).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3DB">
        <w:rPr>
          <w:rFonts w:ascii="Times New Roman" w:hAnsi="Times New Roman"/>
          <w:sz w:val="28"/>
          <w:szCs w:val="28"/>
        </w:rPr>
        <w:t>Сотрудниками АНО «</w:t>
      </w:r>
      <w:proofErr w:type="spellStart"/>
      <w:r w:rsidRPr="003943DB">
        <w:rPr>
          <w:rFonts w:ascii="Times New Roman" w:hAnsi="Times New Roman"/>
          <w:sz w:val="28"/>
          <w:szCs w:val="28"/>
        </w:rPr>
        <w:t>Кулебакский</w:t>
      </w:r>
      <w:proofErr w:type="spellEnd"/>
      <w:r w:rsidRPr="003943D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 поддержки предпринимательства»: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3E0A">
        <w:rPr>
          <w:rFonts w:ascii="Times New Roman" w:hAnsi="Times New Roman"/>
          <w:sz w:val="28"/>
          <w:szCs w:val="28"/>
        </w:rPr>
        <w:t xml:space="preserve"> зарегистрировано 50 новых субъект</w:t>
      </w:r>
      <w:r>
        <w:rPr>
          <w:rFonts w:ascii="Times New Roman" w:hAnsi="Times New Roman"/>
          <w:sz w:val="28"/>
          <w:szCs w:val="28"/>
        </w:rPr>
        <w:t>ов</w:t>
      </w:r>
      <w:r w:rsidRPr="00A23E0A">
        <w:rPr>
          <w:rFonts w:ascii="Times New Roman" w:hAnsi="Times New Roman"/>
          <w:sz w:val="28"/>
          <w:szCs w:val="28"/>
        </w:rPr>
        <w:t xml:space="preserve"> малого предпринимате</w:t>
      </w:r>
      <w:r>
        <w:rPr>
          <w:rFonts w:ascii="Times New Roman" w:hAnsi="Times New Roman"/>
          <w:sz w:val="28"/>
          <w:szCs w:val="28"/>
        </w:rPr>
        <w:t>льства,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подготовлены 4 заявки в</w:t>
      </w:r>
      <w:r w:rsidRPr="00A23E0A">
        <w:rPr>
          <w:rFonts w:ascii="Times New Roman" w:hAnsi="Times New Roman"/>
          <w:sz w:val="28"/>
          <w:szCs w:val="28"/>
        </w:rPr>
        <w:t xml:space="preserve"> АНО «Агентство по развитию системы гарантий и </w:t>
      </w:r>
      <w:proofErr w:type="spellStart"/>
      <w:r w:rsidRPr="00A23E0A">
        <w:rPr>
          <w:rFonts w:ascii="Times New Roman" w:hAnsi="Times New Roman"/>
          <w:sz w:val="28"/>
          <w:szCs w:val="28"/>
        </w:rPr>
        <w:t>Микрокредитную</w:t>
      </w:r>
      <w:proofErr w:type="spellEnd"/>
      <w:r w:rsidRPr="00A23E0A">
        <w:rPr>
          <w:rFonts w:ascii="Times New Roman" w:hAnsi="Times New Roman"/>
          <w:sz w:val="28"/>
          <w:szCs w:val="28"/>
        </w:rPr>
        <w:t xml:space="preserve"> компанию для субъектов малого и среднего предпринимательства Нижегородской области» для получения </w:t>
      </w:r>
      <w:proofErr w:type="spellStart"/>
      <w:r w:rsidRPr="00A23E0A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A23E0A">
        <w:rPr>
          <w:rFonts w:ascii="Times New Roman" w:hAnsi="Times New Roman"/>
          <w:sz w:val="28"/>
          <w:szCs w:val="28"/>
        </w:rPr>
        <w:t xml:space="preserve"> индивидуальным предпринимателям, которые были одобрены, </w:t>
      </w:r>
    </w:p>
    <w:p w:rsidR="004C4D79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E0A">
        <w:rPr>
          <w:rFonts w:ascii="Times New Roman" w:hAnsi="Times New Roman"/>
          <w:sz w:val="28"/>
          <w:szCs w:val="28"/>
        </w:rPr>
        <w:t xml:space="preserve">оказана помощь в подготовке 80 заявок на заключение социальных контрактов на получение безвозмездной субсидии индивидуальным предпринимателям и </w:t>
      </w:r>
      <w:proofErr w:type="spellStart"/>
      <w:r w:rsidRPr="00A23E0A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A23E0A">
        <w:rPr>
          <w:rFonts w:ascii="Times New Roman" w:hAnsi="Times New Roman"/>
          <w:sz w:val="28"/>
          <w:szCs w:val="28"/>
        </w:rPr>
        <w:t xml:space="preserve"> гражданам в размере от 250 до 350 тыс. руб. на создание и развитие св</w:t>
      </w:r>
      <w:r>
        <w:rPr>
          <w:rFonts w:ascii="Times New Roman" w:hAnsi="Times New Roman"/>
          <w:sz w:val="28"/>
          <w:szCs w:val="28"/>
        </w:rPr>
        <w:t>оего бизнеса по линии соцзащиты;</w:t>
      </w:r>
    </w:p>
    <w:p w:rsidR="004C4D79" w:rsidRPr="00046785" w:rsidRDefault="004C4D79" w:rsidP="004C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046785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8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85">
        <w:rPr>
          <w:rFonts w:ascii="Times New Roman" w:hAnsi="Times New Roman"/>
          <w:sz w:val="28"/>
          <w:szCs w:val="28"/>
        </w:rPr>
        <w:t>окон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85">
        <w:rPr>
          <w:rFonts w:ascii="Times New Roman" w:hAnsi="Times New Roman"/>
          <w:sz w:val="28"/>
          <w:szCs w:val="28"/>
        </w:rPr>
        <w:t>«Мой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85">
        <w:rPr>
          <w:rFonts w:ascii="Times New Roman" w:hAnsi="Times New Roman"/>
          <w:sz w:val="28"/>
          <w:szCs w:val="28"/>
        </w:rPr>
        <w:t>Бизнес»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85">
        <w:rPr>
          <w:rFonts w:ascii="Times New Roman" w:hAnsi="Times New Roman"/>
          <w:sz w:val="28"/>
          <w:szCs w:val="28"/>
        </w:rPr>
        <w:t>осуществлялось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85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граждан и предпринимательского сообщества, проводились очные приемы предпринимателей представителями</w:t>
      </w:r>
      <w:r w:rsidRPr="00394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3DB">
        <w:rPr>
          <w:rFonts w:ascii="Times New Roman" w:hAnsi="Times New Roman"/>
          <w:sz w:val="28"/>
          <w:szCs w:val="28"/>
        </w:rPr>
        <w:t>Госветуправления</w:t>
      </w:r>
      <w:proofErr w:type="spellEnd"/>
      <w:r w:rsidRPr="003943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налоговой инспекции, </w:t>
      </w:r>
      <w:r w:rsidRPr="003943DB">
        <w:rPr>
          <w:rFonts w:ascii="Times New Roman" w:hAnsi="Times New Roman"/>
          <w:sz w:val="28"/>
          <w:szCs w:val="28"/>
        </w:rPr>
        <w:t xml:space="preserve">Корпорации развития Нижегородской области, областным прокурором, помощником Уполномоченного по защите прав предпринимателей Нижегородской области в </w:t>
      </w:r>
      <w:proofErr w:type="spellStart"/>
      <w:r w:rsidRPr="003943DB">
        <w:rPr>
          <w:rFonts w:ascii="Times New Roman" w:hAnsi="Times New Roman"/>
          <w:sz w:val="28"/>
          <w:szCs w:val="28"/>
        </w:rPr>
        <w:t>г.о.г</w:t>
      </w:r>
      <w:proofErr w:type="spellEnd"/>
      <w:r w:rsidRPr="003943DB">
        <w:rPr>
          <w:rFonts w:ascii="Times New Roman" w:hAnsi="Times New Roman"/>
          <w:sz w:val="28"/>
          <w:szCs w:val="28"/>
        </w:rPr>
        <w:t>. Кулебаки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4C4D79" w:rsidRDefault="004C4D79" w:rsidP="004C4D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Центром и отделом экономики организованы и проведены: </w:t>
      </w:r>
      <w:r w:rsidRPr="00CF1329">
        <w:rPr>
          <w:rFonts w:ascii="Times New Roman" w:hAnsi="Times New Roman"/>
          <w:sz w:val="28"/>
          <w:szCs w:val="28"/>
        </w:rPr>
        <w:t xml:space="preserve">обучения по охране труда и пожарной безопасности для предпринимателей и специалистов </w:t>
      </w:r>
      <w:r w:rsidRPr="00CF1329">
        <w:rPr>
          <w:rFonts w:ascii="Times New Roman" w:hAnsi="Times New Roman"/>
          <w:sz w:val="28"/>
          <w:szCs w:val="28"/>
        </w:rPr>
        <w:lastRenderedPageBreak/>
        <w:t>предприятий городского округа</w:t>
      </w:r>
      <w:r>
        <w:rPr>
          <w:rFonts w:ascii="Times New Roman" w:hAnsi="Times New Roman"/>
          <w:sz w:val="28"/>
          <w:szCs w:val="28"/>
        </w:rPr>
        <w:t xml:space="preserve"> (март, сентябрь), </w:t>
      </w:r>
      <w:r w:rsidRPr="00CF1329">
        <w:rPr>
          <w:rFonts w:ascii="Times New Roman" w:hAnsi="Times New Roman"/>
          <w:sz w:val="28"/>
          <w:szCs w:val="28"/>
        </w:rPr>
        <w:t>Ярмар</w:t>
      </w:r>
      <w:r>
        <w:rPr>
          <w:rFonts w:ascii="Times New Roman" w:hAnsi="Times New Roman"/>
          <w:sz w:val="28"/>
          <w:szCs w:val="28"/>
        </w:rPr>
        <w:t>ки</w:t>
      </w:r>
      <w:r w:rsidRPr="00CF1329">
        <w:rPr>
          <w:rFonts w:ascii="Times New Roman" w:hAnsi="Times New Roman"/>
          <w:sz w:val="28"/>
          <w:szCs w:val="28"/>
        </w:rPr>
        <w:t xml:space="preserve">  вакансий рабочих и учебных мест</w:t>
      </w:r>
      <w:r>
        <w:rPr>
          <w:rFonts w:ascii="Times New Roman" w:hAnsi="Times New Roman"/>
          <w:sz w:val="28"/>
          <w:szCs w:val="28"/>
        </w:rPr>
        <w:t xml:space="preserve"> (март, август),</w:t>
      </w:r>
      <w:r w:rsidRPr="00CF1329">
        <w:t xml:space="preserve"> </w:t>
      </w:r>
      <w:r w:rsidRPr="00CF1329">
        <w:rPr>
          <w:rFonts w:ascii="Times New Roman" w:hAnsi="Times New Roman"/>
          <w:sz w:val="28"/>
          <w:szCs w:val="28"/>
        </w:rPr>
        <w:t>семинар для субъектов МСП округа по единой форме отчетности в Социальный фонд России и другим изменениям в налоговом законодательстве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329">
        <w:rPr>
          <w:rFonts w:ascii="Times New Roman" w:hAnsi="Times New Roman"/>
          <w:sz w:val="28"/>
          <w:szCs w:val="28"/>
        </w:rPr>
        <w:t>онлайн-семинар</w:t>
      </w:r>
      <w:r>
        <w:rPr>
          <w:rFonts w:ascii="Times New Roman" w:hAnsi="Times New Roman"/>
          <w:sz w:val="28"/>
          <w:szCs w:val="28"/>
        </w:rPr>
        <w:t>ы</w:t>
      </w:r>
      <w:r w:rsidRPr="006A32A6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маркировке товаров средствами </w:t>
      </w:r>
      <w:r w:rsidRPr="00CF1329">
        <w:rPr>
          <w:rFonts w:ascii="Times New Roman" w:hAnsi="Times New Roman"/>
          <w:sz w:val="28"/>
          <w:szCs w:val="28"/>
        </w:rPr>
        <w:t>идентификации</w:t>
      </w:r>
      <w:r>
        <w:rPr>
          <w:rFonts w:ascii="Times New Roman" w:hAnsi="Times New Roman"/>
          <w:sz w:val="28"/>
          <w:szCs w:val="28"/>
        </w:rPr>
        <w:t xml:space="preserve"> (ежемесячные), </w:t>
      </w:r>
      <w:r w:rsidRPr="00CE2BE1">
        <w:rPr>
          <w:rFonts w:ascii="Times New Roman" w:hAnsi="Times New Roman"/>
          <w:sz w:val="28"/>
          <w:szCs w:val="28"/>
        </w:rPr>
        <w:t>онлайн-семинары по вопросам соблюдения обязательных требований действующего законодательства, регулирующего сферу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(сентябрь, октябрь)</w:t>
      </w:r>
      <w:r w:rsidRPr="00CE2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D79" w:rsidRDefault="004C4D79" w:rsidP="004C4D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91D">
        <w:rPr>
          <w:sz w:val="28"/>
          <w:szCs w:val="28"/>
        </w:rPr>
        <w:t xml:space="preserve">Центр поддержки в </w:t>
      </w:r>
      <w:r>
        <w:rPr>
          <w:sz w:val="28"/>
          <w:szCs w:val="28"/>
        </w:rPr>
        <w:t>прошедшем</w:t>
      </w:r>
      <w:r w:rsidRPr="004E091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очередной</w:t>
      </w:r>
      <w:r w:rsidRPr="004E091D">
        <w:rPr>
          <w:sz w:val="28"/>
          <w:szCs w:val="28"/>
        </w:rPr>
        <w:t xml:space="preserve"> раз прошел сертификацию соответствия стандарту деятельности центро</w:t>
      </w:r>
      <w:r>
        <w:rPr>
          <w:sz w:val="28"/>
          <w:szCs w:val="28"/>
        </w:rPr>
        <w:t xml:space="preserve">в поддержки предпринимательства, получив </w:t>
      </w:r>
      <w:r w:rsidRPr="004E091D">
        <w:rPr>
          <w:sz w:val="28"/>
          <w:szCs w:val="28"/>
        </w:rPr>
        <w:t>2 категорию.</w:t>
      </w:r>
    </w:p>
    <w:p w:rsidR="004C4D79" w:rsidRDefault="004C4D79" w:rsidP="004C4D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10C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A010C">
        <w:rPr>
          <w:sz w:val="28"/>
          <w:szCs w:val="28"/>
        </w:rPr>
        <w:t xml:space="preserve"> г. сотрудники Центра предпринимательства прошли онлайн-обучение «База знаний поддержки субъектов малого и среднего предпринимательства Нижегородской области», организованное министерством промышленности, торговли и предпринимательства Нижегородской области при участии Агентства по развитию кластерной политики и предпринимательства Нижегородской области и ГУ «Нижегородский инновационный бизнес-инкубатор». Директор центра в 202</w:t>
      </w:r>
      <w:r>
        <w:rPr>
          <w:sz w:val="28"/>
          <w:szCs w:val="28"/>
        </w:rPr>
        <w:t>2</w:t>
      </w:r>
      <w:r w:rsidRPr="003A010C">
        <w:rPr>
          <w:sz w:val="28"/>
          <w:szCs w:val="28"/>
        </w:rPr>
        <w:t xml:space="preserve"> году прошел также обучение в «Школе-</w:t>
      </w:r>
      <w:proofErr w:type="spellStart"/>
      <w:r w:rsidRPr="003A010C">
        <w:rPr>
          <w:sz w:val="28"/>
          <w:szCs w:val="28"/>
        </w:rPr>
        <w:t>интенсив</w:t>
      </w:r>
      <w:proofErr w:type="spellEnd"/>
      <w:r w:rsidRPr="003A010C">
        <w:rPr>
          <w:sz w:val="28"/>
          <w:szCs w:val="28"/>
        </w:rPr>
        <w:t xml:space="preserve"> для руководителей центров поддержки предпринимательства и бизнес-инкубаторов».</w:t>
      </w:r>
    </w:p>
    <w:p w:rsidR="004C4D79" w:rsidRDefault="004C4D79" w:rsidP="004C4D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Информирования бизнес сообщества осуществляется посредством сайта округа и посредством </w:t>
      </w:r>
      <w:r w:rsidRPr="009B0370">
        <w:rPr>
          <w:rFonts w:ascii="Times New Roman" w:hAnsi="Times New Roman"/>
          <w:sz w:val="28"/>
          <w:szCs w:val="28"/>
        </w:rPr>
        <w:t>чат</w:t>
      </w:r>
      <w:r>
        <w:rPr>
          <w:rFonts w:ascii="Times New Roman" w:hAnsi="Times New Roman"/>
          <w:sz w:val="28"/>
          <w:szCs w:val="28"/>
        </w:rPr>
        <w:t>ов</w:t>
      </w:r>
      <w:r w:rsidRPr="009B0370">
        <w:rPr>
          <w:rFonts w:ascii="Times New Roman" w:hAnsi="Times New Roman"/>
          <w:sz w:val="28"/>
          <w:szCs w:val="28"/>
        </w:rPr>
        <w:t xml:space="preserve"> «Малый бизнес» и «</w:t>
      </w:r>
      <w:proofErr w:type="spellStart"/>
      <w:r w:rsidRPr="009B0370">
        <w:rPr>
          <w:rFonts w:ascii="Times New Roman" w:hAnsi="Times New Roman"/>
          <w:sz w:val="28"/>
          <w:szCs w:val="28"/>
        </w:rPr>
        <w:t>Кулебакский</w:t>
      </w:r>
      <w:proofErr w:type="spellEnd"/>
      <w:r w:rsidRPr="009B0370">
        <w:rPr>
          <w:rFonts w:ascii="Times New Roman" w:hAnsi="Times New Roman"/>
          <w:sz w:val="28"/>
          <w:szCs w:val="28"/>
        </w:rPr>
        <w:t xml:space="preserve"> центр поддержки предпринимательства» в мессенджере </w:t>
      </w:r>
      <w:proofErr w:type="spellStart"/>
      <w:r w:rsidRPr="009B0370">
        <w:rPr>
          <w:rFonts w:ascii="Times New Roman" w:hAnsi="Times New Roman"/>
          <w:sz w:val="28"/>
          <w:szCs w:val="28"/>
        </w:rPr>
        <w:t>WhatsApp</w:t>
      </w:r>
      <w:proofErr w:type="spellEnd"/>
      <w:r w:rsidRPr="009B0370">
        <w:rPr>
          <w:rFonts w:ascii="Times New Roman" w:hAnsi="Times New Roman"/>
          <w:sz w:val="28"/>
          <w:szCs w:val="28"/>
        </w:rPr>
        <w:t xml:space="preserve">. Участниками </w:t>
      </w:r>
      <w:r>
        <w:rPr>
          <w:rFonts w:ascii="Times New Roman" w:hAnsi="Times New Roman"/>
          <w:sz w:val="28"/>
          <w:szCs w:val="28"/>
        </w:rPr>
        <w:t>данных чатов</w:t>
      </w:r>
      <w:r w:rsidRPr="009B0370">
        <w:rPr>
          <w:rFonts w:ascii="Times New Roman" w:hAnsi="Times New Roman"/>
          <w:sz w:val="28"/>
          <w:szCs w:val="28"/>
        </w:rPr>
        <w:t xml:space="preserve"> являются предприниматели, представители администрации и центра поддержки предпринимательства. Чаты были созданы в 2019 г.</w:t>
      </w:r>
      <w:r>
        <w:rPr>
          <w:rFonts w:ascii="Times New Roman" w:hAnsi="Times New Roman"/>
          <w:sz w:val="28"/>
          <w:szCs w:val="28"/>
        </w:rPr>
        <w:t xml:space="preserve"> и 2020 г.</w:t>
      </w:r>
      <w:r w:rsidRPr="009B0370">
        <w:rPr>
          <w:rFonts w:ascii="Times New Roman" w:hAnsi="Times New Roman"/>
          <w:sz w:val="28"/>
          <w:szCs w:val="28"/>
        </w:rPr>
        <w:t>, на сегодняшний день совместное количество участников составляет более 300 чел.</w:t>
      </w:r>
    </w:p>
    <w:p w:rsidR="00EE046C" w:rsidRDefault="004C4D79" w:rsidP="004C4D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</w:t>
      </w:r>
      <w:r w:rsidRPr="00CB4770">
        <w:rPr>
          <w:sz w:val="28"/>
          <w:szCs w:val="28"/>
        </w:rPr>
        <w:t xml:space="preserve"> </w:t>
      </w:r>
      <w:r w:rsidRPr="00EE046C">
        <w:rPr>
          <w:sz w:val="28"/>
          <w:szCs w:val="28"/>
        </w:rPr>
        <w:t>имущественной поддержки</w:t>
      </w:r>
      <w:r w:rsidRPr="00CB4770">
        <w:rPr>
          <w:sz w:val="28"/>
          <w:szCs w:val="28"/>
        </w:rPr>
        <w:t xml:space="preserve"> администрацией </w:t>
      </w:r>
      <w:proofErr w:type="spellStart"/>
      <w:r w:rsidRPr="00CB4770">
        <w:rPr>
          <w:sz w:val="28"/>
          <w:szCs w:val="28"/>
        </w:rPr>
        <w:t>г.о.г</w:t>
      </w:r>
      <w:proofErr w:type="spellEnd"/>
      <w:r w:rsidRPr="00CB4770">
        <w:rPr>
          <w:sz w:val="28"/>
          <w:szCs w:val="28"/>
        </w:rPr>
        <w:t>. Кулебаки утвержден Перечень муниципального имущества, для предоставления субъектам малого</w:t>
      </w:r>
      <w:r>
        <w:rPr>
          <w:sz w:val="28"/>
          <w:szCs w:val="28"/>
        </w:rPr>
        <w:t xml:space="preserve"> и среднего предпринимательства</w:t>
      </w:r>
      <w:r w:rsidRPr="00CB4770">
        <w:rPr>
          <w:sz w:val="28"/>
          <w:szCs w:val="28"/>
        </w:rPr>
        <w:t xml:space="preserve">. На сегодняшний день в данный перечень входят </w:t>
      </w:r>
      <w:r>
        <w:rPr>
          <w:sz w:val="28"/>
          <w:szCs w:val="28"/>
        </w:rPr>
        <w:t>23</w:t>
      </w:r>
      <w:r w:rsidRPr="00CB477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B4770">
        <w:rPr>
          <w:sz w:val="28"/>
          <w:szCs w:val="28"/>
        </w:rPr>
        <w:t xml:space="preserve"> недвижимости. </w:t>
      </w:r>
      <w:r>
        <w:rPr>
          <w:sz w:val="28"/>
          <w:szCs w:val="28"/>
        </w:rPr>
        <w:t>Этот</w:t>
      </w:r>
      <w:r w:rsidRPr="00CB4770">
        <w:rPr>
          <w:sz w:val="28"/>
          <w:szCs w:val="28"/>
        </w:rPr>
        <w:t xml:space="preserve"> перечень должен ежегодно пополняться</w:t>
      </w:r>
      <w:r>
        <w:rPr>
          <w:sz w:val="28"/>
          <w:szCs w:val="28"/>
        </w:rPr>
        <w:t xml:space="preserve"> не менее 4 объектов в год</w:t>
      </w:r>
      <w:r w:rsidRPr="00CB4770">
        <w:rPr>
          <w:sz w:val="28"/>
          <w:szCs w:val="28"/>
        </w:rPr>
        <w:t xml:space="preserve">. Из </w:t>
      </w:r>
      <w:r>
        <w:rPr>
          <w:sz w:val="28"/>
          <w:szCs w:val="28"/>
        </w:rPr>
        <w:t>23 объектов</w:t>
      </w:r>
      <w:r w:rsidRPr="00CB4770">
        <w:rPr>
          <w:sz w:val="28"/>
          <w:szCs w:val="28"/>
        </w:rPr>
        <w:t xml:space="preserve"> востребованным</w:t>
      </w:r>
      <w:r>
        <w:rPr>
          <w:sz w:val="28"/>
          <w:szCs w:val="28"/>
        </w:rPr>
        <w:t>и на сегодняшний день являются лишь</w:t>
      </w:r>
      <w:r w:rsidRPr="00CB4770">
        <w:rPr>
          <w:sz w:val="28"/>
          <w:szCs w:val="28"/>
        </w:rPr>
        <w:t xml:space="preserve"> 2 </w:t>
      </w:r>
      <w:r>
        <w:rPr>
          <w:sz w:val="28"/>
          <w:szCs w:val="28"/>
        </w:rPr>
        <w:t>объекта недвижимости</w:t>
      </w:r>
      <w:r w:rsidR="00EE046C">
        <w:rPr>
          <w:sz w:val="28"/>
          <w:szCs w:val="28"/>
        </w:rPr>
        <w:t>.</w:t>
      </w:r>
      <w:r w:rsidRPr="00CB4770">
        <w:rPr>
          <w:sz w:val="28"/>
          <w:szCs w:val="28"/>
        </w:rPr>
        <w:t xml:space="preserve"> </w:t>
      </w:r>
    </w:p>
    <w:p w:rsidR="004C4D79" w:rsidRDefault="004C4D79" w:rsidP="004C4D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40">
        <w:rPr>
          <w:sz w:val="28"/>
          <w:szCs w:val="28"/>
        </w:rPr>
        <w:t>В целях совершенствования и координации работы по поддержке малого</w:t>
      </w:r>
      <w:r>
        <w:rPr>
          <w:sz w:val="28"/>
          <w:szCs w:val="28"/>
        </w:rPr>
        <w:t xml:space="preserve"> и среднего предпринимательства</w:t>
      </w:r>
      <w:r w:rsidRPr="00F7584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округа</w:t>
      </w:r>
      <w:r w:rsidRPr="00F7584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продолжают</w:t>
      </w:r>
      <w:r w:rsidRPr="00F75840">
        <w:rPr>
          <w:sz w:val="28"/>
          <w:szCs w:val="28"/>
        </w:rPr>
        <w:t xml:space="preserve"> свою деятельность Совет </w:t>
      </w:r>
      <w:r>
        <w:rPr>
          <w:sz w:val="28"/>
          <w:szCs w:val="28"/>
        </w:rPr>
        <w:t xml:space="preserve">предпринимателей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Кулебаки, </w:t>
      </w:r>
      <w:r w:rsidRPr="00F75840">
        <w:rPr>
          <w:sz w:val="28"/>
          <w:szCs w:val="28"/>
        </w:rPr>
        <w:t>Координационн</w:t>
      </w:r>
      <w:r>
        <w:rPr>
          <w:sz w:val="28"/>
          <w:szCs w:val="28"/>
        </w:rPr>
        <w:t xml:space="preserve">ый Совет </w:t>
      </w:r>
      <w:r w:rsidRPr="00F75840">
        <w:rPr>
          <w:sz w:val="28"/>
          <w:szCs w:val="28"/>
        </w:rPr>
        <w:t xml:space="preserve">по малому и среднему предпринимательству в </w:t>
      </w:r>
      <w:proofErr w:type="spellStart"/>
      <w:r w:rsidRPr="00F75840">
        <w:rPr>
          <w:sz w:val="28"/>
          <w:szCs w:val="28"/>
        </w:rPr>
        <w:t>г.о.г</w:t>
      </w:r>
      <w:proofErr w:type="spellEnd"/>
      <w:r w:rsidRPr="00F75840">
        <w:rPr>
          <w:sz w:val="28"/>
          <w:szCs w:val="28"/>
        </w:rPr>
        <w:t>. Кулебаки</w:t>
      </w:r>
      <w:r>
        <w:rPr>
          <w:sz w:val="28"/>
          <w:szCs w:val="28"/>
        </w:rPr>
        <w:t>. За 2022 год проведено 6 заседаний Совета предпринимателей и 2 заседания Координационного совета. На заседаниях рассматривались вопросы</w:t>
      </w:r>
      <w:r w:rsidRPr="008F43FA">
        <w:rPr>
          <w:sz w:val="28"/>
          <w:szCs w:val="28"/>
        </w:rPr>
        <w:t xml:space="preserve"> об антикризисных мерах поддержки бизнеса в условиях экономических санкций (о введении моратория на плановые проверки, о кредитных каникулах, льготных программах кредитования, об организации приема обращений от субъектов МС</w:t>
      </w:r>
      <w:r>
        <w:rPr>
          <w:sz w:val="28"/>
          <w:szCs w:val="28"/>
        </w:rPr>
        <w:t>П по проблемным вопросами т.д.),</w:t>
      </w:r>
      <w:r w:rsidRPr="008F43FA">
        <w:rPr>
          <w:sz w:val="28"/>
          <w:szCs w:val="28"/>
        </w:rPr>
        <w:t xml:space="preserve"> по предоставлению помощи беженцам с Украины, об участии предпринимателей в окружном </w:t>
      </w:r>
      <w:proofErr w:type="spellStart"/>
      <w:r w:rsidRPr="008F43FA">
        <w:rPr>
          <w:sz w:val="28"/>
          <w:szCs w:val="28"/>
        </w:rPr>
        <w:t>турслете</w:t>
      </w:r>
      <w:proofErr w:type="spellEnd"/>
      <w:r w:rsidRPr="008F43FA">
        <w:rPr>
          <w:sz w:val="28"/>
          <w:szCs w:val="28"/>
        </w:rPr>
        <w:t xml:space="preserve">, по участию предпринимателей в бизнес-форуме «Перспектива»), об организации мероприятия, о формировании команды предпринимателей для участия в </w:t>
      </w:r>
      <w:r w:rsidRPr="008F43FA">
        <w:rPr>
          <w:sz w:val="28"/>
          <w:szCs w:val="28"/>
        </w:rPr>
        <w:lastRenderedPageBreak/>
        <w:t>конкурсе «Рыцари на все времена», посвященного 10-летию  АНО «</w:t>
      </w:r>
      <w:proofErr w:type="spellStart"/>
      <w:r w:rsidRPr="008F43FA">
        <w:rPr>
          <w:sz w:val="28"/>
          <w:szCs w:val="28"/>
        </w:rPr>
        <w:t>Кулебакский</w:t>
      </w:r>
      <w:proofErr w:type="spellEnd"/>
      <w:r w:rsidRPr="008F43FA">
        <w:rPr>
          <w:sz w:val="28"/>
          <w:szCs w:val="28"/>
        </w:rPr>
        <w:t xml:space="preserve"> центр поддержки предпринимательства», о сборе гуманитарной помощи для участников СВО и мобилизованных граждан нашего округа; об изменению налогово</w:t>
      </w:r>
      <w:r>
        <w:rPr>
          <w:sz w:val="28"/>
          <w:szCs w:val="28"/>
        </w:rPr>
        <w:t>го законодательства с 2023 года и другие.</w:t>
      </w:r>
      <w:r w:rsidRPr="008F43FA">
        <w:rPr>
          <w:sz w:val="28"/>
          <w:szCs w:val="28"/>
        </w:rPr>
        <w:t xml:space="preserve">  Предпринимательское сообщество округа проинформировано о необходимости сдерживания цен в условиях экономических санкций на социально значимые группы товаров, не превышении наценки на товар более 30%, о принятии мер к необоснованному росту цен.</w:t>
      </w:r>
    </w:p>
    <w:p w:rsidR="004C4D79" w:rsidRPr="004B78CD" w:rsidRDefault="004C4D79" w:rsidP="004C4D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Центром предпринимательства совместно</w:t>
      </w:r>
      <w:r w:rsidRPr="0050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</w:t>
      </w:r>
      <w:r w:rsidRPr="00505909">
        <w:rPr>
          <w:rFonts w:ascii="Times New Roman" w:hAnsi="Times New Roman"/>
          <w:sz w:val="28"/>
          <w:szCs w:val="28"/>
        </w:rPr>
        <w:t xml:space="preserve">пециалистами </w:t>
      </w:r>
      <w:r>
        <w:rPr>
          <w:rFonts w:ascii="Times New Roman" w:hAnsi="Times New Roman"/>
          <w:sz w:val="28"/>
          <w:szCs w:val="28"/>
        </w:rPr>
        <w:t>отдела экономики в 2022 году</w:t>
      </w:r>
      <w:r w:rsidRPr="00505909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505909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о</w:t>
      </w:r>
      <w:r w:rsidRPr="0050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05909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</w:t>
      </w:r>
      <w:r w:rsidRPr="00505909">
        <w:rPr>
          <w:rFonts w:ascii="Times New Roman" w:hAnsi="Times New Roman"/>
          <w:sz w:val="28"/>
          <w:szCs w:val="28"/>
        </w:rPr>
        <w:t xml:space="preserve">к для участия в областных конкурсах </w:t>
      </w:r>
      <w:r>
        <w:rPr>
          <w:rFonts w:ascii="Times New Roman" w:hAnsi="Times New Roman"/>
          <w:sz w:val="28"/>
          <w:szCs w:val="28"/>
        </w:rPr>
        <w:t>(</w:t>
      </w:r>
      <w:r w:rsidRPr="0020128C">
        <w:rPr>
          <w:rFonts w:ascii="Times New Roman" w:hAnsi="Times New Roman"/>
          <w:sz w:val="28"/>
          <w:szCs w:val="28"/>
        </w:rPr>
        <w:t>«Предприниматель года», «Новые возможности»</w:t>
      </w:r>
      <w:r>
        <w:rPr>
          <w:rFonts w:ascii="Times New Roman" w:hAnsi="Times New Roman"/>
          <w:sz w:val="28"/>
          <w:szCs w:val="28"/>
        </w:rPr>
        <w:t>)</w:t>
      </w:r>
      <w:r w:rsidRPr="0020128C">
        <w:rPr>
          <w:rFonts w:ascii="Times New Roman" w:hAnsi="Times New Roman"/>
          <w:sz w:val="28"/>
          <w:szCs w:val="28"/>
        </w:rPr>
        <w:t>, 2 заявки на участие в федеральном конкурсе «</w:t>
      </w:r>
      <w:proofErr w:type="spellStart"/>
      <w:r w:rsidRPr="0020128C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2012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20128C">
        <w:rPr>
          <w:rFonts w:ascii="Times New Roman" w:hAnsi="Times New Roman"/>
          <w:sz w:val="28"/>
          <w:szCs w:val="28"/>
        </w:rPr>
        <w:t xml:space="preserve"> </w:t>
      </w:r>
    </w:p>
    <w:p w:rsidR="004C4D79" w:rsidRDefault="004C4D79" w:rsidP="004C4D7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блок работы отдела – проведение опросов и </w:t>
      </w:r>
      <w:proofErr w:type="spellStart"/>
      <w:r>
        <w:rPr>
          <w:rFonts w:ascii="Times New Roman" w:hAnsi="Times New Roman"/>
          <w:sz w:val="28"/>
          <w:szCs w:val="28"/>
        </w:rPr>
        <w:t>анкетирований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. В 2022 году было проведено (или принято участие) в 11 опросах на различные тематики с количеством респондентов от 30 до 550 чел. </w:t>
      </w:r>
      <w:r w:rsidRPr="006C7790">
        <w:rPr>
          <w:rFonts w:ascii="Times New Roman" w:hAnsi="Times New Roman"/>
          <w:i/>
          <w:sz w:val="28"/>
          <w:szCs w:val="28"/>
        </w:rPr>
        <w:t xml:space="preserve">(по оценке деятельности ОМСУ по развитию предпринимательства и привлечению инвестиций, по оценке </w:t>
      </w:r>
      <w:r>
        <w:rPr>
          <w:rFonts w:ascii="Times New Roman" w:hAnsi="Times New Roman"/>
          <w:i/>
          <w:sz w:val="28"/>
          <w:szCs w:val="28"/>
        </w:rPr>
        <w:t>состояния и развития</w:t>
      </w:r>
      <w:r w:rsidRPr="006C7790">
        <w:rPr>
          <w:rFonts w:ascii="Times New Roman" w:hAnsi="Times New Roman"/>
          <w:i/>
          <w:sz w:val="28"/>
          <w:szCs w:val="28"/>
        </w:rPr>
        <w:t xml:space="preserve"> конкурентной среды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90FF7">
        <w:rPr>
          <w:rFonts w:ascii="Times New Roman" w:hAnsi="Times New Roman"/>
          <w:i/>
          <w:sz w:val="28"/>
          <w:szCs w:val="28"/>
        </w:rPr>
        <w:t xml:space="preserve">уровень удовлетворенности </w:t>
      </w:r>
      <w:r>
        <w:rPr>
          <w:rFonts w:ascii="Times New Roman" w:hAnsi="Times New Roman"/>
          <w:i/>
          <w:sz w:val="28"/>
          <w:szCs w:val="28"/>
        </w:rPr>
        <w:t xml:space="preserve">потребителей качеством товаров, работ и </w:t>
      </w:r>
      <w:r w:rsidRPr="00890FF7">
        <w:rPr>
          <w:rFonts w:ascii="Times New Roman" w:hAnsi="Times New Roman"/>
          <w:i/>
          <w:sz w:val="28"/>
          <w:szCs w:val="28"/>
        </w:rPr>
        <w:t>услуг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90FF7">
        <w:rPr>
          <w:rFonts w:ascii="Times New Roman" w:hAnsi="Times New Roman"/>
          <w:i/>
          <w:sz w:val="28"/>
          <w:szCs w:val="28"/>
        </w:rPr>
        <w:t>состоянием ценовой конкуренции на товарных рынках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1D3A49">
        <w:rPr>
          <w:rFonts w:ascii="Times New Roman" w:hAnsi="Times New Roman"/>
          <w:i/>
          <w:sz w:val="28"/>
          <w:szCs w:val="28"/>
        </w:rPr>
        <w:t>о востребованности мер господдержки, о текущем экономическом состоянии городского округа и возможных проблемах, препятствующих развитию бизнеса, об уровне административного давления</w:t>
      </w:r>
      <w:r>
        <w:rPr>
          <w:rFonts w:ascii="Times New Roman" w:hAnsi="Times New Roman"/>
          <w:i/>
          <w:sz w:val="28"/>
          <w:szCs w:val="28"/>
        </w:rPr>
        <w:t xml:space="preserve"> и др.</w:t>
      </w:r>
      <w:r w:rsidRPr="006C779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C4D79" w:rsidRDefault="004C4D79" w:rsidP="00EE04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4F20">
        <w:rPr>
          <w:rFonts w:ascii="Times New Roman" w:hAnsi="Times New Roman"/>
          <w:sz w:val="28"/>
          <w:szCs w:val="28"/>
        </w:rPr>
        <w:t>Одним из направлений</w:t>
      </w:r>
      <w:r w:rsidRPr="00410F33">
        <w:rPr>
          <w:rFonts w:ascii="Times New Roman" w:hAnsi="Times New Roman"/>
          <w:b/>
          <w:sz w:val="28"/>
          <w:szCs w:val="28"/>
        </w:rPr>
        <w:t xml:space="preserve"> </w:t>
      </w:r>
      <w:r w:rsidRPr="00410F33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отдела экономики</w:t>
      </w:r>
      <w:r w:rsidRPr="00410F33">
        <w:rPr>
          <w:rFonts w:ascii="Times New Roman" w:hAnsi="Times New Roman"/>
          <w:sz w:val="28"/>
          <w:szCs w:val="28"/>
        </w:rPr>
        <w:t xml:space="preserve"> является </w:t>
      </w:r>
      <w:r w:rsidRPr="00EE046C">
        <w:rPr>
          <w:rFonts w:ascii="Times New Roman" w:hAnsi="Times New Roman"/>
          <w:sz w:val="28"/>
          <w:szCs w:val="28"/>
        </w:rPr>
        <w:t xml:space="preserve">повышение уровня заработной платы в малом бизнесе. </w:t>
      </w:r>
      <w:r w:rsidRPr="00213A9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213A9D">
        <w:rPr>
          <w:rFonts w:ascii="Times New Roman" w:hAnsi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/>
          <w:sz w:val="28"/>
          <w:szCs w:val="28"/>
        </w:rPr>
        <w:t>4</w:t>
      </w:r>
      <w:r w:rsidRPr="00213A9D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межведомственной комиссии по вопросам уровня заработной платы</w:t>
      </w:r>
      <w:r w:rsidRPr="00213A9D">
        <w:rPr>
          <w:rFonts w:ascii="Times New Roman" w:hAnsi="Times New Roman"/>
          <w:sz w:val="28"/>
          <w:szCs w:val="28"/>
        </w:rPr>
        <w:t xml:space="preserve"> (показатель на уровне прошлого года), на них приглашено </w:t>
      </w:r>
      <w:r w:rsidRPr="00EE046C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работодателей. </w:t>
      </w:r>
      <w:r w:rsidRPr="00213A9D">
        <w:rPr>
          <w:rFonts w:ascii="Times New Roman" w:hAnsi="Times New Roman"/>
          <w:sz w:val="28"/>
          <w:szCs w:val="28"/>
        </w:rPr>
        <w:t xml:space="preserve">В результате работы </w:t>
      </w:r>
      <w:r>
        <w:rPr>
          <w:rFonts w:ascii="Times New Roman" w:hAnsi="Times New Roman"/>
          <w:sz w:val="28"/>
          <w:szCs w:val="28"/>
        </w:rPr>
        <w:t xml:space="preserve">всей </w:t>
      </w:r>
      <w:r w:rsidRPr="00213A9D">
        <w:rPr>
          <w:rFonts w:ascii="Times New Roman" w:hAnsi="Times New Roman"/>
          <w:sz w:val="28"/>
          <w:szCs w:val="28"/>
        </w:rPr>
        <w:t>комиссий нарушений трудового законодательства не выявлено</w:t>
      </w:r>
      <w:r w:rsidR="00EE046C">
        <w:rPr>
          <w:rFonts w:ascii="Times New Roman" w:hAnsi="Times New Roman"/>
          <w:sz w:val="28"/>
          <w:szCs w:val="28"/>
        </w:rPr>
        <w:t>.</w:t>
      </w:r>
    </w:p>
    <w:p w:rsidR="00EE046C" w:rsidRDefault="00EE046C" w:rsidP="00EE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A103D">
        <w:rPr>
          <w:rFonts w:ascii="Times New Roman" w:hAnsi="Times New Roman"/>
          <w:b/>
          <w:sz w:val="28"/>
          <w:szCs w:val="28"/>
        </w:rPr>
        <w:t xml:space="preserve">рганизация пассажирских перевозок </w:t>
      </w:r>
      <w:r w:rsidRPr="008464B8">
        <w:rPr>
          <w:rFonts w:ascii="Times New Roman" w:hAnsi="Times New Roman"/>
          <w:b/>
          <w:sz w:val="28"/>
          <w:szCs w:val="28"/>
        </w:rPr>
        <w:t>на территории городского округа.</w:t>
      </w:r>
    </w:p>
    <w:p w:rsidR="00EE046C" w:rsidRDefault="00EE046C" w:rsidP="00EE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46C" w:rsidRDefault="00EE046C" w:rsidP="00EE046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4248C">
        <w:rPr>
          <w:b w:val="0"/>
          <w:sz w:val="28"/>
          <w:szCs w:val="28"/>
        </w:rPr>
        <w:t xml:space="preserve">Создание условий для предоставления транспортных услуг </w:t>
      </w:r>
      <w:proofErr w:type="gramStart"/>
      <w:r w:rsidRPr="0064248C">
        <w:rPr>
          <w:b w:val="0"/>
          <w:sz w:val="28"/>
          <w:szCs w:val="28"/>
        </w:rPr>
        <w:t>населению</w:t>
      </w:r>
      <w:proofErr w:type="gramEnd"/>
      <w:r w:rsidRPr="0064248C">
        <w:rPr>
          <w:b w:val="0"/>
          <w:sz w:val="28"/>
          <w:szCs w:val="28"/>
        </w:rPr>
        <w:t xml:space="preserve"> и организация транспортного обслуживания населения в границах городского округа относится к вопросам местного значения городского округа.</w:t>
      </w:r>
    </w:p>
    <w:p w:rsidR="00EE046C" w:rsidRPr="008464B8" w:rsidRDefault="00EE046C" w:rsidP="00EE046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4248C">
        <w:rPr>
          <w:b w:val="0"/>
          <w:sz w:val="28"/>
          <w:szCs w:val="28"/>
        </w:rPr>
        <w:t xml:space="preserve">Для организации транспортного обслуживания населения на территории </w:t>
      </w:r>
      <w:proofErr w:type="spellStart"/>
      <w:r>
        <w:rPr>
          <w:b w:val="0"/>
          <w:sz w:val="28"/>
          <w:szCs w:val="28"/>
        </w:rPr>
        <w:t>г.о.г</w:t>
      </w:r>
      <w:proofErr w:type="spellEnd"/>
      <w:r>
        <w:rPr>
          <w:b w:val="0"/>
          <w:sz w:val="28"/>
          <w:szCs w:val="28"/>
        </w:rPr>
        <w:t xml:space="preserve">. Кулебаки функционирует </w:t>
      </w:r>
      <w:r w:rsidRPr="00CB7B05">
        <w:rPr>
          <w:b w:val="0"/>
          <w:sz w:val="28"/>
          <w:szCs w:val="28"/>
        </w:rPr>
        <w:t xml:space="preserve">1 муниципальное предприятие МП </w:t>
      </w:r>
      <w:proofErr w:type="spellStart"/>
      <w:r w:rsidRPr="00CB7B05">
        <w:rPr>
          <w:b w:val="0"/>
          <w:sz w:val="28"/>
          <w:szCs w:val="28"/>
        </w:rPr>
        <w:t>г.о.г</w:t>
      </w:r>
      <w:proofErr w:type="spellEnd"/>
      <w:r w:rsidRPr="00CB7B05">
        <w:rPr>
          <w:b w:val="0"/>
          <w:sz w:val="28"/>
          <w:szCs w:val="28"/>
        </w:rPr>
        <w:t>. Кулебаки ПАП и 5 индивидуальных предпринимателей. Перевозка пассажиров осуществляется по 11 - городским маршрутам, 6 -</w:t>
      </w:r>
      <w:r>
        <w:rPr>
          <w:b w:val="0"/>
          <w:sz w:val="28"/>
          <w:szCs w:val="28"/>
        </w:rPr>
        <w:t xml:space="preserve"> пригородным, 3 – междугородним, 1 - сезонному.</w:t>
      </w:r>
    </w:p>
    <w:p w:rsidR="00EE046C" w:rsidRDefault="00EE046C" w:rsidP="00EE046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 году в рамках муниципальной программы «Развитие транспортного обслуживания населения», по</w:t>
      </w:r>
      <w:r w:rsidRPr="00E34293">
        <w:rPr>
          <w:b w:val="0"/>
          <w:sz w:val="28"/>
          <w:szCs w:val="28"/>
        </w:rPr>
        <w:t xml:space="preserve"> результатам открытого электронного аукциона</w:t>
      </w:r>
      <w:r>
        <w:rPr>
          <w:b w:val="0"/>
          <w:sz w:val="28"/>
          <w:szCs w:val="28"/>
        </w:rPr>
        <w:t xml:space="preserve"> с</w:t>
      </w:r>
      <w:r w:rsidRPr="00E34293">
        <w:rPr>
          <w:b w:val="0"/>
          <w:sz w:val="28"/>
          <w:szCs w:val="28"/>
        </w:rPr>
        <w:t xml:space="preserve"> МП ПАП </w:t>
      </w:r>
      <w:r>
        <w:rPr>
          <w:b w:val="0"/>
          <w:sz w:val="28"/>
          <w:szCs w:val="28"/>
        </w:rPr>
        <w:t>заключены муниципальные контракты на сумму 5,8 млн.</w:t>
      </w:r>
      <w:r w:rsidRPr="00E34293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 xml:space="preserve"> </w:t>
      </w:r>
      <w:r w:rsidRPr="00E34293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организацию пассажирских перевозок </w:t>
      </w:r>
      <w:r w:rsidRPr="00E34293">
        <w:rPr>
          <w:b w:val="0"/>
          <w:sz w:val="28"/>
          <w:szCs w:val="28"/>
        </w:rPr>
        <w:t>на социально-значимых</w:t>
      </w:r>
      <w:r>
        <w:rPr>
          <w:b w:val="0"/>
          <w:sz w:val="28"/>
          <w:szCs w:val="28"/>
        </w:rPr>
        <w:t xml:space="preserve"> пригородных</w:t>
      </w:r>
      <w:r w:rsidRPr="00E34293">
        <w:rPr>
          <w:b w:val="0"/>
          <w:sz w:val="28"/>
          <w:szCs w:val="28"/>
        </w:rPr>
        <w:t xml:space="preserve"> маршрутах </w:t>
      </w:r>
      <w:r>
        <w:rPr>
          <w:b w:val="0"/>
          <w:sz w:val="28"/>
          <w:szCs w:val="28"/>
        </w:rPr>
        <w:t>(</w:t>
      </w:r>
      <w:r w:rsidRPr="00E34293">
        <w:rPr>
          <w:b w:val="0"/>
          <w:sz w:val="28"/>
          <w:szCs w:val="28"/>
        </w:rPr>
        <w:t xml:space="preserve">Серебрянка, </w:t>
      </w:r>
      <w:proofErr w:type="spellStart"/>
      <w:r w:rsidRPr="00E34293">
        <w:rPr>
          <w:b w:val="0"/>
          <w:sz w:val="28"/>
          <w:szCs w:val="28"/>
        </w:rPr>
        <w:t>Саваслейка</w:t>
      </w:r>
      <w:proofErr w:type="spellEnd"/>
      <w:r w:rsidRPr="00E34293">
        <w:rPr>
          <w:b w:val="0"/>
          <w:sz w:val="28"/>
          <w:szCs w:val="28"/>
        </w:rPr>
        <w:t xml:space="preserve">, </w:t>
      </w:r>
      <w:r w:rsidRPr="009A608A">
        <w:rPr>
          <w:b w:val="0"/>
          <w:sz w:val="28"/>
          <w:szCs w:val="28"/>
        </w:rPr>
        <w:t>Молочная ферма</w:t>
      </w:r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Велетьма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Мурзицы</w:t>
      </w:r>
      <w:proofErr w:type="spellEnd"/>
      <w:r>
        <w:rPr>
          <w:b w:val="0"/>
          <w:sz w:val="28"/>
          <w:szCs w:val="28"/>
        </w:rPr>
        <w:t xml:space="preserve">). Кроме того, МП ПАП </w:t>
      </w:r>
      <w:r w:rsidRPr="00E34293">
        <w:rPr>
          <w:b w:val="0"/>
          <w:sz w:val="28"/>
          <w:szCs w:val="28"/>
        </w:rPr>
        <w:t>была предоставлена субсидия</w:t>
      </w:r>
      <w:r>
        <w:rPr>
          <w:b w:val="0"/>
          <w:sz w:val="28"/>
          <w:szCs w:val="28"/>
        </w:rPr>
        <w:t xml:space="preserve"> в размере 3,4 млн. руб. на возмещение </w:t>
      </w:r>
      <w:r>
        <w:rPr>
          <w:b w:val="0"/>
          <w:sz w:val="28"/>
          <w:szCs w:val="28"/>
        </w:rPr>
        <w:lastRenderedPageBreak/>
        <w:t>недополученных доходов.</w:t>
      </w:r>
    </w:p>
    <w:p w:rsidR="00EE046C" w:rsidRDefault="00EE046C" w:rsidP="00EE046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Отделом экономики в 2022 г. осуществлялся мониторинг соблюдения расписания движения пассажирского автотранспорта, соблюдения масочного режима и социальной дистанции в автобусах. Было проведено 24 проверки. Результаты проведенного мониторинга размещены на сайте округа.</w:t>
      </w:r>
    </w:p>
    <w:p w:rsidR="00EE046C" w:rsidRDefault="00EE046C" w:rsidP="00EE04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320FB" w:rsidRDefault="001179E5" w:rsidP="00E3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</w:t>
      </w:r>
      <w:r w:rsidR="00E320FB">
        <w:rPr>
          <w:rFonts w:ascii="Times New Roman" w:hAnsi="Times New Roman" w:cs="Times New Roman"/>
          <w:b/>
          <w:sz w:val="28"/>
          <w:szCs w:val="28"/>
        </w:rPr>
        <w:t>ценка регулирующего воздействия</w:t>
      </w:r>
    </w:p>
    <w:p w:rsidR="00DB6A0E" w:rsidRPr="00DB6A0E" w:rsidRDefault="001179E5" w:rsidP="00AC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ab/>
      </w:r>
      <w:r w:rsidR="00DB6A0E">
        <w:rPr>
          <w:rFonts w:ascii="Times New Roman" w:eastAsia="Times New Roman" w:hAnsi="Times New Roman" w:cs="Times New Roman"/>
          <w:sz w:val="28"/>
          <w:szCs w:val="28"/>
        </w:rPr>
        <w:t>Заключается в п</w:t>
      </w:r>
      <w:r w:rsidR="00DB6A0E" w:rsidRPr="00DB6A0E">
        <w:rPr>
          <w:rFonts w:ascii="Times New Roman" w:hAnsi="Times New Roman"/>
          <w:sz w:val="28"/>
          <w:szCs w:val="28"/>
        </w:rPr>
        <w:t>роведени</w:t>
      </w:r>
      <w:r w:rsidR="00DB6A0E">
        <w:rPr>
          <w:rFonts w:ascii="Times New Roman" w:hAnsi="Times New Roman"/>
          <w:sz w:val="28"/>
          <w:szCs w:val="28"/>
        </w:rPr>
        <w:t>и</w:t>
      </w:r>
      <w:r w:rsidR="00DB6A0E" w:rsidRPr="00DB6A0E">
        <w:rPr>
          <w:rFonts w:ascii="Times New Roman" w:hAnsi="Times New Roman"/>
          <w:sz w:val="28"/>
          <w:szCs w:val="28"/>
        </w:rPr>
        <w:t xml:space="preserve"> процедуры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</w:t>
      </w:r>
      <w:r w:rsidR="00DB6A0E">
        <w:rPr>
          <w:rFonts w:ascii="Times New Roman" w:hAnsi="Times New Roman"/>
          <w:sz w:val="28"/>
          <w:szCs w:val="28"/>
        </w:rPr>
        <w:t xml:space="preserve">. Отдел экономики определен как орган, </w:t>
      </w:r>
      <w:r w:rsidR="00DB6A0E" w:rsidRPr="00DB6A0E">
        <w:rPr>
          <w:rFonts w:ascii="Times New Roman" w:hAnsi="Times New Roman"/>
          <w:sz w:val="28"/>
          <w:szCs w:val="28"/>
        </w:rPr>
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</w:r>
      <w:r w:rsidR="00DB6A0E">
        <w:rPr>
          <w:rFonts w:ascii="Times New Roman" w:hAnsi="Times New Roman"/>
          <w:sz w:val="28"/>
          <w:szCs w:val="28"/>
        </w:rPr>
        <w:t>.</w:t>
      </w:r>
    </w:p>
    <w:p w:rsidR="001179E5" w:rsidRPr="00A54E70" w:rsidRDefault="00DB6A0E" w:rsidP="00AC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EE04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была п</w:t>
      </w:r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 xml:space="preserve">ОРВ </w:t>
      </w:r>
      <w:r w:rsidR="00AC00F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>нормативно-правов</w:t>
      </w:r>
      <w:r w:rsidR="00AC00F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AC00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>г.о.г</w:t>
      </w:r>
      <w:proofErr w:type="spellEnd"/>
      <w:r w:rsidR="001179E5" w:rsidRPr="00A54E70">
        <w:rPr>
          <w:rFonts w:ascii="Times New Roman" w:eastAsia="Times New Roman" w:hAnsi="Times New Roman" w:cs="Times New Roman"/>
          <w:sz w:val="28"/>
          <w:szCs w:val="28"/>
        </w:rPr>
        <w:t>. Кулебаки.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E04">
        <w:rPr>
          <w:rFonts w:ascii="Times New Roman" w:eastAsia="Times New Roman" w:hAnsi="Times New Roman" w:cs="Times New Roman"/>
          <w:sz w:val="28"/>
          <w:szCs w:val="28"/>
        </w:rPr>
        <w:t>Проведена э</w:t>
      </w:r>
      <w:r>
        <w:rPr>
          <w:rFonts w:ascii="Times New Roman" w:eastAsia="Times New Roman" w:hAnsi="Times New Roman" w:cs="Times New Roman"/>
          <w:sz w:val="28"/>
          <w:szCs w:val="28"/>
        </w:rPr>
        <w:t>кспертиза</w:t>
      </w:r>
      <w:r w:rsidR="00122E0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</w:t>
      </w:r>
      <w:r w:rsidR="00122E04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</w:t>
      </w:r>
      <w:r w:rsidR="00122E04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22E0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>Мониторинг, проводимый П</w:t>
      </w:r>
      <w:r w:rsidR="00E320FB">
        <w:rPr>
          <w:rFonts w:ascii="Times New Roman" w:eastAsia="Times New Roman" w:hAnsi="Times New Roman" w:cs="Times New Roman"/>
          <w:sz w:val="28"/>
          <w:szCs w:val="28"/>
        </w:rPr>
        <w:t>равительство Нижегородской области, по вопросу соблюдения выполнения процедуры ОРВ,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никаких нарушений не выявил.</w:t>
      </w:r>
    </w:p>
    <w:p w:rsidR="001179E5" w:rsidRPr="00A54E70" w:rsidRDefault="001179E5" w:rsidP="00AC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Размещена необходимая информация по проектам на официальных сайтах городского округа город Кулебаки  и  Правительства Нижегородской области.</w:t>
      </w:r>
    </w:p>
    <w:p w:rsidR="001179E5" w:rsidRDefault="001179E5" w:rsidP="00EE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Доклад о проведении ОРВ в 20</w:t>
      </w:r>
      <w:r w:rsidR="001B7AA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E046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на территории городского округа размещен на официальном сайте.</w:t>
      </w:r>
    </w:p>
    <w:p w:rsidR="00B461E6" w:rsidRPr="00A54E70" w:rsidRDefault="00B461E6" w:rsidP="00EE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79E5" w:rsidRPr="00A54E70" w:rsidRDefault="001179E5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  <w:r w:rsidR="00F24410">
        <w:rPr>
          <w:rFonts w:ascii="Times New Roman" w:hAnsi="Times New Roman" w:cs="Times New Roman"/>
          <w:b/>
          <w:sz w:val="28"/>
          <w:szCs w:val="28"/>
        </w:rPr>
        <w:t xml:space="preserve">. Внедрение антимонопольного </w:t>
      </w:r>
      <w:proofErr w:type="spellStart"/>
      <w:r w:rsidR="00F2441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F24410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</w:t>
      </w:r>
    </w:p>
    <w:p w:rsidR="001179E5" w:rsidRDefault="001179E5" w:rsidP="00122E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Актуализирован Ведомственный план по развитию конкуренции на территории г.о.г. Кулебаки</w:t>
      </w:r>
      <w:r w:rsidR="00F24410">
        <w:rPr>
          <w:rFonts w:ascii="Times New Roman" w:hAnsi="Times New Roman" w:cs="Times New Roman"/>
          <w:bCs/>
          <w:sz w:val="28"/>
          <w:szCs w:val="28"/>
        </w:rPr>
        <w:t>. Ведется ежеквартальный мониторинг выполнения дорожной карты.</w:t>
      </w:r>
      <w:r w:rsidR="00CF018C">
        <w:rPr>
          <w:rFonts w:ascii="Times New Roman" w:hAnsi="Times New Roman" w:cs="Times New Roman"/>
          <w:bCs/>
          <w:sz w:val="28"/>
          <w:szCs w:val="28"/>
        </w:rPr>
        <w:t xml:space="preserve"> Направлено 4 отчета по состоянию конкурентной среды в г.о.г. Кулебаки в министерство экономического развития и инвестиций Нижегородской области.</w:t>
      </w:r>
    </w:p>
    <w:p w:rsidR="00B90098" w:rsidRPr="00B90098" w:rsidRDefault="000D1C66" w:rsidP="0012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462" w:rsidRPr="00B90098">
        <w:rPr>
          <w:rFonts w:ascii="Times New Roman" w:hAnsi="Times New Roman" w:cs="Times New Roman"/>
          <w:sz w:val="28"/>
          <w:szCs w:val="28"/>
        </w:rPr>
        <w:t xml:space="preserve">В </w:t>
      </w:r>
      <w:r w:rsidR="00597A57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EF1FBD">
        <w:rPr>
          <w:rFonts w:ascii="Times New Roman" w:hAnsi="Times New Roman" w:cs="Times New Roman"/>
          <w:sz w:val="28"/>
          <w:szCs w:val="28"/>
        </w:rPr>
        <w:t xml:space="preserve">была направлена информация в министерство экономического развития и инвестиций Нижегородской области о функционировании антимонопольного </w:t>
      </w:r>
      <w:proofErr w:type="spellStart"/>
      <w:r w:rsidR="00EF1F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F1FB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EF1FBD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EF1FBD">
        <w:rPr>
          <w:rFonts w:ascii="Times New Roman" w:hAnsi="Times New Roman" w:cs="Times New Roman"/>
          <w:sz w:val="28"/>
          <w:szCs w:val="28"/>
        </w:rPr>
        <w:t>. Кулебаки за 2021 год.</w:t>
      </w:r>
    </w:p>
    <w:p w:rsidR="00B90098" w:rsidRPr="00B90098" w:rsidRDefault="00B90098" w:rsidP="0012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Pr="00B90098">
        <w:rPr>
          <w:rFonts w:ascii="Times New Roman" w:hAnsi="Times New Roman" w:cs="Times New Roman"/>
          <w:sz w:val="28"/>
          <w:szCs w:val="28"/>
        </w:rPr>
        <w:t>202</w:t>
      </w:r>
      <w:r w:rsidR="00597A57">
        <w:rPr>
          <w:rFonts w:ascii="Times New Roman" w:hAnsi="Times New Roman" w:cs="Times New Roman"/>
          <w:sz w:val="28"/>
          <w:szCs w:val="28"/>
        </w:rPr>
        <w:t>2</w:t>
      </w:r>
      <w:r w:rsidRPr="00B90098">
        <w:rPr>
          <w:rFonts w:ascii="Times New Roman" w:hAnsi="Times New Roman" w:cs="Times New Roman"/>
          <w:sz w:val="28"/>
          <w:szCs w:val="28"/>
        </w:rPr>
        <w:t xml:space="preserve"> года на сайте г.о.г. Кулебаки был размещен Доклад об антимонопольном </w:t>
      </w:r>
      <w:proofErr w:type="spellStart"/>
      <w:r w:rsidRPr="00B9009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B90098">
        <w:rPr>
          <w:rFonts w:ascii="Times New Roman" w:hAnsi="Times New Roman" w:cs="Times New Roman"/>
          <w:sz w:val="28"/>
          <w:szCs w:val="28"/>
        </w:rPr>
        <w:t xml:space="preserve"> за 202</w:t>
      </w:r>
      <w:r w:rsidR="00597A57">
        <w:rPr>
          <w:rFonts w:ascii="Times New Roman" w:hAnsi="Times New Roman" w:cs="Times New Roman"/>
          <w:sz w:val="28"/>
          <w:szCs w:val="28"/>
        </w:rPr>
        <w:t>1</w:t>
      </w:r>
      <w:r w:rsidRPr="00B900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1462" w:rsidRDefault="00251462" w:rsidP="000D1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77D" w:rsidRPr="00A54E70" w:rsidRDefault="0041577D" w:rsidP="0041577D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 МУП</w:t>
      </w:r>
    </w:p>
    <w:p w:rsidR="0076014F" w:rsidRDefault="0076014F" w:rsidP="00B46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2022 года отделом экономики реализовывался комплекс мероприятий по повышению эффективности деятельности муниципальных предприятий округа.</w:t>
      </w:r>
    </w:p>
    <w:p w:rsidR="0076014F" w:rsidRDefault="0076014F" w:rsidP="00B46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Проводился текущий мониторинг финансово-хозяйственной деятельности муниципальных предприятий округа.</w:t>
      </w:r>
    </w:p>
    <w:p w:rsidR="0076014F" w:rsidRDefault="0076014F" w:rsidP="00B46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Порядку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специалистами отдела было подготовлено 20 соответствующих заключений. </w:t>
      </w:r>
    </w:p>
    <w:p w:rsidR="0076014F" w:rsidRDefault="0076014F" w:rsidP="00B46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2022 года были проведены заседания балансовых комиссий по итогам финансово-хозяйственной деятельностью муниципальных предприятий, где была проанализирована работа 6-ти предприятий за 2021 год, актуализированы плановые показатели их деятельности на 2022 год. </w:t>
      </w:r>
    </w:p>
    <w:p w:rsidR="0076014F" w:rsidRDefault="0076014F" w:rsidP="00B46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2022 года в целях проведения профессиональной оценки технического состояния бани, находящейся в муниципальной собственности, были выделены денежные средства на эти цели в виде субсидии из местного бюджета в размере 120,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для МП «ПАП», в хозяйственном ведении которого находится здание бани (по результатам обследования здание рекомендовано к демонтажу).</w:t>
      </w:r>
    </w:p>
    <w:p w:rsidR="0076014F" w:rsidRDefault="0076014F" w:rsidP="00B46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2022 года в целях финансовой поддержки муниципального предприятия, организующего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г.о.г</w:t>
      </w:r>
      <w:proofErr w:type="spellEnd"/>
      <w:r>
        <w:rPr>
          <w:rFonts w:ascii="Times New Roman" w:hAnsi="Times New Roman"/>
          <w:sz w:val="28"/>
          <w:szCs w:val="28"/>
        </w:rPr>
        <w:t>. Куле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баки социально значимые пассажирские перевозки (МП «ПАП»), были выделены денежные средства в виде субсидии за счет средств местного бюджета в размере 3,4 млн. руб. (на погашение кредиторской задолженности).</w:t>
      </w:r>
    </w:p>
    <w:p w:rsidR="0076014F" w:rsidRDefault="0076014F" w:rsidP="00B46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proofErr w:type="spellStart"/>
      <w:r>
        <w:rPr>
          <w:rFonts w:ascii="Times New Roman" w:hAnsi="Times New Roman"/>
          <w:sz w:val="28"/>
          <w:szCs w:val="28"/>
        </w:rPr>
        <w:t>г.о.г</w:t>
      </w:r>
      <w:proofErr w:type="spellEnd"/>
      <w:r>
        <w:rPr>
          <w:rFonts w:ascii="Times New Roman" w:hAnsi="Times New Roman"/>
          <w:sz w:val="28"/>
          <w:szCs w:val="28"/>
        </w:rPr>
        <w:t xml:space="preserve">. Кулебаки ежегодно предусматривается сумма на организацию маршрутных пассажирских перевозок по регулируемым тарифам (перевозчик определяется по результатам электронных торгов). В течение 2022 года с МП «ПАП» было заключено 24 муниципальных контракта по результатам электронных аукционов на общую сумму 5,6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на осуществление пассажирских перевозок по регулируемым тарифам в пригородном направлении (6 направлений). Данным муниципальным предприятием также осуществлялись перевозки в садоводческие товарищества в период май – сентябрь 2022 года по результатам электронного аукциона на сумму 282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014F" w:rsidRDefault="0076014F" w:rsidP="0076014F">
      <w:pPr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данным руководителей муниципальных предприятий по итогам 2022 года по данным бухгалтерской отчетности деятельность 5-ти муниципальных предприятий округа будет прибыльной; МУП «</w:t>
      </w:r>
      <w:proofErr w:type="spellStart"/>
      <w:r>
        <w:rPr>
          <w:rFonts w:ascii="Times New Roman" w:hAnsi="Times New Roman"/>
          <w:sz w:val="28"/>
          <w:szCs w:val="28"/>
        </w:rPr>
        <w:t>Райводоканал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предполагает по итогам 2022 года отразить убыток из-за списания значительной суммы дебиторской задолженности по судебным решениям (по итогам 2021 года все муниципальные предприятия были прибыльны, при этом прибыльность МУП «ЦОП» и МП «ПАП» была обеспечена субсидированием из бюджетов различных уровней на поддержание деятельность в </w:t>
      </w:r>
      <w:proofErr w:type="spellStart"/>
      <w:r>
        <w:rPr>
          <w:rFonts w:ascii="Times New Roman" w:hAnsi="Times New Roman"/>
          <w:sz w:val="28"/>
          <w:szCs w:val="28"/>
        </w:rPr>
        <w:t>постковидный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период).</w:t>
      </w:r>
    </w:p>
    <w:p w:rsidR="0076014F" w:rsidRDefault="0076014F" w:rsidP="0076014F">
      <w:pPr>
        <w:spacing w:after="0" w:line="2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произведен расчет окладов директоров 4-х муниципальных предприятий в связи с назначением их на должность (МП «</w:t>
      </w:r>
      <w:proofErr w:type="spellStart"/>
      <w:r>
        <w:rPr>
          <w:rFonts w:ascii="Times New Roman" w:hAnsi="Times New Roman"/>
          <w:sz w:val="28"/>
          <w:szCs w:val="28"/>
        </w:rPr>
        <w:t>Кулебакская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ДУК», МУП «</w:t>
      </w:r>
      <w:proofErr w:type="spellStart"/>
      <w:r>
        <w:rPr>
          <w:rFonts w:ascii="Times New Roman" w:hAnsi="Times New Roman"/>
          <w:sz w:val="28"/>
          <w:szCs w:val="28"/>
        </w:rPr>
        <w:t>Райводоканал</w:t>
      </w:r>
      <w:proofErr w:type="spellEnd"/>
      <w:r>
        <w:rPr>
          <w:rFonts w:ascii="Times New Roman" w:hAnsi="Times New Roman"/>
          <w:sz w:val="28"/>
          <w:szCs w:val="28"/>
        </w:rPr>
        <w:t>», МП «</w:t>
      </w:r>
      <w:proofErr w:type="spellStart"/>
      <w:r>
        <w:rPr>
          <w:rFonts w:ascii="Times New Roman" w:hAnsi="Times New Roman"/>
          <w:sz w:val="28"/>
          <w:szCs w:val="28"/>
        </w:rPr>
        <w:t>КанСток</w:t>
      </w:r>
      <w:proofErr w:type="spellEnd"/>
      <w:r>
        <w:rPr>
          <w:rFonts w:ascii="Times New Roman" w:hAnsi="Times New Roman"/>
          <w:sz w:val="28"/>
          <w:szCs w:val="28"/>
        </w:rPr>
        <w:t>», МП «Ритуальные услуги»).</w:t>
      </w:r>
    </w:p>
    <w:p w:rsidR="00F5369D" w:rsidRDefault="00F5369D" w:rsidP="00F5369D">
      <w:pPr>
        <w:spacing w:after="0"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77D" w:rsidRDefault="0041577D" w:rsidP="0041577D">
      <w:pPr>
        <w:spacing w:after="0" w:line="26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7D" w:rsidRDefault="0041577D" w:rsidP="0041577D">
      <w:pPr>
        <w:spacing w:after="0" w:line="269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lastRenderedPageBreak/>
        <w:t>Ценообразование</w:t>
      </w:r>
    </w:p>
    <w:p w:rsidR="00347DE6" w:rsidRDefault="00347DE6" w:rsidP="000F0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2022 года отделом экономики в сфере ценообразования была проделана следующая работа:</w:t>
      </w:r>
    </w:p>
    <w:p w:rsidR="00347DE6" w:rsidRDefault="00347DE6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Утверждены:</w:t>
      </w:r>
    </w:p>
    <w:p w:rsidR="00347DE6" w:rsidRDefault="00347DE6" w:rsidP="000F0E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цены на платные </w:t>
      </w:r>
      <w:proofErr w:type="spellStart"/>
      <w:r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спортивные услуги, оказываемые МБДОУ «ДЮСШ», </w:t>
      </w:r>
    </w:p>
    <w:p w:rsidR="00347DE6" w:rsidRDefault="00347DE6" w:rsidP="000F0E4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цены и стоимость услуг МП «Ритуальные услуги» по гарантированному перечню.</w:t>
      </w:r>
    </w:p>
    <w:p w:rsidR="00347DE6" w:rsidRPr="00957F31" w:rsidRDefault="00347DE6" w:rsidP="000F0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57F31">
        <w:rPr>
          <w:rFonts w:ascii="Times New Roman" w:hAnsi="Times New Roman"/>
          <w:bCs/>
          <w:sz w:val="28"/>
          <w:szCs w:val="28"/>
          <w:u w:val="single"/>
        </w:rPr>
        <w:t>Согласованы:</w:t>
      </w:r>
    </w:p>
    <w:p w:rsidR="00347DE6" w:rsidRPr="00F34590" w:rsidRDefault="00347DE6" w:rsidP="000F0E4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4590">
        <w:rPr>
          <w:rFonts w:ascii="Times New Roman" w:hAnsi="Times New Roman"/>
          <w:bCs/>
          <w:sz w:val="28"/>
          <w:szCs w:val="28"/>
        </w:rPr>
        <w:t>цены на дополнительные платные образовательные услуги МБДОУ д/с №8 «Звездочка» «Логопедические ступеньки», «Серебряный голосок»,</w:t>
      </w:r>
    </w:p>
    <w:p w:rsidR="00347DE6" w:rsidRPr="00F34590" w:rsidRDefault="00347DE6" w:rsidP="000F0E4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4590">
        <w:rPr>
          <w:rFonts w:ascii="Times New Roman" w:hAnsi="Times New Roman"/>
          <w:bCs/>
          <w:sz w:val="28"/>
          <w:szCs w:val="28"/>
        </w:rPr>
        <w:t xml:space="preserve">цены на дополнительные </w:t>
      </w:r>
      <w:r w:rsidRPr="00F34590">
        <w:rPr>
          <w:rFonts w:ascii="Times New Roman" w:eastAsia="Times New Roman" w:hAnsi="Times New Roman"/>
          <w:sz w:val="28"/>
          <w:szCs w:val="28"/>
          <w:lang w:eastAsia="en-US"/>
        </w:rPr>
        <w:t>платные услуги, предоставляемые МБУК ЦБС г. Кулебаки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347DE6" w:rsidRDefault="00347DE6" w:rsidP="000F0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Проиндексированы на индекс потребительских цен:</w:t>
      </w:r>
    </w:p>
    <w:p w:rsidR="00347DE6" w:rsidRPr="00F34590" w:rsidRDefault="00347DE6" w:rsidP="000F0E4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4590">
        <w:rPr>
          <w:rFonts w:ascii="Times New Roman" w:hAnsi="Times New Roman"/>
          <w:bCs/>
          <w:sz w:val="28"/>
          <w:szCs w:val="28"/>
        </w:rPr>
        <w:t xml:space="preserve">регулируемые тарифы на перевозки по муниципальным маршрутам регулярных перевозок в границах </w:t>
      </w:r>
      <w:proofErr w:type="spellStart"/>
      <w:r w:rsidRPr="00F34590">
        <w:rPr>
          <w:rFonts w:ascii="Times New Roman" w:hAnsi="Times New Roman"/>
          <w:bCs/>
          <w:sz w:val="28"/>
          <w:szCs w:val="28"/>
        </w:rPr>
        <w:t>г.о.г</w:t>
      </w:r>
      <w:proofErr w:type="spellEnd"/>
      <w:r w:rsidRPr="00F34590">
        <w:rPr>
          <w:rFonts w:ascii="Times New Roman" w:hAnsi="Times New Roman"/>
          <w:bCs/>
          <w:sz w:val="28"/>
          <w:szCs w:val="28"/>
        </w:rPr>
        <w:t>. Кулебаки,</w:t>
      </w:r>
    </w:p>
    <w:p w:rsidR="00347DE6" w:rsidRPr="00F34590" w:rsidRDefault="00347DE6" w:rsidP="000F0E4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4590">
        <w:rPr>
          <w:rFonts w:ascii="Times New Roman" w:hAnsi="Times New Roman"/>
          <w:bCs/>
          <w:sz w:val="28"/>
          <w:szCs w:val="28"/>
        </w:rPr>
        <w:t xml:space="preserve">цены на </w:t>
      </w:r>
      <w:proofErr w:type="spellStart"/>
      <w:r w:rsidRPr="00F34590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F34590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оздоровительные </w:t>
      </w:r>
      <w:r w:rsidRPr="00F34590">
        <w:rPr>
          <w:rFonts w:ascii="Times New Roman" w:hAnsi="Times New Roman"/>
          <w:bCs/>
          <w:sz w:val="28"/>
          <w:szCs w:val="28"/>
        </w:rPr>
        <w:t>слуги, оказываемые МБУ «ФОК г. Кулебаки»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7DE6" w:rsidRDefault="00347DE6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Проведен расчет:</w:t>
      </w:r>
    </w:p>
    <w:p w:rsidR="00347DE6" w:rsidRDefault="00347DE6" w:rsidP="000F0E4A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начальных максимальных цен контрактов на организацию пассажирских перевозок по пригородным муниципальным маршрутам (6 маршрутов),</w:t>
      </w:r>
    </w:p>
    <w:p w:rsidR="00347DE6" w:rsidRDefault="00347DE6" w:rsidP="000F0E4A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начальной максимальной цены контракта на организацию пассажирских перевозок по маршруту «Кулебаки – Сады» (на период май-сентябрь 2022 г.).</w:t>
      </w:r>
    </w:p>
    <w:p w:rsidR="00347DE6" w:rsidRDefault="00347DE6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Представлены: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47DE6" w:rsidRDefault="00347DE6" w:rsidP="000F0E4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369D">
        <w:rPr>
          <w:rFonts w:ascii="Times New Roman" w:hAnsi="Times New Roman"/>
          <w:bCs/>
          <w:color w:val="000000" w:themeColor="text1"/>
          <w:sz w:val="28"/>
          <w:szCs w:val="28"/>
        </w:rPr>
        <w:t>данные для расчета стандарта стоимости ЖКУ на 1 м2 по городскому округу, а также данные о степени благоустройства имеющегося на территории округа жилого фонда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51462" w:rsidRDefault="00251462" w:rsidP="0041577D">
      <w:pPr>
        <w:spacing w:after="0" w:line="269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7D" w:rsidRDefault="0041577D" w:rsidP="0041577D">
      <w:pPr>
        <w:pStyle w:val="a3"/>
        <w:spacing w:after="0" w:line="26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муниципальных финансов</w:t>
      </w:r>
    </w:p>
    <w:p w:rsidR="00011149" w:rsidRPr="00A54E70" w:rsidRDefault="00011149" w:rsidP="0041577D">
      <w:pPr>
        <w:pStyle w:val="a3"/>
        <w:spacing w:after="0" w:line="26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4A" w:rsidRDefault="000F0E4A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была проделана работа по разработке и актуализации нормативно-правовой базы городского округа по предоставлению субсидий из местного бюджета на возмещение или финансовое обеспечение затрат муниципальным предприятиям.</w:t>
      </w:r>
    </w:p>
    <w:p w:rsidR="000F0E4A" w:rsidRDefault="000F0E4A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2022 года:</w:t>
      </w:r>
    </w:p>
    <w:p w:rsidR="000F0E4A" w:rsidRDefault="000F0E4A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осуществлялась работа по субсидированию расходов на технический осмотр общественной бани;</w:t>
      </w:r>
    </w:p>
    <w:p w:rsidR="000F0E4A" w:rsidRDefault="000F0E4A" w:rsidP="000F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произведена работа по субсидированию затрат муниципального предприятия, работающего в сфере пассажирских перевозок, на погашение кредиторской задолженности;</w:t>
      </w:r>
    </w:p>
    <w:p w:rsidR="000F0E4A" w:rsidRDefault="000F0E4A" w:rsidP="000F0E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 произведена проверка и анализ по направлению «нормирование и оплата труда» в муниципальных учреждениях и предприятиях округа (5 учреждений и 2 предприятия)</w:t>
      </w:r>
      <w:r>
        <w:rPr>
          <w:rFonts w:ascii="Times New Roman" w:hAnsi="Times New Roman"/>
          <w:sz w:val="28"/>
          <w:szCs w:val="28"/>
        </w:rPr>
        <w:t>.</w:t>
      </w:r>
    </w:p>
    <w:p w:rsidR="006A4153" w:rsidRDefault="006A4153" w:rsidP="000F0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77D" w:rsidRDefault="0041577D" w:rsidP="0041577D">
      <w:pPr>
        <w:spacing w:after="0" w:line="269" w:lineRule="auto"/>
      </w:pPr>
    </w:p>
    <w:p w:rsidR="00224069" w:rsidRPr="00224069" w:rsidRDefault="00224069" w:rsidP="00224069">
      <w:pPr>
        <w:tabs>
          <w:tab w:val="num" w:pos="720"/>
        </w:tabs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69">
        <w:rPr>
          <w:rFonts w:ascii="Times New Roman" w:hAnsi="Times New Roman" w:cs="Times New Roman"/>
          <w:b/>
          <w:bCs/>
          <w:sz w:val="28"/>
          <w:szCs w:val="28"/>
        </w:rPr>
        <w:t>Задачи на 20</w:t>
      </w:r>
      <w:r w:rsidR="00704E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04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2406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24069" w:rsidRPr="00EE046C" w:rsidRDefault="00251462" w:rsidP="00EE04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6C">
        <w:rPr>
          <w:rFonts w:ascii="Times New Roman" w:hAnsi="Times New Roman" w:cs="Times New Roman"/>
          <w:sz w:val="28"/>
          <w:szCs w:val="28"/>
        </w:rPr>
        <w:t xml:space="preserve">Разработка Стратегии развития </w:t>
      </w:r>
      <w:proofErr w:type="spellStart"/>
      <w:r w:rsidRPr="00EE046C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EE046C">
        <w:rPr>
          <w:rFonts w:ascii="Times New Roman" w:hAnsi="Times New Roman" w:cs="Times New Roman"/>
          <w:sz w:val="28"/>
          <w:szCs w:val="28"/>
        </w:rPr>
        <w:t>. Кулебаки</w:t>
      </w:r>
      <w:r w:rsidR="0051584A">
        <w:rPr>
          <w:rFonts w:ascii="Times New Roman" w:hAnsi="Times New Roman" w:cs="Times New Roman"/>
          <w:sz w:val="28"/>
          <w:szCs w:val="28"/>
        </w:rPr>
        <w:t xml:space="preserve"> до 2032 года</w:t>
      </w:r>
      <w:r w:rsidR="00B942EB" w:rsidRPr="00EE046C">
        <w:rPr>
          <w:rFonts w:ascii="Times New Roman" w:hAnsi="Times New Roman" w:cs="Times New Roman"/>
          <w:sz w:val="28"/>
          <w:szCs w:val="28"/>
        </w:rPr>
        <w:t>;</w:t>
      </w:r>
    </w:p>
    <w:p w:rsidR="00EE046C" w:rsidRPr="00EE046C" w:rsidRDefault="0051584A" w:rsidP="00EE04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прогноза социально-экономического развития на среднесрочный и долгосрочный периоды</w:t>
      </w:r>
    </w:p>
    <w:p w:rsidR="00251462" w:rsidRPr="00704ED7" w:rsidRDefault="0051584A" w:rsidP="00EE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069">
        <w:rPr>
          <w:rFonts w:ascii="Times New Roman" w:hAnsi="Times New Roman" w:cs="Times New Roman"/>
          <w:sz w:val="28"/>
          <w:szCs w:val="28"/>
        </w:rPr>
        <w:t xml:space="preserve">) </w:t>
      </w:r>
      <w:r w:rsidR="00251462">
        <w:rPr>
          <w:rFonts w:ascii="Times New Roman" w:hAnsi="Times New Roman" w:cs="Times New Roman"/>
          <w:sz w:val="28"/>
          <w:szCs w:val="28"/>
        </w:rPr>
        <w:t>Мониторинг и актуализация Инвестиционного плана округа</w:t>
      </w:r>
      <w:r w:rsidR="00B942EB">
        <w:rPr>
          <w:rFonts w:ascii="Times New Roman" w:hAnsi="Times New Roman" w:cs="Times New Roman"/>
          <w:sz w:val="28"/>
          <w:szCs w:val="28"/>
        </w:rPr>
        <w:t>;</w:t>
      </w:r>
    </w:p>
    <w:p w:rsidR="00224069" w:rsidRDefault="0051584A" w:rsidP="00EE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069">
        <w:rPr>
          <w:rFonts w:ascii="Times New Roman" w:hAnsi="Times New Roman" w:cs="Times New Roman"/>
          <w:sz w:val="28"/>
          <w:szCs w:val="28"/>
        </w:rPr>
        <w:t xml:space="preserve">) </w:t>
      </w:r>
      <w:r w:rsidR="00224069" w:rsidRPr="00224069">
        <w:rPr>
          <w:rFonts w:ascii="Times New Roman" w:hAnsi="Times New Roman" w:cs="Times New Roman"/>
          <w:sz w:val="28"/>
          <w:szCs w:val="28"/>
        </w:rPr>
        <w:t>Внедрение проведения ОРВ действующих НПА</w:t>
      </w:r>
      <w:r w:rsidR="00B942EB">
        <w:rPr>
          <w:rFonts w:ascii="Times New Roman" w:hAnsi="Times New Roman" w:cs="Times New Roman"/>
          <w:sz w:val="28"/>
          <w:szCs w:val="28"/>
        </w:rPr>
        <w:t>;</w:t>
      </w:r>
    </w:p>
    <w:p w:rsidR="00704ED7" w:rsidRDefault="0051584A" w:rsidP="00EE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4069" w:rsidRPr="00224069">
        <w:rPr>
          <w:rFonts w:ascii="Times New Roman" w:hAnsi="Times New Roman" w:cs="Times New Roman"/>
          <w:sz w:val="28"/>
          <w:szCs w:val="28"/>
        </w:rPr>
        <w:t xml:space="preserve">) </w:t>
      </w:r>
      <w:r w:rsidR="00704ED7" w:rsidRPr="00704ED7">
        <w:rPr>
          <w:rFonts w:ascii="Times New Roman" w:hAnsi="Times New Roman" w:cs="Times New Roman"/>
          <w:sz w:val="28"/>
          <w:szCs w:val="28"/>
        </w:rPr>
        <w:t>Актуализация «дорожной карты» по содействию развитию конкуренции на территории округа</w:t>
      </w:r>
      <w:r w:rsidR="00B942EB">
        <w:rPr>
          <w:rFonts w:ascii="Times New Roman" w:hAnsi="Times New Roman" w:cs="Times New Roman"/>
          <w:sz w:val="28"/>
          <w:szCs w:val="28"/>
        </w:rPr>
        <w:t>;</w:t>
      </w:r>
    </w:p>
    <w:p w:rsidR="0051584A" w:rsidRDefault="0051584A" w:rsidP="00EE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416A8D">
        <w:rPr>
          <w:rFonts w:ascii="Times New Roman" w:hAnsi="Times New Roman"/>
          <w:sz w:val="28"/>
          <w:szCs w:val="28"/>
        </w:rPr>
        <w:t xml:space="preserve">роведение конкурса по предоставлению мер муниципальной поддержки, в случае </w:t>
      </w:r>
      <w:proofErr w:type="spellStart"/>
      <w:r w:rsidRPr="00416A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16A8D">
        <w:rPr>
          <w:rFonts w:ascii="Times New Roman" w:hAnsi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51584A" w:rsidRDefault="0051584A" w:rsidP="00EE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Pr="00416A8D">
        <w:rPr>
          <w:rFonts w:ascii="Times New Roman" w:hAnsi="Times New Roman"/>
          <w:sz w:val="28"/>
          <w:szCs w:val="28"/>
        </w:rPr>
        <w:t>роведение бизнес-олимпиады</w:t>
      </w:r>
      <w:r>
        <w:rPr>
          <w:rFonts w:ascii="Times New Roman" w:hAnsi="Times New Roman"/>
          <w:sz w:val="28"/>
          <w:szCs w:val="28"/>
        </w:rPr>
        <w:t xml:space="preserve"> для школьников и студентов;</w:t>
      </w:r>
    </w:p>
    <w:p w:rsidR="0051584A" w:rsidRDefault="0051584A" w:rsidP="00EE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конкурса по предоставлению мер муниципальной поддержки субъектам малого и среднего предпринимательства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бюджета);</w:t>
      </w:r>
    </w:p>
    <w:p w:rsidR="0051584A" w:rsidRPr="003A010C" w:rsidRDefault="0051584A" w:rsidP="00515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>о</w:t>
      </w:r>
      <w:r w:rsidRPr="003A010C">
        <w:rPr>
          <w:rFonts w:ascii="Times New Roman" w:hAnsi="Times New Roman"/>
          <w:sz w:val="28"/>
          <w:szCs w:val="28"/>
        </w:rPr>
        <w:t>казание содействи</w:t>
      </w:r>
      <w:r>
        <w:rPr>
          <w:rFonts w:ascii="Times New Roman" w:hAnsi="Times New Roman"/>
          <w:sz w:val="28"/>
          <w:szCs w:val="28"/>
        </w:rPr>
        <w:t>я предпринимателям в</w:t>
      </w:r>
      <w:r w:rsidRPr="003A010C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и</w:t>
      </w:r>
      <w:r w:rsidRPr="003A0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областных и федеральных мер поддержки (</w:t>
      </w:r>
      <w:r w:rsidRPr="003A010C">
        <w:rPr>
          <w:rFonts w:ascii="Times New Roman" w:hAnsi="Times New Roman"/>
          <w:sz w:val="28"/>
          <w:szCs w:val="28"/>
        </w:rPr>
        <w:t>гран</w:t>
      </w:r>
      <w:r>
        <w:rPr>
          <w:rFonts w:ascii="Times New Roman" w:hAnsi="Times New Roman"/>
          <w:sz w:val="28"/>
          <w:szCs w:val="28"/>
        </w:rPr>
        <w:t>тов, субсидий льготных кредитов);</w:t>
      </w:r>
    </w:p>
    <w:p w:rsidR="00B942EB" w:rsidRDefault="0051584A" w:rsidP="00EE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42EB">
        <w:rPr>
          <w:rFonts w:ascii="Times New Roman" w:hAnsi="Times New Roman" w:cs="Times New Roman"/>
          <w:sz w:val="28"/>
          <w:szCs w:val="28"/>
        </w:rPr>
        <w:t>) Проведение аукциона на право осуществления пассажирских перевозок;</w:t>
      </w:r>
    </w:p>
    <w:p w:rsidR="00B942EB" w:rsidRDefault="0051584A" w:rsidP="00EE0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42EB">
        <w:rPr>
          <w:rFonts w:ascii="Times New Roman" w:hAnsi="Times New Roman" w:cs="Times New Roman"/>
          <w:sz w:val="28"/>
          <w:szCs w:val="28"/>
        </w:rPr>
        <w:t>) Поиск новых методов и форматов работы с СМП через АНО «Кулебакский центр поддержки предпринимательства».</w:t>
      </w:r>
    </w:p>
    <w:p w:rsidR="00EF4AD7" w:rsidRDefault="00EF4AD7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Е.В.</w:t>
      </w:r>
      <w:r w:rsidR="004A44AF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околова</w:t>
      </w:r>
    </w:p>
    <w:p w:rsidR="00433CDD" w:rsidRPr="00A54E70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1CB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E04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704ED7">
        <w:rPr>
          <w:rFonts w:ascii="Times New Roman" w:hAnsi="Times New Roman" w:cs="Times New Roman"/>
          <w:b/>
          <w:sz w:val="28"/>
          <w:szCs w:val="28"/>
        </w:rPr>
        <w:t>2</w:t>
      </w:r>
      <w:r w:rsidR="00EE046C">
        <w:rPr>
          <w:rFonts w:ascii="Times New Roman" w:hAnsi="Times New Roman" w:cs="Times New Roman"/>
          <w:b/>
          <w:sz w:val="28"/>
          <w:szCs w:val="28"/>
        </w:rPr>
        <w:t>3</w:t>
      </w:r>
      <w:r w:rsidR="00494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33CDD" w:rsidRPr="00A54E70" w:rsidSect="00433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7F8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95577"/>
    <w:multiLevelType w:val="hybridMultilevel"/>
    <w:tmpl w:val="2222EB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427703"/>
    <w:multiLevelType w:val="hybridMultilevel"/>
    <w:tmpl w:val="10063C00"/>
    <w:lvl w:ilvl="0" w:tplc="35E61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03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A1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F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3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A1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C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E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F763EF"/>
    <w:multiLevelType w:val="hybridMultilevel"/>
    <w:tmpl w:val="1F5C6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61955"/>
    <w:multiLevelType w:val="hybridMultilevel"/>
    <w:tmpl w:val="03BA369A"/>
    <w:lvl w:ilvl="0" w:tplc="1A56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8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08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B86588"/>
    <w:multiLevelType w:val="hybridMultilevel"/>
    <w:tmpl w:val="7C461548"/>
    <w:lvl w:ilvl="0" w:tplc="B64C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8B79B6"/>
    <w:multiLevelType w:val="hybridMultilevel"/>
    <w:tmpl w:val="C5FA8CB6"/>
    <w:lvl w:ilvl="0" w:tplc="C5EC9F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4132A"/>
    <w:multiLevelType w:val="hybridMultilevel"/>
    <w:tmpl w:val="28F6B496"/>
    <w:lvl w:ilvl="0" w:tplc="5016E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 w:themeColor="text1"/>
      </w:rPr>
    </w:lvl>
    <w:lvl w:ilvl="1" w:tplc="36B8B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AB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81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EA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F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C0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FB12FA"/>
    <w:multiLevelType w:val="hybridMultilevel"/>
    <w:tmpl w:val="8C18F6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76E5B91"/>
    <w:multiLevelType w:val="hybridMultilevel"/>
    <w:tmpl w:val="0BE80566"/>
    <w:lvl w:ilvl="0" w:tplc="5BC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2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E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2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946A3E"/>
    <w:multiLevelType w:val="hybridMultilevel"/>
    <w:tmpl w:val="169CE072"/>
    <w:lvl w:ilvl="0" w:tplc="39EC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8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E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6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C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6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8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013653"/>
    <w:multiLevelType w:val="hybridMultilevel"/>
    <w:tmpl w:val="B7780022"/>
    <w:lvl w:ilvl="0" w:tplc="6C06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E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A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2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2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8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8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2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8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0925DB"/>
    <w:multiLevelType w:val="hybridMultilevel"/>
    <w:tmpl w:val="F39ADE78"/>
    <w:lvl w:ilvl="0" w:tplc="2D14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CC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8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AD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A2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6F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00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A3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B79437F"/>
    <w:multiLevelType w:val="hybridMultilevel"/>
    <w:tmpl w:val="4D120E58"/>
    <w:lvl w:ilvl="0" w:tplc="BFC2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8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8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E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A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FD6CD4"/>
    <w:multiLevelType w:val="hybridMultilevel"/>
    <w:tmpl w:val="AD7AC862"/>
    <w:lvl w:ilvl="0" w:tplc="DA30F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0E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4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48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7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C9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A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EB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F4171BA"/>
    <w:multiLevelType w:val="hybridMultilevel"/>
    <w:tmpl w:val="7752F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845E46"/>
    <w:multiLevelType w:val="hybridMultilevel"/>
    <w:tmpl w:val="E92E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F2478"/>
    <w:multiLevelType w:val="hybridMultilevel"/>
    <w:tmpl w:val="BFF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673"/>
    <w:multiLevelType w:val="hybridMultilevel"/>
    <w:tmpl w:val="0E1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C1D95"/>
    <w:multiLevelType w:val="hybridMultilevel"/>
    <w:tmpl w:val="222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52F6D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C67388"/>
    <w:multiLevelType w:val="hybridMultilevel"/>
    <w:tmpl w:val="998C219A"/>
    <w:lvl w:ilvl="0" w:tplc="625A9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656AE8"/>
    <w:multiLevelType w:val="hybridMultilevel"/>
    <w:tmpl w:val="1BB8AF64"/>
    <w:lvl w:ilvl="0" w:tplc="05DA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8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E7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1C32F9"/>
    <w:multiLevelType w:val="hybridMultilevel"/>
    <w:tmpl w:val="54BAC6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6BC7A59"/>
    <w:multiLevelType w:val="hybridMultilevel"/>
    <w:tmpl w:val="D2B03870"/>
    <w:lvl w:ilvl="0" w:tplc="75A23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1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4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C6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5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F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B4C33"/>
    <w:multiLevelType w:val="hybridMultilevel"/>
    <w:tmpl w:val="0EB801C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B893420"/>
    <w:multiLevelType w:val="hybridMultilevel"/>
    <w:tmpl w:val="FDAAF0FC"/>
    <w:lvl w:ilvl="0" w:tplc="BAB43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A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4C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04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62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40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8E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E4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7DB6679"/>
    <w:multiLevelType w:val="hybridMultilevel"/>
    <w:tmpl w:val="1686842A"/>
    <w:lvl w:ilvl="0" w:tplc="98A47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FB0808"/>
    <w:multiLevelType w:val="hybridMultilevel"/>
    <w:tmpl w:val="9766D0B2"/>
    <w:lvl w:ilvl="0" w:tplc="FD541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4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D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A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5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9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4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F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07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28"/>
  </w:num>
  <w:num w:numId="6">
    <w:abstractNumId w:val="25"/>
  </w:num>
  <w:num w:numId="7">
    <w:abstractNumId w:val="24"/>
  </w:num>
  <w:num w:numId="8">
    <w:abstractNumId w:val="26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9"/>
  </w:num>
  <w:num w:numId="15">
    <w:abstractNumId w:val="20"/>
  </w:num>
  <w:num w:numId="16">
    <w:abstractNumId w:val="22"/>
  </w:num>
  <w:num w:numId="17">
    <w:abstractNumId w:val="17"/>
  </w:num>
  <w:num w:numId="18">
    <w:abstractNumId w:val="4"/>
  </w:num>
  <w:num w:numId="19">
    <w:abstractNumId w:val="11"/>
  </w:num>
  <w:num w:numId="20">
    <w:abstractNumId w:val="13"/>
  </w:num>
  <w:num w:numId="21">
    <w:abstractNumId w:val="10"/>
  </w:num>
  <w:num w:numId="22">
    <w:abstractNumId w:val="21"/>
  </w:num>
  <w:num w:numId="23">
    <w:abstractNumId w:val="26"/>
  </w:num>
  <w:num w:numId="24">
    <w:abstractNumId w:val="7"/>
  </w:num>
  <w:num w:numId="25">
    <w:abstractNumId w:val="23"/>
  </w:num>
  <w:num w:numId="26">
    <w:abstractNumId w:val="8"/>
  </w:num>
  <w:num w:numId="27">
    <w:abstractNumId w:val="1"/>
  </w:num>
  <w:num w:numId="28">
    <w:abstractNumId w:val="19"/>
  </w:num>
  <w:num w:numId="29">
    <w:abstractNumId w:val="27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3"/>
    <w:rsid w:val="00011149"/>
    <w:rsid w:val="00017A96"/>
    <w:rsid w:val="00023A65"/>
    <w:rsid w:val="00023A7B"/>
    <w:rsid w:val="00044296"/>
    <w:rsid w:val="00045137"/>
    <w:rsid w:val="0005788A"/>
    <w:rsid w:val="00064DD6"/>
    <w:rsid w:val="00073B22"/>
    <w:rsid w:val="000850A4"/>
    <w:rsid w:val="000850F7"/>
    <w:rsid w:val="00087A46"/>
    <w:rsid w:val="000B5540"/>
    <w:rsid w:val="000C1F44"/>
    <w:rsid w:val="000D1C66"/>
    <w:rsid w:val="000F0E4A"/>
    <w:rsid w:val="00107BBB"/>
    <w:rsid w:val="00115F5F"/>
    <w:rsid w:val="001179E5"/>
    <w:rsid w:val="00122E04"/>
    <w:rsid w:val="00124D96"/>
    <w:rsid w:val="00147EDE"/>
    <w:rsid w:val="00156166"/>
    <w:rsid w:val="001705FE"/>
    <w:rsid w:val="00191D76"/>
    <w:rsid w:val="001A1B62"/>
    <w:rsid w:val="001A67D5"/>
    <w:rsid w:val="001B7AA8"/>
    <w:rsid w:val="001D1657"/>
    <w:rsid w:val="001E1692"/>
    <w:rsid w:val="001F2B3F"/>
    <w:rsid w:val="0020017B"/>
    <w:rsid w:val="002073C8"/>
    <w:rsid w:val="00212C79"/>
    <w:rsid w:val="0022106E"/>
    <w:rsid w:val="00221B26"/>
    <w:rsid w:val="00224069"/>
    <w:rsid w:val="00241E0B"/>
    <w:rsid w:val="002421D7"/>
    <w:rsid w:val="00251462"/>
    <w:rsid w:val="00270AEC"/>
    <w:rsid w:val="002728DA"/>
    <w:rsid w:val="0029346E"/>
    <w:rsid w:val="00295243"/>
    <w:rsid w:val="002C00CF"/>
    <w:rsid w:val="002E5DFD"/>
    <w:rsid w:val="002F0B48"/>
    <w:rsid w:val="002F7FB1"/>
    <w:rsid w:val="00310A2A"/>
    <w:rsid w:val="00314AB0"/>
    <w:rsid w:val="00330DEE"/>
    <w:rsid w:val="00333E1A"/>
    <w:rsid w:val="00346F92"/>
    <w:rsid w:val="0034711B"/>
    <w:rsid w:val="00347DE6"/>
    <w:rsid w:val="0037367E"/>
    <w:rsid w:val="00385014"/>
    <w:rsid w:val="003B47E6"/>
    <w:rsid w:val="003F03FA"/>
    <w:rsid w:val="00411ACA"/>
    <w:rsid w:val="0041577D"/>
    <w:rsid w:val="00416726"/>
    <w:rsid w:val="00433CDD"/>
    <w:rsid w:val="00443A08"/>
    <w:rsid w:val="00461CBC"/>
    <w:rsid w:val="00473B98"/>
    <w:rsid w:val="00492E61"/>
    <w:rsid w:val="00493265"/>
    <w:rsid w:val="00494C04"/>
    <w:rsid w:val="004A0CE4"/>
    <w:rsid w:val="004A3E53"/>
    <w:rsid w:val="004A44AF"/>
    <w:rsid w:val="004A5C5F"/>
    <w:rsid w:val="004B6F8B"/>
    <w:rsid w:val="004C0A8C"/>
    <w:rsid w:val="004C4D79"/>
    <w:rsid w:val="004E0B9B"/>
    <w:rsid w:val="004E0CE0"/>
    <w:rsid w:val="004E2584"/>
    <w:rsid w:val="004E44A0"/>
    <w:rsid w:val="005013BE"/>
    <w:rsid w:val="00506B65"/>
    <w:rsid w:val="0051584A"/>
    <w:rsid w:val="00524218"/>
    <w:rsid w:val="005323A6"/>
    <w:rsid w:val="00543A9B"/>
    <w:rsid w:val="00553921"/>
    <w:rsid w:val="005647EB"/>
    <w:rsid w:val="00566863"/>
    <w:rsid w:val="00574067"/>
    <w:rsid w:val="00597A57"/>
    <w:rsid w:val="005B74A6"/>
    <w:rsid w:val="005C2D2B"/>
    <w:rsid w:val="005C57EF"/>
    <w:rsid w:val="005D3477"/>
    <w:rsid w:val="005D5E63"/>
    <w:rsid w:val="00621835"/>
    <w:rsid w:val="00622325"/>
    <w:rsid w:val="00622C36"/>
    <w:rsid w:val="00623DB4"/>
    <w:rsid w:val="0063187B"/>
    <w:rsid w:val="006340B7"/>
    <w:rsid w:val="006407B4"/>
    <w:rsid w:val="00653F7C"/>
    <w:rsid w:val="006701DB"/>
    <w:rsid w:val="006A4153"/>
    <w:rsid w:val="006D490E"/>
    <w:rsid w:val="006F3563"/>
    <w:rsid w:val="00704ED7"/>
    <w:rsid w:val="00715A56"/>
    <w:rsid w:val="00720567"/>
    <w:rsid w:val="00754923"/>
    <w:rsid w:val="0075708E"/>
    <w:rsid w:val="0076014F"/>
    <w:rsid w:val="00762BC0"/>
    <w:rsid w:val="00764D67"/>
    <w:rsid w:val="0077764B"/>
    <w:rsid w:val="007A4619"/>
    <w:rsid w:val="007C287F"/>
    <w:rsid w:val="007C39E7"/>
    <w:rsid w:val="007C3AC2"/>
    <w:rsid w:val="007C5308"/>
    <w:rsid w:val="007C6E16"/>
    <w:rsid w:val="007C71DD"/>
    <w:rsid w:val="007E4865"/>
    <w:rsid w:val="00804395"/>
    <w:rsid w:val="008074CD"/>
    <w:rsid w:val="00827FDA"/>
    <w:rsid w:val="0086499B"/>
    <w:rsid w:val="008715E1"/>
    <w:rsid w:val="00877959"/>
    <w:rsid w:val="00892A06"/>
    <w:rsid w:val="00893ABA"/>
    <w:rsid w:val="008A61CF"/>
    <w:rsid w:val="008B482A"/>
    <w:rsid w:val="008B4CD6"/>
    <w:rsid w:val="008D4247"/>
    <w:rsid w:val="008D50C6"/>
    <w:rsid w:val="008D7F6A"/>
    <w:rsid w:val="008E10B0"/>
    <w:rsid w:val="008E7E8F"/>
    <w:rsid w:val="008F6E14"/>
    <w:rsid w:val="0090474A"/>
    <w:rsid w:val="00905472"/>
    <w:rsid w:val="00906062"/>
    <w:rsid w:val="00912277"/>
    <w:rsid w:val="00915D95"/>
    <w:rsid w:val="0091666C"/>
    <w:rsid w:val="00927982"/>
    <w:rsid w:val="009306C9"/>
    <w:rsid w:val="009402E5"/>
    <w:rsid w:val="00942313"/>
    <w:rsid w:val="009510D4"/>
    <w:rsid w:val="00971EB2"/>
    <w:rsid w:val="00980B01"/>
    <w:rsid w:val="00992E97"/>
    <w:rsid w:val="00995D37"/>
    <w:rsid w:val="009A31A0"/>
    <w:rsid w:val="009A31C1"/>
    <w:rsid w:val="009B4B33"/>
    <w:rsid w:val="009D0C83"/>
    <w:rsid w:val="009F3837"/>
    <w:rsid w:val="00A07DAB"/>
    <w:rsid w:val="00A07F51"/>
    <w:rsid w:val="00A24CD5"/>
    <w:rsid w:val="00A301F1"/>
    <w:rsid w:val="00A438CE"/>
    <w:rsid w:val="00A44A54"/>
    <w:rsid w:val="00A462B4"/>
    <w:rsid w:val="00A47B2C"/>
    <w:rsid w:val="00A54E70"/>
    <w:rsid w:val="00A556CE"/>
    <w:rsid w:val="00A72DFA"/>
    <w:rsid w:val="00A77029"/>
    <w:rsid w:val="00A804E5"/>
    <w:rsid w:val="00A93D91"/>
    <w:rsid w:val="00AA0E4D"/>
    <w:rsid w:val="00AB6E74"/>
    <w:rsid w:val="00AC00FD"/>
    <w:rsid w:val="00AD30B3"/>
    <w:rsid w:val="00AE0231"/>
    <w:rsid w:val="00AE480F"/>
    <w:rsid w:val="00B14C65"/>
    <w:rsid w:val="00B15330"/>
    <w:rsid w:val="00B361E2"/>
    <w:rsid w:val="00B425F5"/>
    <w:rsid w:val="00B457F1"/>
    <w:rsid w:val="00B461E6"/>
    <w:rsid w:val="00B46C90"/>
    <w:rsid w:val="00B54163"/>
    <w:rsid w:val="00B60851"/>
    <w:rsid w:val="00B65B79"/>
    <w:rsid w:val="00B66B91"/>
    <w:rsid w:val="00B87821"/>
    <w:rsid w:val="00B87921"/>
    <w:rsid w:val="00B90098"/>
    <w:rsid w:val="00B942EB"/>
    <w:rsid w:val="00BB2EF0"/>
    <w:rsid w:val="00BC4660"/>
    <w:rsid w:val="00BC4A44"/>
    <w:rsid w:val="00BC57D8"/>
    <w:rsid w:val="00C22E8D"/>
    <w:rsid w:val="00C4373A"/>
    <w:rsid w:val="00C56DAE"/>
    <w:rsid w:val="00C71692"/>
    <w:rsid w:val="00CD2E64"/>
    <w:rsid w:val="00CD2E6C"/>
    <w:rsid w:val="00CE5ACA"/>
    <w:rsid w:val="00CF018C"/>
    <w:rsid w:val="00CF38A9"/>
    <w:rsid w:val="00D0168F"/>
    <w:rsid w:val="00D02C56"/>
    <w:rsid w:val="00D06F4C"/>
    <w:rsid w:val="00D07D20"/>
    <w:rsid w:val="00D141DD"/>
    <w:rsid w:val="00D24B78"/>
    <w:rsid w:val="00D24CC7"/>
    <w:rsid w:val="00D26E0C"/>
    <w:rsid w:val="00D3387C"/>
    <w:rsid w:val="00D642BA"/>
    <w:rsid w:val="00D71CC6"/>
    <w:rsid w:val="00D84A5C"/>
    <w:rsid w:val="00D8698D"/>
    <w:rsid w:val="00D960A2"/>
    <w:rsid w:val="00DA3142"/>
    <w:rsid w:val="00DB6A0E"/>
    <w:rsid w:val="00DC5175"/>
    <w:rsid w:val="00E01490"/>
    <w:rsid w:val="00E26393"/>
    <w:rsid w:val="00E30163"/>
    <w:rsid w:val="00E320FB"/>
    <w:rsid w:val="00E43676"/>
    <w:rsid w:val="00E4522F"/>
    <w:rsid w:val="00E5629B"/>
    <w:rsid w:val="00E60134"/>
    <w:rsid w:val="00E636DF"/>
    <w:rsid w:val="00E67210"/>
    <w:rsid w:val="00E71CD4"/>
    <w:rsid w:val="00E73B25"/>
    <w:rsid w:val="00E85582"/>
    <w:rsid w:val="00E9523E"/>
    <w:rsid w:val="00E95707"/>
    <w:rsid w:val="00E96CE0"/>
    <w:rsid w:val="00EA2F51"/>
    <w:rsid w:val="00EB3D5F"/>
    <w:rsid w:val="00EC3B39"/>
    <w:rsid w:val="00ED482E"/>
    <w:rsid w:val="00EE046C"/>
    <w:rsid w:val="00EE1719"/>
    <w:rsid w:val="00EF0604"/>
    <w:rsid w:val="00EF1FBD"/>
    <w:rsid w:val="00EF4AD7"/>
    <w:rsid w:val="00F07310"/>
    <w:rsid w:val="00F16257"/>
    <w:rsid w:val="00F24410"/>
    <w:rsid w:val="00F318D8"/>
    <w:rsid w:val="00F402AE"/>
    <w:rsid w:val="00F40808"/>
    <w:rsid w:val="00F5337D"/>
    <w:rsid w:val="00F5369D"/>
    <w:rsid w:val="00F63A4B"/>
    <w:rsid w:val="00F72F41"/>
    <w:rsid w:val="00F81743"/>
    <w:rsid w:val="00F90B2C"/>
    <w:rsid w:val="00FA243C"/>
    <w:rsid w:val="00FD03F4"/>
    <w:rsid w:val="00FD2407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9192-61FD-47DC-92DC-209E90C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07BBB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07BB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1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87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4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">
    <w:name w:val="Нормальный"/>
    <w:rsid w:val="00501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725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2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02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9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9F38-5BDD-4BCD-8592-4498492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2020-03-03T06:20:00Z</cp:lastPrinted>
  <dcterms:created xsi:type="dcterms:W3CDTF">2023-03-14T06:25:00Z</dcterms:created>
  <dcterms:modified xsi:type="dcterms:W3CDTF">2023-04-18T12:02:00Z</dcterms:modified>
</cp:coreProperties>
</file>