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47" w:rsidRDefault="00267547" w:rsidP="00267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 администрации городского округа город Кулебаки Нижегородской области</w:t>
      </w:r>
    </w:p>
    <w:p w:rsidR="00267547" w:rsidRDefault="00267547" w:rsidP="00267547">
      <w:pPr>
        <w:jc w:val="center"/>
        <w:rPr>
          <w:sz w:val="28"/>
          <w:szCs w:val="28"/>
        </w:rPr>
      </w:pPr>
    </w:p>
    <w:p w:rsidR="00267547" w:rsidRDefault="00267547" w:rsidP="00267547">
      <w:pPr>
        <w:pStyle w:val="a3"/>
        <w:ind w:left="-960" w:right="-63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267547" w:rsidRDefault="00267547" w:rsidP="00267547">
      <w:pPr>
        <w:pStyle w:val="4"/>
        <w:tabs>
          <w:tab w:val="center" w:pos="4820"/>
        </w:tabs>
        <w:rPr>
          <w:sz w:val="28"/>
          <w:szCs w:val="28"/>
        </w:rPr>
      </w:pPr>
    </w:p>
    <w:p w:rsidR="00267547" w:rsidRDefault="009B1F23" w:rsidP="009B1F23">
      <w:pPr>
        <w:jc w:val="both"/>
        <w:rPr>
          <w:sz w:val="28"/>
          <w:szCs w:val="28"/>
        </w:rPr>
      </w:pPr>
      <w:r w:rsidRPr="009B1F23">
        <w:rPr>
          <w:sz w:val="28"/>
          <w:szCs w:val="28"/>
          <w:u w:val="single"/>
        </w:rPr>
        <w:t>15 апреля 2022 года</w:t>
      </w:r>
      <w:r w:rsidR="002675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</w:t>
      </w:r>
      <w:r w:rsidR="00267547" w:rsidRPr="009B1F23">
        <w:rPr>
          <w:sz w:val="28"/>
          <w:szCs w:val="28"/>
          <w:u w:val="single"/>
        </w:rPr>
        <w:t xml:space="preserve">№ </w:t>
      </w:r>
      <w:r w:rsidRPr="009B1F23">
        <w:rPr>
          <w:sz w:val="28"/>
          <w:szCs w:val="28"/>
          <w:u w:val="single"/>
        </w:rPr>
        <w:t>17</w:t>
      </w:r>
    </w:p>
    <w:p w:rsidR="00267547" w:rsidRDefault="00267547" w:rsidP="00267547">
      <w:pPr>
        <w:jc w:val="center"/>
        <w:rPr>
          <w:sz w:val="28"/>
          <w:szCs w:val="28"/>
        </w:rPr>
      </w:pPr>
    </w:p>
    <w:p w:rsidR="00267547" w:rsidRDefault="00267547" w:rsidP="00267547">
      <w:pPr>
        <w:jc w:val="center"/>
        <w:rPr>
          <w:sz w:val="28"/>
          <w:szCs w:val="28"/>
        </w:rPr>
      </w:pPr>
    </w:p>
    <w:tbl>
      <w:tblPr>
        <w:tblW w:w="9800" w:type="dxa"/>
        <w:jc w:val="center"/>
        <w:tblLook w:val="01E0" w:firstRow="1" w:lastRow="1" w:firstColumn="1" w:lastColumn="1" w:noHBand="0" w:noVBand="0"/>
      </w:tblPr>
      <w:tblGrid>
        <w:gridCol w:w="9800"/>
      </w:tblGrid>
      <w:tr w:rsidR="00267547" w:rsidTr="00267547">
        <w:trPr>
          <w:trHeight w:val="1378"/>
          <w:jc w:val="center"/>
        </w:trPr>
        <w:tc>
          <w:tcPr>
            <w:tcW w:w="9800" w:type="dxa"/>
            <w:hideMark/>
          </w:tcPr>
          <w:p w:rsidR="00267547" w:rsidRDefault="00267547" w:rsidP="00F020E8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</w:t>
            </w:r>
            <w:r w:rsidR="00F020E8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Документов необходимых для работы в системах «АЦК-Финансы»</w:t>
            </w:r>
            <w:r w:rsidR="00F020E8">
              <w:rPr>
                <w:b/>
                <w:sz w:val="28"/>
                <w:szCs w:val="28"/>
              </w:rPr>
              <w:t>, «АЦК – Госзаказ»</w:t>
            </w:r>
            <w:r>
              <w:rPr>
                <w:b/>
                <w:sz w:val="28"/>
                <w:szCs w:val="28"/>
              </w:rPr>
              <w:t xml:space="preserve"> и АЦ</w:t>
            </w:r>
            <w:proofErr w:type="gramStart"/>
            <w:r>
              <w:rPr>
                <w:b/>
                <w:sz w:val="28"/>
                <w:szCs w:val="28"/>
              </w:rPr>
              <w:t>К-</w:t>
            </w:r>
            <w:proofErr w:type="gramEnd"/>
            <w:r>
              <w:rPr>
                <w:b/>
                <w:sz w:val="28"/>
                <w:szCs w:val="28"/>
              </w:rPr>
              <w:t xml:space="preserve"> «Планирование» </w:t>
            </w:r>
          </w:p>
        </w:tc>
      </w:tr>
    </w:tbl>
    <w:p w:rsidR="00267547" w:rsidRDefault="00267547" w:rsidP="00267547">
      <w:pPr>
        <w:jc w:val="center"/>
        <w:rPr>
          <w:sz w:val="28"/>
          <w:szCs w:val="28"/>
        </w:rPr>
      </w:pPr>
    </w:p>
    <w:p w:rsidR="00267547" w:rsidRDefault="00267547" w:rsidP="00D13194">
      <w:pPr>
        <w:jc w:val="both"/>
        <w:rPr>
          <w:sz w:val="28"/>
          <w:szCs w:val="28"/>
        </w:rPr>
      </w:pP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9852"/>
      </w:tblGrid>
      <w:tr w:rsidR="00267547" w:rsidTr="00267547">
        <w:tc>
          <w:tcPr>
            <w:tcW w:w="9853" w:type="dxa"/>
            <w:hideMark/>
          </w:tcPr>
          <w:p w:rsidR="00267547" w:rsidRDefault="00267547" w:rsidP="00D13194">
            <w:pPr>
              <w:spacing w:line="36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F020E8">
              <w:rPr>
                <w:sz w:val="28"/>
                <w:szCs w:val="28"/>
              </w:rPr>
              <w:t xml:space="preserve">целях </w:t>
            </w:r>
            <w:r w:rsidR="00AB6D68">
              <w:rPr>
                <w:sz w:val="28"/>
                <w:szCs w:val="28"/>
              </w:rPr>
              <w:t xml:space="preserve">обеспечения функционирования и </w:t>
            </w:r>
            <w:r w:rsidR="00F020E8">
              <w:rPr>
                <w:sz w:val="28"/>
                <w:szCs w:val="28"/>
              </w:rPr>
              <w:t>своевременного доступа</w:t>
            </w:r>
            <w:r w:rsidR="00AB6D68">
              <w:rPr>
                <w:sz w:val="28"/>
                <w:szCs w:val="28"/>
              </w:rPr>
              <w:t xml:space="preserve"> пользователей</w:t>
            </w:r>
            <w:r w:rsidR="00F020E8">
              <w:rPr>
                <w:sz w:val="28"/>
                <w:szCs w:val="28"/>
              </w:rPr>
              <w:t xml:space="preserve"> к  системам «АЦК-Финансы», </w:t>
            </w:r>
            <w:r w:rsidR="00591981">
              <w:rPr>
                <w:sz w:val="28"/>
                <w:szCs w:val="28"/>
              </w:rPr>
              <w:t>«</w:t>
            </w:r>
            <w:r w:rsidR="00F020E8">
              <w:rPr>
                <w:sz w:val="28"/>
                <w:szCs w:val="28"/>
              </w:rPr>
              <w:t>АЦК-Госзаказ» и «АЦК- Планирование»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67547" w:rsidRDefault="00267547" w:rsidP="00D13194">
      <w:pPr>
        <w:spacing w:line="36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приказываю: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9852"/>
      </w:tblGrid>
      <w:tr w:rsidR="00267547" w:rsidTr="00267547">
        <w:tc>
          <w:tcPr>
            <w:tcW w:w="9854" w:type="dxa"/>
            <w:hideMark/>
          </w:tcPr>
          <w:p w:rsidR="00267547" w:rsidRDefault="00267547" w:rsidP="00D1319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1.Утвердить прилагаемы</w:t>
            </w:r>
            <w:r w:rsidR="00F020E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</w:t>
            </w:r>
            <w:r w:rsidR="00146101">
              <w:rPr>
                <w:sz w:val="28"/>
                <w:szCs w:val="28"/>
              </w:rPr>
              <w:t>д</w:t>
            </w:r>
            <w:r w:rsidR="00146101" w:rsidRPr="00146101">
              <w:rPr>
                <w:sz w:val="28"/>
                <w:szCs w:val="28"/>
              </w:rPr>
              <w:t>окумент</w:t>
            </w:r>
            <w:r w:rsidR="00146101">
              <w:rPr>
                <w:sz w:val="28"/>
                <w:szCs w:val="28"/>
              </w:rPr>
              <w:t>ы,</w:t>
            </w:r>
            <w:r w:rsidR="00146101" w:rsidRPr="00146101">
              <w:rPr>
                <w:sz w:val="28"/>
                <w:szCs w:val="28"/>
              </w:rPr>
              <w:t xml:space="preserve"> необходимых для работы в системах «АЦК-Финансы», «АЦК – Госзаказ» и АЦ</w:t>
            </w:r>
            <w:proofErr w:type="gramStart"/>
            <w:r w:rsidR="00146101" w:rsidRPr="00146101">
              <w:rPr>
                <w:sz w:val="28"/>
                <w:szCs w:val="28"/>
              </w:rPr>
              <w:t>К-</w:t>
            </w:r>
            <w:proofErr w:type="gramEnd"/>
            <w:r w:rsidR="00146101" w:rsidRPr="00146101">
              <w:rPr>
                <w:sz w:val="28"/>
                <w:szCs w:val="28"/>
              </w:rPr>
              <w:t xml:space="preserve"> «Планирование»</w:t>
            </w:r>
            <w:r w:rsidR="00146101">
              <w:rPr>
                <w:sz w:val="28"/>
                <w:szCs w:val="28"/>
              </w:rPr>
              <w:t>:</w:t>
            </w:r>
          </w:p>
          <w:p w:rsidR="00146101" w:rsidRDefault="00146101" w:rsidP="00D1319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сотрудников, не </w:t>
            </w:r>
            <w:proofErr w:type="gramStart"/>
            <w:r>
              <w:rPr>
                <w:sz w:val="28"/>
                <w:szCs w:val="28"/>
              </w:rPr>
              <w:t>имеющий</w:t>
            </w:r>
            <w:proofErr w:type="gramEnd"/>
            <w:r>
              <w:rPr>
                <w:sz w:val="28"/>
                <w:szCs w:val="28"/>
              </w:rPr>
              <w:t xml:space="preserve"> учетной записи</w:t>
            </w:r>
            <w:r w:rsidR="00AB6D68">
              <w:rPr>
                <w:sz w:val="28"/>
                <w:szCs w:val="28"/>
              </w:rPr>
              <w:t xml:space="preserve"> (Приложение 1, Приложение 4)</w:t>
            </w:r>
            <w:r>
              <w:rPr>
                <w:sz w:val="28"/>
                <w:szCs w:val="28"/>
              </w:rPr>
              <w:t>;</w:t>
            </w:r>
          </w:p>
          <w:p w:rsidR="00146101" w:rsidRDefault="00146101" w:rsidP="00D1319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 блокировке пользователя</w:t>
            </w:r>
            <w:r w:rsidR="00AB6D68">
              <w:rPr>
                <w:sz w:val="28"/>
                <w:szCs w:val="28"/>
              </w:rPr>
              <w:t xml:space="preserve"> (Приложение 2)</w:t>
            </w:r>
            <w:r>
              <w:rPr>
                <w:sz w:val="28"/>
                <w:szCs w:val="28"/>
              </w:rPr>
              <w:t>;</w:t>
            </w:r>
          </w:p>
          <w:p w:rsidR="00146101" w:rsidRDefault="00146101" w:rsidP="00D1319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случае разблокировки учетной записи</w:t>
            </w:r>
            <w:r w:rsidR="00AB6D68">
              <w:rPr>
                <w:sz w:val="28"/>
                <w:szCs w:val="28"/>
              </w:rPr>
              <w:t xml:space="preserve"> (Приложение 3)</w:t>
            </w:r>
            <w:r>
              <w:rPr>
                <w:sz w:val="28"/>
                <w:szCs w:val="28"/>
              </w:rPr>
              <w:t>.</w:t>
            </w:r>
          </w:p>
          <w:p w:rsidR="00E87970" w:rsidRPr="00E87970" w:rsidRDefault="00E87970" w:rsidP="00D1319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46101">
              <w:rPr>
                <w:sz w:val="28"/>
                <w:szCs w:val="28"/>
              </w:rPr>
              <w:t>2</w:t>
            </w:r>
            <w:r w:rsidR="00267547">
              <w:rPr>
                <w:sz w:val="28"/>
                <w:szCs w:val="28"/>
              </w:rPr>
              <w:t>.Главному специалисту отдела анализа и планирования доходов (Морозовой М.В.) обеспечить размещение данного приказа на официальном</w:t>
            </w:r>
            <w:r w:rsidR="00491D7A">
              <w:rPr>
                <w:sz w:val="28"/>
                <w:szCs w:val="28"/>
              </w:rPr>
              <w:t xml:space="preserve"> интернет-</w:t>
            </w:r>
            <w:r>
              <w:rPr>
                <w:sz w:val="28"/>
                <w:szCs w:val="28"/>
              </w:rPr>
              <w:t xml:space="preserve"> сайте</w:t>
            </w:r>
            <w:r w:rsidR="00491D7A">
              <w:rPr>
                <w:sz w:val="28"/>
                <w:szCs w:val="28"/>
              </w:rPr>
              <w:t xml:space="preserve"> городского округа город Кулебаки</w:t>
            </w:r>
            <w:r>
              <w:rPr>
                <w:sz w:val="28"/>
                <w:szCs w:val="28"/>
              </w:rPr>
              <w:t xml:space="preserve"> </w:t>
            </w:r>
            <w:r w:rsidR="00267547">
              <w:rPr>
                <w:sz w:val="28"/>
                <w:szCs w:val="28"/>
              </w:rPr>
              <w:t xml:space="preserve"> </w:t>
            </w:r>
            <w:r w:rsidRPr="00E87970">
              <w:rPr>
                <w:sz w:val="28"/>
                <w:szCs w:val="28"/>
              </w:rPr>
              <w:t xml:space="preserve">http:// </w:t>
            </w:r>
            <w:proofErr w:type="spellStart"/>
            <w:r w:rsidRPr="00E87970">
              <w:rPr>
                <w:sz w:val="28"/>
                <w:szCs w:val="28"/>
              </w:rPr>
              <w:t>кулебаки-округ.рф</w:t>
            </w:r>
            <w:proofErr w:type="spellEnd"/>
            <w:r w:rsidRPr="00E87970">
              <w:rPr>
                <w:sz w:val="28"/>
                <w:szCs w:val="28"/>
              </w:rPr>
              <w:t>.</w:t>
            </w:r>
          </w:p>
          <w:p w:rsidR="00267547" w:rsidRDefault="00267547" w:rsidP="00D1319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461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.Настоящий Приказ вступает в силу со дня его подписания.</w:t>
            </w:r>
          </w:p>
          <w:p w:rsidR="00146101" w:rsidRDefault="00267547" w:rsidP="00D13194">
            <w:pPr>
              <w:spacing w:line="360" w:lineRule="auto"/>
              <w:ind w:left="-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461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приказа возложить на начальника </w:t>
            </w:r>
            <w:proofErr w:type="spellStart"/>
            <w:r>
              <w:rPr>
                <w:sz w:val="28"/>
                <w:szCs w:val="28"/>
              </w:rPr>
              <w:t>отд</w:t>
            </w:r>
            <w:r w:rsidR="00D13194">
              <w:rPr>
                <w:sz w:val="28"/>
                <w:szCs w:val="28"/>
              </w:rPr>
              <w:t>оот</w:t>
            </w:r>
            <w:bookmarkStart w:id="0" w:name="_GoBack"/>
            <w:bookmarkEnd w:id="0"/>
            <w:r w:rsidR="00D13194">
              <w:rPr>
                <w:sz w:val="28"/>
                <w:szCs w:val="28"/>
              </w:rPr>
              <w:t>дела</w:t>
            </w:r>
            <w:proofErr w:type="spellEnd"/>
            <w:r>
              <w:rPr>
                <w:sz w:val="28"/>
                <w:szCs w:val="28"/>
              </w:rPr>
              <w:t xml:space="preserve"> по казначейскому исполнению бюджета </w:t>
            </w:r>
            <w:proofErr w:type="spellStart"/>
            <w:r>
              <w:rPr>
                <w:sz w:val="28"/>
                <w:szCs w:val="28"/>
              </w:rPr>
              <w:t>Лимонушкину</w:t>
            </w:r>
            <w:proofErr w:type="spellEnd"/>
            <w:r>
              <w:rPr>
                <w:sz w:val="28"/>
                <w:szCs w:val="28"/>
              </w:rPr>
              <w:t xml:space="preserve"> П.М.</w:t>
            </w:r>
          </w:p>
          <w:p w:rsidR="00146101" w:rsidRDefault="00146101" w:rsidP="00D13194">
            <w:pPr>
              <w:spacing w:line="360" w:lineRule="auto"/>
              <w:ind w:left="-675" w:firstLine="709"/>
              <w:jc w:val="both"/>
              <w:rPr>
                <w:sz w:val="28"/>
                <w:szCs w:val="28"/>
              </w:rPr>
            </w:pPr>
          </w:p>
          <w:p w:rsidR="00146101" w:rsidRDefault="00146101" w:rsidP="00D13194">
            <w:pPr>
              <w:spacing w:line="360" w:lineRule="auto"/>
              <w:ind w:left="-675" w:firstLine="709"/>
              <w:jc w:val="both"/>
              <w:rPr>
                <w:sz w:val="28"/>
                <w:szCs w:val="28"/>
              </w:rPr>
            </w:pPr>
          </w:p>
        </w:tc>
      </w:tr>
    </w:tbl>
    <w:p w:rsidR="00267547" w:rsidRDefault="00267547" w:rsidP="00267547"/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4819"/>
        <w:gridCol w:w="2268"/>
        <w:gridCol w:w="2693"/>
      </w:tblGrid>
      <w:tr w:rsidR="00267547" w:rsidTr="00267547">
        <w:tc>
          <w:tcPr>
            <w:tcW w:w="4820" w:type="dxa"/>
            <w:hideMark/>
          </w:tcPr>
          <w:p w:rsidR="00267547" w:rsidRDefault="003F4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</w:t>
            </w:r>
            <w:r w:rsidR="00267547">
              <w:rPr>
                <w:sz w:val="28"/>
                <w:szCs w:val="28"/>
              </w:rPr>
              <w:t>инансового управления</w:t>
            </w:r>
          </w:p>
        </w:tc>
        <w:tc>
          <w:tcPr>
            <w:tcW w:w="2268" w:type="dxa"/>
          </w:tcPr>
          <w:p w:rsidR="00267547" w:rsidRDefault="002675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267547" w:rsidRDefault="00C41B0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Ю.А.Щукина</w:t>
            </w:r>
            <w:proofErr w:type="spellEnd"/>
          </w:p>
        </w:tc>
      </w:tr>
    </w:tbl>
    <w:p w:rsidR="00267547" w:rsidRDefault="00267547" w:rsidP="00267547">
      <w:pPr>
        <w:ind w:firstLine="709"/>
      </w:pPr>
    </w:p>
    <w:p w:rsidR="00542273" w:rsidRDefault="00542273"/>
    <w:sectPr w:rsidR="0054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47"/>
    <w:rsid w:val="00146101"/>
    <w:rsid w:val="00267547"/>
    <w:rsid w:val="003F45B6"/>
    <w:rsid w:val="00491D7A"/>
    <w:rsid w:val="0052601A"/>
    <w:rsid w:val="00542273"/>
    <w:rsid w:val="00591981"/>
    <w:rsid w:val="008F0F02"/>
    <w:rsid w:val="009B1F23"/>
    <w:rsid w:val="00AB6D68"/>
    <w:rsid w:val="00C41B0E"/>
    <w:rsid w:val="00C5002B"/>
    <w:rsid w:val="00D13194"/>
    <w:rsid w:val="00E87970"/>
    <w:rsid w:val="00F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7547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754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267547"/>
    <w:pPr>
      <w:jc w:val="center"/>
    </w:pPr>
    <w:rPr>
      <w:b/>
      <w:bCs/>
      <w:sz w:val="48"/>
    </w:rPr>
  </w:style>
  <w:style w:type="character" w:customStyle="1" w:styleId="a4">
    <w:name w:val="Подзаголовок Знак"/>
    <w:basedOn w:val="a0"/>
    <w:link w:val="a3"/>
    <w:rsid w:val="0026754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7547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754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267547"/>
    <w:pPr>
      <w:jc w:val="center"/>
    </w:pPr>
    <w:rPr>
      <w:b/>
      <w:bCs/>
      <w:sz w:val="48"/>
    </w:rPr>
  </w:style>
  <w:style w:type="character" w:customStyle="1" w:styleId="a4">
    <w:name w:val="Подзаголовок Знак"/>
    <w:basedOn w:val="a0"/>
    <w:link w:val="a3"/>
    <w:rsid w:val="0026754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2C2C-D1F0-4995-B905-8327E24C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LimonushkinaPM</dc:creator>
  <cp:lastModifiedBy>MorozovaMV</cp:lastModifiedBy>
  <cp:revision>10</cp:revision>
  <cp:lastPrinted>2022-04-18T07:56:00Z</cp:lastPrinted>
  <dcterms:created xsi:type="dcterms:W3CDTF">2022-04-15T08:52:00Z</dcterms:created>
  <dcterms:modified xsi:type="dcterms:W3CDTF">2022-04-18T07:56:00Z</dcterms:modified>
</cp:coreProperties>
</file>