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9F" w:rsidRPr="006C699F" w:rsidRDefault="006C699F" w:rsidP="006C699F">
      <w:pPr>
        <w:pStyle w:val="a5"/>
        <w:ind w:left="0" w:firstLine="1080"/>
        <w:jc w:val="center"/>
        <w:rPr>
          <w:b/>
          <w:sz w:val="28"/>
          <w:szCs w:val="28"/>
        </w:rPr>
      </w:pPr>
      <w:r w:rsidRPr="006C699F">
        <w:rPr>
          <w:b/>
          <w:sz w:val="28"/>
          <w:szCs w:val="28"/>
        </w:rPr>
        <w:t>Приглашаем активных ветеранов к участию в конкурсе</w:t>
      </w:r>
    </w:p>
    <w:p w:rsidR="006C699F" w:rsidRPr="006C699F" w:rsidRDefault="006C699F" w:rsidP="006C699F">
      <w:pPr>
        <w:pStyle w:val="a5"/>
        <w:ind w:left="0" w:firstLine="1080"/>
        <w:jc w:val="center"/>
        <w:rPr>
          <w:b/>
          <w:sz w:val="28"/>
          <w:szCs w:val="28"/>
        </w:rPr>
      </w:pPr>
      <w:r w:rsidRPr="006C699F">
        <w:rPr>
          <w:b/>
          <w:sz w:val="28"/>
          <w:szCs w:val="28"/>
        </w:rPr>
        <w:t>«Активное долголетие-2021»</w:t>
      </w:r>
    </w:p>
    <w:p w:rsidR="00975627" w:rsidRPr="00CC35B1" w:rsidRDefault="00975627" w:rsidP="00975627">
      <w:pPr>
        <w:ind w:firstLine="708"/>
        <w:jc w:val="both"/>
        <w:rPr>
          <w:sz w:val="28"/>
          <w:szCs w:val="28"/>
        </w:rPr>
      </w:pPr>
      <w:r w:rsidRPr="00CC35B1">
        <w:rPr>
          <w:sz w:val="28"/>
          <w:szCs w:val="28"/>
        </w:rPr>
        <w:t xml:space="preserve">Участниками конкурса могут стать достигшие пенсионного возраста </w:t>
      </w:r>
      <w:r w:rsidR="00520146">
        <w:rPr>
          <w:sz w:val="28"/>
          <w:szCs w:val="28"/>
        </w:rPr>
        <w:t xml:space="preserve">(женщины старше 55 лет и мужчины старше 60 лет) </w:t>
      </w:r>
      <w:r w:rsidRPr="00CC35B1">
        <w:rPr>
          <w:sz w:val="28"/>
          <w:szCs w:val="28"/>
        </w:rPr>
        <w:t>жители городского округа город Кулебаки, имеющие заслуги в той или иной деятельности (в соответствии с номинациями конкурса), занимающиеся указанной деятельностью на протяжении длительного периода жизни.</w:t>
      </w:r>
    </w:p>
    <w:p w:rsidR="00975627" w:rsidRPr="00CC35B1" w:rsidRDefault="00975627" w:rsidP="00975627">
      <w:pPr>
        <w:ind w:firstLine="708"/>
        <w:rPr>
          <w:sz w:val="28"/>
          <w:szCs w:val="28"/>
        </w:rPr>
      </w:pPr>
      <w:r w:rsidRPr="00CC35B1">
        <w:rPr>
          <w:sz w:val="28"/>
          <w:szCs w:val="28"/>
        </w:rPr>
        <w:t>Конкурс проводится в следующих номинациях:</w:t>
      </w:r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C35B1">
        <w:rPr>
          <w:sz w:val="28"/>
          <w:szCs w:val="28"/>
        </w:rPr>
        <w:t>«</w:t>
      </w:r>
      <w:r w:rsidR="00E13072" w:rsidRPr="003A7B3C">
        <w:rPr>
          <w:sz w:val="28"/>
          <w:szCs w:val="28"/>
          <w:u w:val="single"/>
        </w:rPr>
        <w:t>ЗОЖ</w:t>
      </w:r>
      <w:r w:rsidR="006B4E38" w:rsidRPr="003A7B3C">
        <w:rPr>
          <w:sz w:val="28"/>
          <w:szCs w:val="28"/>
          <w:u w:val="single"/>
        </w:rPr>
        <w:t xml:space="preserve"> – основа долголетия</w:t>
      </w:r>
      <w:r w:rsidRPr="00CC35B1">
        <w:rPr>
          <w:sz w:val="28"/>
          <w:szCs w:val="28"/>
        </w:rPr>
        <w:t>»</w:t>
      </w:r>
      <w:r w:rsidR="006B4E38">
        <w:rPr>
          <w:sz w:val="28"/>
          <w:szCs w:val="28"/>
        </w:rPr>
        <w:t xml:space="preserve">  (</w:t>
      </w:r>
      <w:r w:rsidR="005F6ED9">
        <w:rPr>
          <w:sz w:val="28"/>
          <w:szCs w:val="28"/>
        </w:rPr>
        <w:t>долголетнее увлечение физкультурой, здоровым образом жизни</w:t>
      </w:r>
      <w:r w:rsidR="0030516F">
        <w:rPr>
          <w:sz w:val="28"/>
          <w:szCs w:val="28"/>
        </w:rPr>
        <w:t>, туризмом</w:t>
      </w:r>
      <w:r w:rsidR="005F6ED9">
        <w:rPr>
          <w:sz w:val="28"/>
          <w:szCs w:val="28"/>
        </w:rPr>
        <w:t xml:space="preserve">) </w:t>
      </w:r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C35B1">
        <w:rPr>
          <w:sz w:val="28"/>
          <w:szCs w:val="28"/>
        </w:rPr>
        <w:t>«</w:t>
      </w:r>
      <w:r w:rsidRPr="003A7B3C">
        <w:rPr>
          <w:sz w:val="28"/>
          <w:szCs w:val="28"/>
          <w:u w:val="single"/>
        </w:rPr>
        <w:t>Профессиональное долголетие</w:t>
      </w:r>
      <w:r w:rsidRPr="00CC35B1">
        <w:rPr>
          <w:sz w:val="28"/>
          <w:szCs w:val="28"/>
        </w:rPr>
        <w:t>»</w:t>
      </w:r>
      <w:r w:rsidR="005F6ED9">
        <w:rPr>
          <w:sz w:val="28"/>
          <w:szCs w:val="28"/>
        </w:rPr>
        <w:t xml:space="preserve"> (верность </w:t>
      </w:r>
      <w:r w:rsidR="00D168E3">
        <w:rPr>
          <w:sz w:val="28"/>
          <w:szCs w:val="28"/>
        </w:rPr>
        <w:t xml:space="preserve">выбранной </w:t>
      </w:r>
      <w:r w:rsidR="005F6ED9">
        <w:rPr>
          <w:sz w:val="28"/>
          <w:szCs w:val="28"/>
        </w:rPr>
        <w:t>профессии</w:t>
      </w:r>
      <w:r w:rsidR="008B254E">
        <w:rPr>
          <w:sz w:val="28"/>
          <w:szCs w:val="28"/>
        </w:rPr>
        <w:t xml:space="preserve"> после выхода на пенсию</w:t>
      </w:r>
      <w:r w:rsidRPr="00CC35B1">
        <w:rPr>
          <w:sz w:val="28"/>
          <w:szCs w:val="28"/>
        </w:rPr>
        <w:t>,</w:t>
      </w:r>
      <w:r w:rsidR="005F6ED9">
        <w:rPr>
          <w:sz w:val="28"/>
          <w:szCs w:val="28"/>
        </w:rPr>
        <w:t xml:space="preserve"> стаж работы по одной специальности не менее 40 лет)</w:t>
      </w:r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proofErr w:type="gramStart"/>
      <w:r w:rsidRPr="00CC35B1">
        <w:rPr>
          <w:sz w:val="28"/>
          <w:szCs w:val="28"/>
        </w:rPr>
        <w:t>«</w:t>
      </w:r>
      <w:r w:rsidRPr="003A7B3C">
        <w:rPr>
          <w:sz w:val="28"/>
          <w:szCs w:val="28"/>
          <w:u w:val="single"/>
        </w:rPr>
        <w:t>Творческое долголетие</w:t>
      </w:r>
      <w:r w:rsidRPr="00CC35B1">
        <w:rPr>
          <w:sz w:val="28"/>
          <w:szCs w:val="28"/>
        </w:rPr>
        <w:t>»</w:t>
      </w:r>
      <w:r w:rsidR="005F6ED9">
        <w:rPr>
          <w:sz w:val="28"/>
          <w:szCs w:val="28"/>
        </w:rPr>
        <w:t xml:space="preserve"> (</w:t>
      </w:r>
      <w:r w:rsidR="00F0252A">
        <w:rPr>
          <w:sz w:val="28"/>
          <w:szCs w:val="28"/>
        </w:rPr>
        <w:t>долголетнее увлечение музыкой</w:t>
      </w:r>
      <w:r w:rsidR="00D168E3">
        <w:rPr>
          <w:sz w:val="28"/>
          <w:szCs w:val="28"/>
        </w:rPr>
        <w:t xml:space="preserve">, </w:t>
      </w:r>
      <w:r w:rsidR="005F6ED9">
        <w:rPr>
          <w:sz w:val="28"/>
          <w:szCs w:val="28"/>
        </w:rPr>
        <w:t>пение</w:t>
      </w:r>
      <w:r w:rsidR="00F0252A">
        <w:rPr>
          <w:sz w:val="28"/>
          <w:szCs w:val="28"/>
        </w:rPr>
        <w:t>м</w:t>
      </w:r>
      <w:r w:rsidR="005F6ED9">
        <w:rPr>
          <w:sz w:val="28"/>
          <w:szCs w:val="28"/>
        </w:rPr>
        <w:t xml:space="preserve">, </w:t>
      </w:r>
      <w:r w:rsidR="004F6E44">
        <w:rPr>
          <w:sz w:val="28"/>
          <w:szCs w:val="28"/>
        </w:rPr>
        <w:t xml:space="preserve">рисованием, </w:t>
      </w:r>
      <w:r w:rsidR="005F6ED9">
        <w:rPr>
          <w:sz w:val="28"/>
          <w:szCs w:val="28"/>
        </w:rPr>
        <w:t>театр</w:t>
      </w:r>
      <w:r w:rsidR="00F0252A">
        <w:rPr>
          <w:sz w:val="28"/>
          <w:szCs w:val="28"/>
        </w:rPr>
        <w:t>ом</w:t>
      </w:r>
      <w:r w:rsidRPr="00CC35B1">
        <w:rPr>
          <w:sz w:val="28"/>
          <w:szCs w:val="28"/>
        </w:rPr>
        <w:t>,</w:t>
      </w:r>
      <w:r w:rsidR="005F6ED9">
        <w:rPr>
          <w:sz w:val="28"/>
          <w:szCs w:val="28"/>
        </w:rPr>
        <w:t xml:space="preserve"> поэзи</w:t>
      </w:r>
      <w:r w:rsidR="00F0252A">
        <w:rPr>
          <w:sz w:val="28"/>
          <w:szCs w:val="28"/>
        </w:rPr>
        <w:t>ей</w:t>
      </w:r>
      <w:r w:rsidR="005F6ED9">
        <w:rPr>
          <w:sz w:val="28"/>
          <w:szCs w:val="28"/>
        </w:rPr>
        <w:t>, литератур</w:t>
      </w:r>
      <w:r w:rsidR="00F0252A">
        <w:rPr>
          <w:sz w:val="28"/>
          <w:szCs w:val="28"/>
        </w:rPr>
        <w:t>ой, художественным</w:t>
      </w:r>
      <w:r w:rsidR="005F6ED9">
        <w:rPr>
          <w:sz w:val="28"/>
          <w:szCs w:val="28"/>
        </w:rPr>
        <w:t xml:space="preserve"> </w:t>
      </w:r>
      <w:r w:rsidR="00D168E3">
        <w:rPr>
          <w:sz w:val="28"/>
          <w:szCs w:val="28"/>
        </w:rPr>
        <w:t>и декоративн</w:t>
      </w:r>
      <w:r w:rsidR="00F0252A">
        <w:rPr>
          <w:sz w:val="28"/>
          <w:szCs w:val="28"/>
        </w:rPr>
        <w:t>ым</w:t>
      </w:r>
      <w:r w:rsidR="00D168E3">
        <w:rPr>
          <w:sz w:val="28"/>
          <w:szCs w:val="28"/>
        </w:rPr>
        <w:t xml:space="preserve"> </w:t>
      </w:r>
      <w:r w:rsidR="005F6ED9">
        <w:rPr>
          <w:sz w:val="28"/>
          <w:szCs w:val="28"/>
        </w:rPr>
        <w:t>творчество</w:t>
      </w:r>
      <w:r w:rsidR="00F0252A">
        <w:rPr>
          <w:sz w:val="28"/>
          <w:szCs w:val="28"/>
        </w:rPr>
        <w:t>м</w:t>
      </w:r>
      <w:r w:rsidR="005F6ED9">
        <w:rPr>
          <w:sz w:val="28"/>
          <w:szCs w:val="28"/>
        </w:rPr>
        <w:t>)</w:t>
      </w:r>
      <w:proofErr w:type="gramEnd"/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proofErr w:type="gramStart"/>
      <w:r w:rsidRPr="00CC35B1">
        <w:rPr>
          <w:sz w:val="28"/>
          <w:szCs w:val="28"/>
        </w:rPr>
        <w:t>«</w:t>
      </w:r>
      <w:r w:rsidRPr="003A7B3C">
        <w:rPr>
          <w:sz w:val="28"/>
          <w:szCs w:val="28"/>
          <w:u w:val="single"/>
        </w:rPr>
        <w:t>Хобби – долголетнее увлечение</w:t>
      </w:r>
      <w:r w:rsidRPr="00CC35B1">
        <w:rPr>
          <w:sz w:val="28"/>
          <w:szCs w:val="28"/>
        </w:rPr>
        <w:t>»</w:t>
      </w:r>
      <w:r w:rsidR="005F6ED9">
        <w:rPr>
          <w:sz w:val="28"/>
          <w:szCs w:val="28"/>
        </w:rPr>
        <w:t xml:space="preserve"> (</w:t>
      </w:r>
      <w:r w:rsidR="00F0252A">
        <w:rPr>
          <w:sz w:val="28"/>
          <w:szCs w:val="28"/>
        </w:rPr>
        <w:t xml:space="preserve">долголетнее увлечение </w:t>
      </w:r>
      <w:r w:rsidR="005F6ED9">
        <w:rPr>
          <w:sz w:val="28"/>
          <w:szCs w:val="28"/>
        </w:rPr>
        <w:t>фотографи</w:t>
      </w:r>
      <w:r w:rsidR="00F0252A">
        <w:rPr>
          <w:sz w:val="28"/>
          <w:szCs w:val="28"/>
        </w:rPr>
        <w:t>ей</w:t>
      </w:r>
      <w:r w:rsidR="005F6ED9">
        <w:rPr>
          <w:sz w:val="28"/>
          <w:szCs w:val="28"/>
        </w:rPr>
        <w:t>, рыбалк</w:t>
      </w:r>
      <w:r w:rsidR="00F0252A">
        <w:rPr>
          <w:sz w:val="28"/>
          <w:szCs w:val="28"/>
        </w:rPr>
        <w:t>ой</w:t>
      </w:r>
      <w:r w:rsidR="005F6ED9">
        <w:rPr>
          <w:sz w:val="28"/>
          <w:szCs w:val="28"/>
        </w:rPr>
        <w:t>, краеведение</w:t>
      </w:r>
      <w:r w:rsidR="00F0252A">
        <w:rPr>
          <w:sz w:val="28"/>
          <w:szCs w:val="28"/>
        </w:rPr>
        <w:t>м</w:t>
      </w:r>
      <w:r w:rsidR="005F6ED9">
        <w:rPr>
          <w:sz w:val="28"/>
          <w:szCs w:val="28"/>
        </w:rPr>
        <w:t xml:space="preserve">, </w:t>
      </w:r>
      <w:proofErr w:type="spellStart"/>
      <w:r w:rsidR="003A7B3C">
        <w:rPr>
          <w:sz w:val="28"/>
          <w:szCs w:val="28"/>
        </w:rPr>
        <w:t>аквариумистикой</w:t>
      </w:r>
      <w:proofErr w:type="spellEnd"/>
      <w:r w:rsidR="003A7B3C">
        <w:rPr>
          <w:sz w:val="28"/>
          <w:szCs w:val="28"/>
        </w:rPr>
        <w:t xml:space="preserve">, пчеловодством, генеалогией, охотой, </w:t>
      </w:r>
      <w:r w:rsidR="005F6ED9">
        <w:rPr>
          <w:sz w:val="28"/>
          <w:szCs w:val="28"/>
        </w:rPr>
        <w:t>коллекционирование</w:t>
      </w:r>
      <w:r w:rsidR="00F0252A">
        <w:rPr>
          <w:sz w:val="28"/>
          <w:szCs w:val="28"/>
        </w:rPr>
        <w:t>м</w:t>
      </w:r>
      <w:r w:rsidRPr="00CC35B1">
        <w:rPr>
          <w:sz w:val="28"/>
          <w:szCs w:val="28"/>
        </w:rPr>
        <w:t>,</w:t>
      </w:r>
      <w:r w:rsidR="005F6ED9">
        <w:rPr>
          <w:sz w:val="28"/>
          <w:szCs w:val="28"/>
        </w:rPr>
        <w:t xml:space="preserve"> техническ</w:t>
      </w:r>
      <w:r w:rsidR="00F0252A">
        <w:rPr>
          <w:sz w:val="28"/>
          <w:szCs w:val="28"/>
        </w:rPr>
        <w:t>им</w:t>
      </w:r>
      <w:r w:rsidR="005F6ED9">
        <w:rPr>
          <w:sz w:val="28"/>
          <w:szCs w:val="28"/>
        </w:rPr>
        <w:t xml:space="preserve"> моделирование</w:t>
      </w:r>
      <w:r w:rsidR="00F0252A">
        <w:rPr>
          <w:sz w:val="28"/>
          <w:szCs w:val="28"/>
        </w:rPr>
        <w:t>м,</w:t>
      </w:r>
      <w:r w:rsidR="00F0252A" w:rsidRPr="00F0252A">
        <w:rPr>
          <w:sz w:val="28"/>
          <w:szCs w:val="28"/>
        </w:rPr>
        <w:t xml:space="preserve"> </w:t>
      </w:r>
      <w:r w:rsidR="00F0252A">
        <w:rPr>
          <w:sz w:val="28"/>
          <w:szCs w:val="28"/>
        </w:rPr>
        <w:t>др.)</w:t>
      </w:r>
      <w:proofErr w:type="gramEnd"/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C35B1">
        <w:rPr>
          <w:sz w:val="28"/>
          <w:szCs w:val="28"/>
        </w:rPr>
        <w:t>«</w:t>
      </w:r>
      <w:r w:rsidRPr="003A7B3C">
        <w:rPr>
          <w:sz w:val="28"/>
          <w:szCs w:val="28"/>
          <w:u w:val="single"/>
        </w:rPr>
        <w:t>Растим патриотов</w:t>
      </w:r>
      <w:r w:rsidRPr="00CC35B1">
        <w:rPr>
          <w:sz w:val="28"/>
          <w:szCs w:val="28"/>
        </w:rPr>
        <w:t>»</w:t>
      </w:r>
      <w:r w:rsidR="005F6ED9">
        <w:rPr>
          <w:sz w:val="28"/>
          <w:szCs w:val="28"/>
        </w:rPr>
        <w:t xml:space="preserve"> (</w:t>
      </w:r>
      <w:r w:rsidR="00F0252A">
        <w:rPr>
          <w:sz w:val="28"/>
          <w:szCs w:val="28"/>
        </w:rPr>
        <w:t>активное участие в организации патриотического воспитания молодежи и школьников, в проведении муниципальных патриотических мероприя</w:t>
      </w:r>
      <w:r w:rsidR="00C24E62">
        <w:rPr>
          <w:sz w:val="28"/>
          <w:szCs w:val="28"/>
        </w:rPr>
        <w:t>тий и</w:t>
      </w:r>
      <w:r w:rsidR="00F0252A">
        <w:rPr>
          <w:sz w:val="28"/>
          <w:szCs w:val="28"/>
        </w:rPr>
        <w:t xml:space="preserve"> акций)</w:t>
      </w:r>
    </w:p>
    <w:p w:rsidR="00A46A2B" w:rsidRPr="00CC35B1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3A7B3C">
        <w:rPr>
          <w:sz w:val="28"/>
          <w:szCs w:val="28"/>
          <w:u w:val="single"/>
        </w:rPr>
        <w:t>«Городской дворик ветерана»</w:t>
      </w:r>
      <w:r w:rsidR="00C24E62">
        <w:rPr>
          <w:sz w:val="28"/>
          <w:szCs w:val="28"/>
        </w:rPr>
        <w:t xml:space="preserve"> (увлечение цветоводством</w:t>
      </w:r>
      <w:r w:rsidRPr="00CC35B1">
        <w:rPr>
          <w:sz w:val="28"/>
          <w:szCs w:val="28"/>
        </w:rPr>
        <w:t>,</w:t>
      </w:r>
      <w:r w:rsidR="00023F07">
        <w:rPr>
          <w:sz w:val="28"/>
          <w:szCs w:val="28"/>
        </w:rPr>
        <w:t xml:space="preserve"> ландшафтным диза</w:t>
      </w:r>
      <w:r w:rsidR="00C24E62">
        <w:rPr>
          <w:sz w:val="28"/>
          <w:szCs w:val="28"/>
        </w:rPr>
        <w:t>йном</w:t>
      </w:r>
      <w:r w:rsidR="00023F07">
        <w:rPr>
          <w:sz w:val="28"/>
          <w:szCs w:val="28"/>
        </w:rPr>
        <w:t xml:space="preserve"> на придомовой территории частного или многоквартирного дома)</w:t>
      </w:r>
    </w:p>
    <w:p w:rsidR="00A46A2B" w:rsidRDefault="00A46A2B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CC35B1">
        <w:rPr>
          <w:sz w:val="28"/>
          <w:szCs w:val="28"/>
        </w:rPr>
        <w:t>«</w:t>
      </w:r>
      <w:r w:rsidRPr="003A7B3C">
        <w:rPr>
          <w:sz w:val="28"/>
          <w:szCs w:val="28"/>
          <w:u w:val="single"/>
        </w:rPr>
        <w:t>Сельское ветеранское подворье»</w:t>
      </w:r>
      <w:r w:rsidR="00C24E62" w:rsidRPr="00C24E62">
        <w:t xml:space="preserve"> </w:t>
      </w:r>
      <w:r w:rsidR="00C24E62" w:rsidRPr="004F6E44">
        <w:rPr>
          <w:sz w:val="28"/>
          <w:szCs w:val="28"/>
        </w:rPr>
        <w:t xml:space="preserve">(долголетнее увлечение жителей сельских населенных пунктов сельскохозяйственной деятельностью – обязательное наличие собственного животноводческого подворья, обрабатываемого </w:t>
      </w:r>
      <w:r w:rsidR="004F6E44" w:rsidRPr="004F6E44">
        <w:rPr>
          <w:sz w:val="28"/>
          <w:szCs w:val="28"/>
        </w:rPr>
        <w:t xml:space="preserve">земельного </w:t>
      </w:r>
      <w:r w:rsidR="00C24E62" w:rsidRPr="004F6E44">
        <w:rPr>
          <w:sz w:val="28"/>
          <w:szCs w:val="28"/>
        </w:rPr>
        <w:t>участка, выращивание овощей, фруктов, цветов)</w:t>
      </w:r>
      <w:r w:rsidRPr="004F6E44">
        <w:rPr>
          <w:sz w:val="28"/>
          <w:szCs w:val="28"/>
        </w:rPr>
        <w:t>.</w:t>
      </w:r>
    </w:p>
    <w:p w:rsidR="008A3AFB" w:rsidRPr="008A3AFB" w:rsidRDefault="008A3AFB" w:rsidP="008A3AF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8A3AFB">
        <w:rPr>
          <w:sz w:val="28"/>
          <w:szCs w:val="28"/>
        </w:rPr>
        <w:t>«</w:t>
      </w:r>
      <w:r w:rsidRPr="008A3AFB">
        <w:rPr>
          <w:sz w:val="28"/>
          <w:szCs w:val="28"/>
          <w:u w:val="single"/>
        </w:rPr>
        <w:t>Садоводство и огородничество</w:t>
      </w:r>
      <w:r w:rsidRPr="008A3AFB">
        <w:rPr>
          <w:sz w:val="28"/>
          <w:szCs w:val="28"/>
        </w:rPr>
        <w:t>»</w:t>
      </w:r>
      <w:r w:rsidR="008B254E" w:rsidRPr="008A3AFB">
        <w:rPr>
          <w:sz w:val="28"/>
          <w:szCs w:val="28"/>
        </w:rPr>
        <w:t xml:space="preserve"> (</w:t>
      </w:r>
      <w:r>
        <w:rPr>
          <w:sz w:val="28"/>
          <w:szCs w:val="28"/>
        </w:rPr>
        <w:t>долголетнее увлечение</w:t>
      </w:r>
      <w:r w:rsidRPr="008A3AFB">
        <w:rPr>
          <w:sz w:val="28"/>
          <w:szCs w:val="28"/>
        </w:rPr>
        <w:t xml:space="preserve"> городских жителей </w:t>
      </w:r>
      <w:r>
        <w:rPr>
          <w:sz w:val="28"/>
          <w:szCs w:val="28"/>
        </w:rPr>
        <w:t xml:space="preserve">садоводством и огородничеством </w:t>
      </w:r>
      <w:r w:rsidRPr="008A3AFB">
        <w:rPr>
          <w:sz w:val="28"/>
          <w:szCs w:val="28"/>
        </w:rPr>
        <w:t>– обязательное наличие обрабатываемого земельного участка, выращивание овощей, фрукт</w:t>
      </w:r>
      <w:r>
        <w:rPr>
          <w:sz w:val="28"/>
          <w:szCs w:val="28"/>
        </w:rPr>
        <w:t>ов</w:t>
      </w:r>
      <w:r w:rsidRPr="008A3AFB">
        <w:rPr>
          <w:sz w:val="28"/>
          <w:szCs w:val="28"/>
        </w:rPr>
        <w:t>).</w:t>
      </w:r>
    </w:p>
    <w:p w:rsidR="008B254E" w:rsidRPr="004F6E44" w:rsidRDefault="008B254E" w:rsidP="00A46A2B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«</w:t>
      </w:r>
      <w:r w:rsidR="008A3AFB">
        <w:rPr>
          <w:sz w:val="28"/>
          <w:szCs w:val="28"/>
        </w:rPr>
        <w:t xml:space="preserve">Цифровые технологии в жизни ветерана» (активное увлечение ветеранов цифровыми технологиями, уверенная работа </w:t>
      </w:r>
      <w:r w:rsidR="007A103B">
        <w:rPr>
          <w:sz w:val="28"/>
          <w:szCs w:val="28"/>
        </w:rPr>
        <w:t xml:space="preserve">на компьютере, в социальных сетях, др.) </w:t>
      </w:r>
    </w:p>
    <w:p w:rsidR="00F56677" w:rsidRPr="00E41016" w:rsidRDefault="00A46A2B" w:rsidP="00F5361F">
      <w:pPr>
        <w:pStyle w:val="a5"/>
        <w:ind w:left="1068" w:hanging="1068"/>
        <w:jc w:val="center"/>
        <w:rPr>
          <w:cap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E41016" w:rsidRPr="00E41016">
        <w:rPr>
          <w:sz w:val="28"/>
          <w:szCs w:val="28"/>
          <w:u w:val="single"/>
        </w:rPr>
        <w:t>ритериями оценки деятельности номинантов являются:</w:t>
      </w:r>
    </w:p>
    <w:p w:rsidR="00F5361F" w:rsidRDefault="00F56677" w:rsidP="00F56677">
      <w:pPr>
        <w:pStyle w:val="2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1016">
        <w:rPr>
          <w:sz w:val="28"/>
          <w:szCs w:val="28"/>
        </w:rPr>
        <w:t xml:space="preserve">- значительная продолжительность </w:t>
      </w:r>
      <w:r w:rsidR="00317C59">
        <w:rPr>
          <w:sz w:val="28"/>
          <w:szCs w:val="28"/>
        </w:rPr>
        <w:t>деятельности (не менее 20 лет)</w:t>
      </w:r>
      <w:r w:rsidR="00520146" w:rsidRPr="00E41016">
        <w:rPr>
          <w:sz w:val="28"/>
          <w:szCs w:val="28"/>
        </w:rPr>
        <w:t xml:space="preserve"> ветерана</w:t>
      </w:r>
      <w:r w:rsidR="00374D63">
        <w:rPr>
          <w:sz w:val="28"/>
          <w:szCs w:val="28"/>
        </w:rPr>
        <w:t xml:space="preserve"> по</w:t>
      </w:r>
      <w:r w:rsidR="00520146" w:rsidRPr="00E41016">
        <w:rPr>
          <w:sz w:val="28"/>
          <w:szCs w:val="28"/>
        </w:rPr>
        <w:t xml:space="preserve"> </w:t>
      </w:r>
      <w:r w:rsidRPr="00E41016">
        <w:rPr>
          <w:sz w:val="28"/>
          <w:szCs w:val="28"/>
        </w:rPr>
        <w:t>указанной номинаци</w:t>
      </w:r>
      <w:r w:rsidR="00374D63">
        <w:rPr>
          <w:sz w:val="28"/>
          <w:szCs w:val="28"/>
        </w:rPr>
        <w:t>и</w:t>
      </w:r>
      <w:r w:rsidR="00317C59">
        <w:rPr>
          <w:sz w:val="28"/>
          <w:szCs w:val="28"/>
        </w:rPr>
        <w:t xml:space="preserve"> (для номинаций 1</w:t>
      </w:r>
      <w:r w:rsidR="003A7B3C">
        <w:rPr>
          <w:sz w:val="28"/>
          <w:szCs w:val="28"/>
        </w:rPr>
        <w:t xml:space="preserve">, 3, 4, </w:t>
      </w:r>
      <w:r w:rsidR="00317C59">
        <w:rPr>
          <w:sz w:val="28"/>
          <w:szCs w:val="28"/>
        </w:rPr>
        <w:t>5</w:t>
      </w:r>
      <w:r w:rsidR="003A7B3C">
        <w:rPr>
          <w:sz w:val="28"/>
          <w:szCs w:val="28"/>
        </w:rPr>
        <w:t>,7</w:t>
      </w:r>
      <w:r w:rsidR="007A103B">
        <w:rPr>
          <w:sz w:val="28"/>
          <w:szCs w:val="28"/>
        </w:rPr>
        <w:t>,8</w:t>
      </w:r>
      <w:r w:rsidR="00317C59">
        <w:rPr>
          <w:sz w:val="28"/>
          <w:szCs w:val="28"/>
        </w:rPr>
        <w:t>)</w:t>
      </w:r>
      <w:r w:rsidR="00F5361F">
        <w:rPr>
          <w:sz w:val="28"/>
          <w:szCs w:val="28"/>
        </w:rPr>
        <w:t>,</w:t>
      </w:r>
    </w:p>
    <w:p w:rsidR="00374D63" w:rsidRPr="00E41016" w:rsidRDefault="00374D63" w:rsidP="00374D63">
      <w:pPr>
        <w:pStyle w:val="2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1016">
        <w:rPr>
          <w:sz w:val="28"/>
          <w:szCs w:val="28"/>
        </w:rPr>
        <w:t>- наличие фотографий, подтверждающих деятельность ветерана в указанной номинации,</w:t>
      </w:r>
    </w:p>
    <w:p w:rsidR="006C699F" w:rsidRDefault="00F5361F" w:rsidP="006C699F">
      <w:pPr>
        <w:pStyle w:val="2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1016">
        <w:rPr>
          <w:sz w:val="28"/>
          <w:szCs w:val="28"/>
        </w:rPr>
        <w:t xml:space="preserve">- наличие грамот, дипломов и иных наград, </w:t>
      </w:r>
      <w:r w:rsidR="007A103B">
        <w:rPr>
          <w:sz w:val="28"/>
          <w:szCs w:val="28"/>
        </w:rPr>
        <w:t xml:space="preserve">публикаций в СМИ, </w:t>
      </w:r>
      <w:r w:rsidRPr="00E41016">
        <w:rPr>
          <w:sz w:val="28"/>
          <w:szCs w:val="28"/>
        </w:rPr>
        <w:t>подтверждающих заслуги ветерана в указанной номинации</w:t>
      </w:r>
      <w:r w:rsidR="006C699F">
        <w:rPr>
          <w:sz w:val="28"/>
          <w:szCs w:val="28"/>
        </w:rPr>
        <w:t>.</w:t>
      </w:r>
    </w:p>
    <w:p w:rsidR="00975627" w:rsidRPr="00863802" w:rsidRDefault="00F5361F" w:rsidP="006C699F">
      <w:pPr>
        <w:pStyle w:val="2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627" w:rsidRPr="00863802">
        <w:rPr>
          <w:sz w:val="28"/>
          <w:szCs w:val="28"/>
        </w:rPr>
        <w:t>ПОРЯДОК И СРОКИ ПРОВЕДЕНИЯ КОНКУРСА.</w:t>
      </w:r>
    </w:p>
    <w:p w:rsidR="00975627" w:rsidRDefault="00975627" w:rsidP="00975627">
      <w:pPr>
        <w:jc w:val="both"/>
        <w:rPr>
          <w:sz w:val="28"/>
          <w:szCs w:val="28"/>
        </w:rPr>
      </w:pPr>
      <w:r w:rsidRPr="00170B8D">
        <w:tab/>
      </w:r>
      <w:r w:rsidRPr="00CC35B1">
        <w:rPr>
          <w:sz w:val="28"/>
          <w:szCs w:val="28"/>
        </w:rPr>
        <w:t xml:space="preserve"> В период до 1</w:t>
      </w:r>
      <w:r w:rsidR="00A46A2B">
        <w:rPr>
          <w:sz w:val="28"/>
          <w:szCs w:val="28"/>
        </w:rPr>
        <w:t>0</w:t>
      </w:r>
      <w:r w:rsidRPr="00CC35B1">
        <w:rPr>
          <w:sz w:val="28"/>
          <w:szCs w:val="28"/>
        </w:rPr>
        <w:t xml:space="preserve"> октября в </w:t>
      </w:r>
      <w:r w:rsidR="00470F03">
        <w:rPr>
          <w:sz w:val="28"/>
          <w:szCs w:val="28"/>
        </w:rPr>
        <w:t>Управление социальной защиты населения</w:t>
      </w:r>
      <w:r w:rsidRPr="00CC35B1">
        <w:rPr>
          <w:sz w:val="28"/>
          <w:szCs w:val="28"/>
        </w:rPr>
        <w:t xml:space="preserve"> (ул. Воровского, 4</w:t>
      </w:r>
      <w:r w:rsidR="00470F03">
        <w:rPr>
          <w:sz w:val="28"/>
          <w:szCs w:val="28"/>
        </w:rPr>
        <w:t>8</w:t>
      </w:r>
      <w:r w:rsidRPr="00CC35B1">
        <w:rPr>
          <w:sz w:val="28"/>
          <w:szCs w:val="28"/>
        </w:rPr>
        <w:t xml:space="preserve">) </w:t>
      </w:r>
      <w:r w:rsidRPr="00CC35B1">
        <w:rPr>
          <w:b/>
          <w:sz w:val="28"/>
          <w:szCs w:val="28"/>
        </w:rPr>
        <w:t>заявки с информацией</w:t>
      </w:r>
      <w:r w:rsidRPr="00CC35B1">
        <w:rPr>
          <w:sz w:val="28"/>
          <w:szCs w:val="28"/>
        </w:rPr>
        <w:t xml:space="preserve"> (форма заявки </w:t>
      </w:r>
      <w:r w:rsidR="00CC35B1" w:rsidRPr="00CC35B1">
        <w:rPr>
          <w:sz w:val="28"/>
          <w:szCs w:val="28"/>
        </w:rPr>
        <w:t>прилагается</w:t>
      </w:r>
      <w:r w:rsidRPr="00CC35B1">
        <w:rPr>
          <w:sz w:val="28"/>
          <w:szCs w:val="28"/>
        </w:rPr>
        <w:t>) по каждому участнику конкурса направляют общественные организац</w:t>
      </w:r>
      <w:r w:rsidR="0077400B" w:rsidRPr="00CC35B1">
        <w:rPr>
          <w:sz w:val="28"/>
          <w:szCs w:val="28"/>
        </w:rPr>
        <w:t>ии, инициативные группы граждан</w:t>
      </w:r>
      <w:r w:rsidRPr="00CC35B1">
        <w:rPr>
          <w:sz w:val="28"/>
          <w:szCs w:val="28"/>
        </w:rPr>
        <w:t xml:space="preserve"> </w:t>
      </w:r>
      <w:r w:rsidRPr="00CC35B1">
        <w:rPr>
          <w:sz w:val="28"/>
          <w:szCs w:val="28"/>
          <w:u w:val="single"/>
        </w:rPr>
        <w:t>либо сами кандидаты</w:t>
      </w:r>
      <w:r w:rsidRPr="00CC35B1">
        <w:rPr>
          <w:sz w:val="28"/>
          <w:szCs w:val="28"/>
        </w:rPr>
        <w:t xml:space="preserve">. Для участия в конкурсе </w:t>
      </w:r>
      <w:proofErr w:type="gramStart"/>
      <w:r w:rsidRPr="00CC35B1">
        <w:rPr>
          <w:sz w:val="28"/>
          <w:szCs w:val="28"/>
        </w:rPr>
        <w:t xml:space="preserve">предоставляются </w:t>
      </w:r>
      <w:r w:rsidRPr="00CC35B1">
        <w:rPr>
          <w:b/>
          <w:sz w:val="28"/>
          <w:szCs w:val="28"/>
        </w:rPr>
        <w:t>документы</w:t>
      </w:r>
      <w:proofErr w:type="gramEnd"/>
      <w:r w:rsidRPr="00CC35B1">
        <w:rPr>
          <w:b/>
          <w:sz w:val="28"/>
          <w:szCs w:val="28"/>
        </w:rPr>
        <w:t xml:space="preserve">, подтверждающие заслуги ветерана в указанной номинации </w:t>
      </w:r>
      <w:r w:rsidRPr="00CC35B1">
        <w:rPr>
          <w:sz w:val="28"/>
          <w:szCs w:val="28"/>
        </w:rPr>
        <w:t>(</w:t>
      </w:r>
      <w:r w:rsidR="000C0718">
        <w:rPr>
          <w:sz w:val="28"/>
          <w:szCs w:val="28"/>
        </w:rPr>
        <w:t xml:space="preserve">копии </w:t>
      </w:r>
      <w:r w:rsidRPr="00CC35B1">
        <w:rPr>
          <w:sz w:val="28"/>
          <w:szCs w:val="28"/>
        </w:rPr>
        <w:t>наград, грамот, диплом</w:t>
      </w:r>
      <w:r w:rsidR="000C0718">
        <w:rPr>
          <w:sz w:val="28"/>
          <w:szCs w:val="28"/>
        </w:rPr>
        <w:t>ов</w:t>
      </w:r>
      <w:r w:rsidR="007A103B">
        <w:rPr>
          <w:sz w:val="28"/>
          <w:szCs w:val="28"/>
        </w:rPr>
        <w:t>, публикаций в СМИ</w:t>
      </w:r>
      <w:r w:rsidR="007A103B" w:rsidRPr="00CC35B1">
        <w:rPr>
          <w:sz w:val="28"/>
          <w:szCs w:val="28"/>
        </w:rPr>
        <w:t>)</w:t>
      </w:r>
      <w:r w:rsidR="00D6665A">
        <w:rPr>
          <w:sz w:val="28"/>
          <w:szCs w:val="28"/>
        </w:rPr>
        <w:t>,</w:t>
      </w:r>
      <w:r w:rsidR="007A103B" w:rsidRPr="00CC35B1">
        <w:rPr>
          <w:sz w:val="28"/>
          <w:szCs w:val="28"/>
        </w:rPr>
        <w:t xml:space="preserve"> </w:t>
      </w:r>
      <w:r w:rsidRPr="00CC35B1">
        <w:rPr>
          <w:b/>
          <w:sz w:val="28"/>
          <w:szCs w:val="28"/>
        </w:rPr>
        <w:t>и фотографии</w:t>
      </w:r>
      <w:r w:rsidRPr="00CC35B1">
        <w:rPr>
          <w:sz w:val="28"/>
          <w:szCs w:val="28"/>
        </w:rPr>
        <w:t>, соответствующие номинации конкурса.</w:t>
      </w:r>
      <w:r w:rsidR="00317C59">
        <w:rPr>
          <w:sz w:val="28"/>
          <w:szCs w:val="28"/>
        </w:rPr>
        <w:t xml:space="preserve"> Заявки </w:t>
      </w:r>
      <w:r w:rsidR="000F7F83">
        <w:rPr>
          <w:sz w:val="28"/>
          <w:szCs w:val="28"/>
        </w:rPr>
        <w:t xml:space="preserve">и подтверждающие документы </w:t>
      </w:r>
      <w:r w:rsidR="00317C59">
        <w:rPr>
          <w:sz w:val="28"/>
          <w:szCs w:val="28"/>
        </w:rPr>
        <w:t xml:space="preserve">могут быть поданы в электронном виде (на диске или </w:t>
      </w:r>
      <w:proofErr w:type="spellStart"/>
      <w:r w:rsidR="00317C59">
        <w:rPr>
          <w:sz w:val="28"/>
          <w:szCs w:val="28"/>
        </w:rPr>
        <w:t>флеш</w:t>
      </w:r>
      <w:proofErr w:type="spellEnd"/>
      <w:r w:rsidR="00317C59">
        <w:rPr>
          <w:sz w:val="28"/>
          <w:szCs w:val="28"/>
        </w:rPr>
        <w:t xml:space="preserve">-карте) или направлены посредством электронной почты на адрес  </w:t>
      </w:r>
      <w:hyperlink r:id="rId6" w:history="1">
        <w:r w:rsidR="00317C59" w:rsidRPr="009028D8">
          <w:rPr>
            <w:rStyle w:val="a6"/>
            <w:sz w:val="28"/>
            <w:szCs w:val="28"/>
          </w:rPr>
          <w:t>uszn@soc.klb.nnov.ru</w:t>
        </w:r>
      </w:hyperlink>
      <w:r w:rsidR="000F7F83">
        <w:rPr>
          <w:sz w:val="28"/>
          <w:szCs w:val="28"/>
        </w:rPr>
        <w:t>.</w:t>
      </w:r>
      <w:r w:rsidR="00317C59">
        <w:rPr>
          <w:sz w:val="28"/>
          <w:szCs w:val="28"/>
        </w:rPr>
        <w:t xml:space="preserve"> </w:t>
      </w:r>
    </w:p>
    <w:p w:rsidR="0077400B" w:rsidRPr="00CC35B1" w:rsidRDefault="00975627" w:rsidP="0041440A">
      <w:pPr>
        <w:jc w:val="both"/>
        <w:rPr>
          <w:sz w:val="28"/>
          <w:szCs w:val="28"/>
        </w:rPr>
      </w:pPr>
      <w:r w:rsidRPr="00CC35B1">
        <w:rPr>
          <w:sz w:val="28"/>
          <w:szCs w:val="28"/>
        </w:rPr>
        <w:tab/>
        <w:t xml:space="preserve"> Итоги конкурса подводятся в период с 1</w:t>
      </w:r>
      <w:r w:rsidR="00A46A2B">
        <w:rPr>
          <w:sz w:val="28"/>
          <w:szCs w:val="28"/>
        </w:rPr>
        <w:t>0</w:t>
      </w:r>
      <w:r w:rsidRPr="00CC35B1">
        <w:rPr>
          <w:sz w:val="28"/>
          <w:szCs w:val="28"/>
        </w:rPr>
        <w:t xml:space="preserve"> по 1</w:t>
      </w:r>
      <w:r w:rsidR="00A46A2B">
        <w:rPr>
          <w:sz w:val="28"/>
          <w:szCs w:val="28"/>
        </w:rPr>
        <w:t>5</w:t>
      </w:r>
      <w:r w:rsidRPr="00CC35B1">
        <w:rPr>
          <w:sz w:val="28"/>
          <w:szCs w:val="28"/>
        </w:rPr>
        <w:t xml:space="preserve"> октября конкурсной комиссией, </w:t>
      </w:r>
      <w:r w:rsidR="0077400B" w:rsidRPr="00CC35B1">
        <w:rPr>
          <w:sz w:val="28"/>
          <w:szCs w:val="28"/>
        </w:rPr>
        <w:t>в составе которой работают представители администрации</w:t>
      </w:r>
      <w:r w:rsidR="00D4110C" w:rsidRPr="00D4110C">
        <w:rPr>
          <w:sz w:val="28"/>
          <w:szCs w:val="28"/>
        </w:rPr>
        <w:t xml:space="preserve"> </w:t>
      </w:r>
      <w:r w:rsidR="00D4110C">
        <w:rPr>
          <w:sz w:val="28"/>
          <w:szCs w:val="28"/>
        </w:rPr>
        <w:t>округа</w:t>
      </w:r>
      <w:r w:rsidR="0077400B" w:rsidRPr="00CC35B1">
        <w:rPr>
          <w:sz w:val="28"/>
          <w:szCs w:val="28"/>
        </w:rPr>
        <w:t xml:space="preserve">, УСЗН, общественных </w:t>
      </w:r>
      <w:r w:rsidR="0077400B" w:rsidRPr="00CC35B1">
        <w:rPr>
          <w:sz w:val="28"/>
          <w:szCs w:val="28"/>
        </w:rPr>
        <w:lastRenderedPageBreak/>
        <w:t xml:space="preserve">организаций. Победители </w:t>
      </w:r>
      <w:r w:rsidR="006C699F">
        <w:rPr>
          <w:sz w:val="28"/>
          <w:szCs w:val="28"/>
        </w:rPr>
        <w:t xml:space="preserve">и участники </w:t>
      </w:r>
      <w:r w:rsidR="0077400B" w:rsidRPr="00CC35B1">
        <w:rPr>
          <w:sz w:val="28"/>
          <w:szCs w:val="28"/>
        </w:rPr>
        <w:t xml:space="preserve">конкурса награждаются </w:t>
      </w:r>
      <w:r w:rsidR="00317C59">
        <w:rPr>
          <w:sz w:val="28"/>
          <w:szCs w:val="28"/>
        </w:rPr>
        <w:t>д</w:t>
      </w:r>
      <w:r w:rsidR="00D4110C">
        <w:rPr>
          <w:sz w:val="28"/>
          <w:szCs w:val="28"/>
        </w:rPr>
        <w:t xml:space="preserve">ипломами и подарками </w:t>
      </w:r>
      <w:r w:rsidR="006C699F">
        <w:rPr>
          <w:sz w:val="28"/>
          <w:szCs w:val="28"/>
        </w:rPr>
        <w:t>от администрации округа.</w:t>
      </w:r>
    </w:p>
    <w:p w:rsidR="0077400B" w:rsidRPr="0077400B" w:rsidRDefault="0077400B" w:rsidP="0077400B">
      <w:pPr>
        <w:jc w:val="center"/>
        <w:rPr>
          <w:sz w:val="28"/>
          <w:szCs w:val="28"/>
        </w:rPr>
      </w:pPr>
      <w:r w:rsidRPr="0077400B">
        <w:rPr>
          <w:b/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на участие в конкурсе </w:t>
      </w:r>
      <w:r w:rsidRPr="0077400B">
        <w:rPr>
          <w:b/>
          <w:sz w:val="28"/>
          <w:szCs w:val="28"/>
        </w:rPr>
        <w:t>«Активное долголетие»</w:t>
      </w:r>
    </w:p>
    <w:tbl>
      <w:tblPr>
        <w:tblpPr w:leftFromText="180" w:rightFromText="180" w:vertAnchor="text" w:tblpY="1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36"/>
      </w:tblGrid>
      <w:tr w:rsidR="00975627" w:rsidRPr="00E432B1" w:rsidTr="006C699F">
        <w:tc>
          <w:tcPr>
            <w:tcW w:w="3794" w:type="dxa"/>
          </w:tcPr>
          <w:p w:rsidR="00975627" w:rsidRPr="0077400B" w:rsidRDefault="0077400B" w:rsidP="00AF3CC1">
            <w:pPr>
              <w:jc w:val="both"/>
              <w:rPr>
                <w:b/>
                <w:sz w:val="28"/>
                <w:szCs w:val="28"/>
              </w:rPr>
            </w:pPr>
            <w:r w:rsidRPr="0077400B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6C699F">
        <w:tc>
          <w:tcPr>
            <w:tcW w:w="3794" w:type="dxa"/>
          </w:tcPr>
          <w:p w:rsidR="00975627" w:rsidRPr="00E432B1" w:rsidRDefault="0077400B" w:rsidP="00AF3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6C699F">
        <w:tc>
          <w:tcPr>
            <w:tcW w:w="3794" w:type="dxa"/>
          </w:tcPr>
          <w:p w:rsidR="00975627" w:rsidRPr="00E432B1" w:rsidRDefault="0077400B" w:rsidP="00AF3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</w:t>
            </w:r>
            <w:bookmarkStart w:id="0" w:name="_GoBack"/>
            <w:bookmarkEnd w:id="0"/>
            <w:r>
              <w:rPr>
                <w:sz w:val="28"/>
                <w:szCs w:val="28"/>
              </w:rPr>
              <w:t>лефон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975627" w:rsidRPr="00E432B1" w:rsidTr="006C699F">
        <w:tc>
          <w:tcPr>
            <w:tcW w:w="3794" w:type="dxa"/>
          </w:tcPr>
          <w:p w:rsidR="00975627" w:rsidRPr="0077400B" w:rsidRDefault="0077400B" w:rsidP="00AF3CC1">
            <w:pPr>
              <w:jc w:val="both"/>
              <w:rPr>
                <w:b/>
                <w:sz w:val="28"/>
                <w:szCs w:val="28"/>
              </w:rPr>
            </w:pPr>
            <w:r w:rsidRPr="0077400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6936" w:type="dxa"/>
          </w:tcPr>
          <w:p w:rsidR="00975627" w:rsidRPr="00E432B1" w:rsidRDefault="00975627" w:rsidP="00AF3CC1">
            <w:pPr>
              <w:jc w:val="both"/>
              <w:rPr>
                <w:sz w:val="28"/>
                <w:szCs w:val="28"/>
              </w:rPr>
            </w:pPr>
          </w:p>
        </w:tc>
      </w:tr>
      <w:tr w:rsidR="00F5361F" w:rsidRPr="00E432B1" w:rsidTr="006C699F">
        <w:tc>
          <w:tcPr>
            <w:tcW w:w="3794" w:type="dxa"/>
          </w:tcPr>
          <w:p w:rsidR="00F5361F" w:rsidRPr="003C4790" w:rsidRDefault="00F5361F" w:rsidP="00F5361F">
            <w:pPr>
              <w:jc w:val="both"/>
              <w:rPr>
                <w:b/>
                <w:sz w:val="28"/>
                <w:szCs w:val="28"/>
              </w:rPr>
            </w:pPr>
            <w:r w:rsidRPr="003C4790">
              <w:rPr>
                <w:b/>
                <w:sz w:val="28"/>
                <w:szCs w:val="28"/>
              </w:rPr>
              <w:t>Продолжительность</w:t>
            </w:r>
          </w:p>
          <w:p w:rsidR="00F5361F" w:rsidRPr="0077400B" w:rsidRDefault="00F5361F" w:rsidP="00F536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3459">
              <w:rPr>
                <w:sz w:val="28"/>
                <w:szCs w:val="28"/>
              </w:rPr>
              <w:t>анятия данной деятельностью</w:t>
            </w:r>
            <w:r w:rsidRPr="00A334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6" w:type="dxa"/>
          </w:tcPr>
          <w:p w:rsidR="00F5361F" w:rsidRPr="00E432B1" w:rsidRDefault="00F5361F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 w:val="restart"/>
          </w:tcPr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заявленной номинации</w:t>
            </w:r>
          </w:p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tabs>
                <w:tab w:val="left" w:pos="708"/>
              </w:tabs>
              <w:suppressAutoHyphens/>
              <w:ind w:left="318"/>
              <w:jc w:val="right"/>
              <w:rPr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E432B1" w:rsidRDefault="007A103B" w:rsidP="00F5361F">
            <w:pPr>
              <w:jc w:val="both"/>
              <w:rPr>
                <w:sz w:val="28"/>
                <w:szCs w:val="28"/>
              </w:rPr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7A103B" w:rsidRPr="00E432B1" w:rsidTr="006C699F">
        <w:tc>
          <w:tcPr>
            <w:tcW w:w="3794" w:type="dxa"/>
            <w:vMerge/>
          </w:tcPr>
          <w:p w:rsidR="007A103B" w:rsidRPr="006647FC" w:rsidRDefault="007A103B" w:rsidP="00F5361F">
            <w:pPr>
              <w:pStyle w:val="a3"/>
              <w:suppressAutoHyphens/>
              <w:rPr>
                <w:b/>
                <w:sz w:val="26"/>
              </w:rPr>
            </w:pPr>
          </w:p>
        </w:tc>
        <w:tc>
          <w:tcPr>
            <w:tcW w:w="6936" w:type="dxa"/>
          </w:tcPr>
          <w:p w:rsidR="007A103B" w:rsidRPr="004554DF" w:rsidRDefault="007A103B" w:rsidP="00F5361F">
            <w:pPr>
              <w:jc w:val="both"/>
            </w:pPr>
          </w:p>
        </w:tc>
      </w:tr>
      <w:tr w:rsidR="00F5361F" w:rsidRPr="00E432B1" w:rsidTr="006C699F">
        <w:trPr>
          <w:trHeight w:val="2234"/>
        </w:trPr>
        <w:tc>
          <w:tcPr>
            <w:tcW w:w="3794" w:type="dxa"/>
          </w:tcPr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Организация, выдвинувшая кандидата:</w:t>
            </w:r>
          </w:p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-название</w:t>
            </w:r>
          </w:p>
          <w:p w:rsidR="00F5361F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-руководитель</w:t>
            </w:r>
          </w:p>
          <w:p w:rsidR="00F5361F" w:rsidRPr="006647FC" w:rsidRDefault="00F5361F" w:rsidP="00F5361F">
            <w:pPr>
              <w:suppressAutoHyphens/>
              <w:rPr>
                <w:b/>
                <w:sz w:val="26"/>
              </w:rPr>
            </w:pPr>
            <w:r>
              <w:rPr>
                <w:b/>
                <w:sz w:val="26"/>
              </w:rPr>
              <w:t>-контактный телефон</w:t>
            </w:r>
          </w:p>
        </w:tc>
        <w:tc>
          <w:tcPr>
            <w:tcW w:w="6936" w:type="dxa"/>
          </w:tcPr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5361F" w:rsidRPr="00E432B1" w:rsidRDefault="00F5361F" w:rsidP="00F5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09761F" w:rsidRDefault="0077400B" w:rsidP="004E7E20">
      <w:pPr>
        <w:jc w:val="both"/>
      </w:pPr>
      <w:r>
        <w:rPr>
          <w:sz w:val="28"/>
          <w:szCs w:val="28"/>
        </w:rPr>
        <w:t>Дата подачи заявки</w:t>
      </w:r>
      <w:r w:rsidR="004E7E20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</w:t>
      </w:r>
      <w:r w:rsidR="004E7E20">
        <w:rPr>
          <w:sz w:val="28"/>
          <w:szCs w:val="28"/>
        </w:rPr>
        <w:t xml:space="preserve">     </w:t>
      </w:r>
      <w:r>
        <w:rPr>
          <w:sz w:val="28"/>
          <w:szCs w:val="28"/>
        </w:rPr>
        <w:t>20</w:t>
      </w:r>
      <w:r w:rsidR="004E7E20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</w:p>
    <w:sectPr w:rsidR="0009761F" w:rsidSect="006C699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A99"/>
    <w:multiLevelType w:val="hybridMultilevel"/>
    <w:tmpl w:val="2DE64D34"/>
    <w:lvl w:ilvl="0" w:tplc="30B05932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FA253ED"/>
    <w:multiLevelType w:val="hybridMultilevel"/>
    <w:tmpl w:val="8A1A842C"/>
    <w:lvl w:ilvl="0" w:tplc="92ECE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335FE"/>
    <w:multiLevelType w:val="multilevel"/>
    <w:tmpl w:val="944A5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3">
    <w:nsid w:val="783977C2"/>
    <w:multiLevelType w:val="hybridMultilevel"/>
    <w:tmpl w:val="741A7002"/>
    <w:lvl w:ilvl="0" w:tplc="D5B29D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27"/>
    <w:rsid w:val="00023F07"/>
    <w:rsid w:val="00062038"/>
    <w:rsid w:val="0009761F"/>
    <w:rsid w:val="000B5632"/>
    <w:rsid w:val="000C0718"/>
    <w:rsid w:val="000F7F83"/>
    <w:rsid w:val="0021026E"/>
    <w:rsid w:val="0030516F"/>
    <w:rsid w:val="00317C59"/>
    <w:rsid w:val="00334AC5"/>
    <w:rsid w:val="00374D63"/>
    <w:rsid w:val="003A7B3C"/>
    <w:rsid w:val="003C66E4"/>
    <w:rsid w:val="0041440A"/>
    <w:rsid w:val="00470F03"/>
    <w:rsid w:val="004E7E20"/>
    <w:rsid w:val="004F6E44"/>
    <w:rsid w:val="00520146"/>
    <w:rsid w:val="005F6ED9"/>
    <w:rsid w:val="006B4E38"/>
    <w:rsid w:val="006C699F"/>
    <w:rsid w:val="006F3A38"/>
    <w:rsid w:val="0077400B"/>
    <w:rsid w:val="007A103B"/>
    <w:rsid w:val="008A3AFB"/>
    <w:rsid w:val="008B254E"/>
    <w:rsid w:val="00931C1D"/>
    <w:rsid w:val="00975627"/>
    <w:rsid w:val="00A46A2B"/>
    <w:rsid w:val="00B52918"/>
    <w:rsid w:val="00C10ACD"/>
    <w:rsid w:val="00C24E62"/>
    <w:rsid w:val="00CC35B1"/>
    <w:rsid w:val="00D168E3"/>
    <w:rsid w:val="00D23ACB"/>
    <w:rsid w:val="00D4110C"/>
    <w:rsid w:val="00D6665A"/>
    <w:rsid w:val="00D97762"/>
    <w:rsid w:val="00E03DFB"/>
    <w:rsid w:val="00E13072"/>
    <w:rsid w:val="00E41016"/>
    <w:rsid w:val="00F0252A"/>
    <w:rsid w:val="00F5361F"/>
    <w:rsid w:val="00F56677"/>
    <w:rsid w:val="00F7127B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7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5627"/>
    <w:pPr>
      <w:ind w:left="720"/>
      <w:contextualSpacing/>
    </w:pPr>
  </w:style>
  <w:style w:type="paragraph" w:customStyle="1" w:styleId="Char">
    <w:name w:val="Char Знак"/>
    <w:basedOn w:val="a"/>
    <w:rsid w:val="00C10A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F566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C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6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@soc.klb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Манина Ирина</cp:lastModifiedBy>
  <cp:revision>30</cp:revision>
  <cp:lastPrinted>2021-08-17T08:18:00Z</cp:lastPrinted>
  <dcterms:created xsi:type="dcterms:W3CDTF">2017-09-18T10:33:00Z</dcterms:created>
  <dcterms:modified xsi:type="dcterms:W3CDTF">2021-08-23T12:44:00Z</dcterms:modified>
</cp:coreProperties>
</file>