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AF" w:rsidRDefault="006725D0">
      <w:pPr>
        <w:pStyle w:val="21"/>
        <w:shd w:val="clear" w:color="auto" w:fill="auto"/>
        <w:spacing w:before="0" w:line="270" w:lineRule="exact"/>
        <w:ind w:left="100" w:right="120" w:firstLine="320"/>
        <w:jc w:val="both"/>
      </w:pPr>
      <w:r>
        <w:t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Нижегородской области от 06.07.2021 №1326 «О проведении аукциона по продаже права на заключение договора аренды земельного участка» в соответствии со ст.ст. 39.11., 39.12. Земельного кодекса РФ</w:t>
      </w:r>
    </w:p>
    <w:p w:rsidR="003772C6" w:rsidRDefault="006725D0">
      <w:pPr>
        <w:pStyle w:val="30"/>
        <w:shd w:val="clear" w:color="auto" w:fill="auto"/>
        <w:spacing w:before="0" w:after="0" w:line="270" w:lineRule="exact"/>
        <w:ind w:left="100" w:right="120" w:firstLine="760"/>
        <w:jc w:val="both"/>
        <w:rPr>
          <w:rStyle w:val="3TimesNewRoman115pt"/>
          <w:rFonts w:eastAsia="Courier New"/>
        </w:rPr>
      </w:pPr>
      <w:r>
        <w:rPr>
          <w:rStyle w:val="3TimesNewRoman115pt"/>
          <w:rFonts w:eastAsia="Courier New"/>
        </w:rPr>
        <w:t xml:space="preserve">10 августа 2021 г. в 09 часов в зале заседаний (к. 307) Администрации городского округа город Кулебаки состоится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(для целей, не связанных со строительством), находящегося в государственной собственности до разграничения. </w:t>
      </w:r>
    </w:p>
    <w:p w:rsidR="00AE15AF" w:rsidRDefault="006725D0" w:rsidP="003772C6">
      <w:pPr>
        <w:pStyle w:val="30"/>
        <w:shd w:val="clear" w:color="auto" w:fill="auto"/>
        <w:spacing w:before="0" w:after="0" w:line="270" w:lineRule="exact"/>
        <w:ind w:left="100" w:right="120" w:firstLine="326"/>
        <w:jc w:val="both"/>
      </w:pPr>
      <w:r>
        <w:rPr>
          <w:rStyle w:val="3TimesNewRoman115pt0"/>
          <w:rFonts w:eastAsia="Courier New"/>
        </w:rPr>
        <w:t>Лот №1. Характеристика земельного участка:</w:t>
      </w:r>
    </w:p>
    <w:p w:rsidR="00B45C4F" w:rsidRPr="00B45C4F" w:rsidRDefault="006725D0" w:rsidP="00B45C4F">
      <w:pPr>
        <w:pStyle w:val="30"/>
        <w:shd w:val="clear" w:color="auto" w:fill="auto"/>
        <w:spacing w:before="0" w:after="0" w:line="270" w:lineRule="exact"/>
        <w:ind w:left="420" w:right="101"/>
        <w:jc w:val="left"/>
        <w:rPr>
          <w:rStyle w:val="3TimesNewRoman115pt1"/>
          <w:rFonts w:eastAsia="Courier New"/>
          <w:i w:val="0"/>
        </w:rPr>
      </w:pPr>
      <w:r>
        <w:rPr>
          <w:rStyle w:val="3TimesNewRoman115pt"/>
          <w:rFonts w:eastAsia="Courier New"/>
        </w:rPr>
        <w:t>Месторасположение</w:t>
      </w:r>
      <w:r w:rsidRPr="00B45C4F">
        <w:rPr>
          <w:rStyle w:val="3TimesNewRoman115pt"/>
          <w:rFonts w:eastAsia="Courier New"/>
        </w:rPr>
        <w:t>:</w:t>
      </w:r>
      <w:r w:rsidRPr="00B45C4F">
        <w:rPr>
          <w:rStyle w:val="3TimesNewRoman115pt1"/>
          <w:rFonts w:eastAsia="Courier New"/>
          <w:i w:val="0"/>
        </w:rPr>
        <w:t xml:space="preserve"> Нижегородская область</w:t>
      </w:r>
      <w:r w:rsidRPr="00B45C4F">
        <w:rPr>
          <w:rStyle w:val="3TimesNewRoman115pt0"/>
          <w:rFonts w:eastAsia="Courier New"/>
        </w:rPr>
        <w:t>, г.</w:t>
      </w:r>
      <w:r w:rsidR="00B45C4F" w:rsidRPr="00B45C4F">
        <w:rPr>
          <w:rStyle w:val="3TimesNewRoman115pt1"/>
          <w:rFonts w:eastAsia="Courier New"/>
          <w:i w:val="0"/>
        </w:rPr>
        <w:t xml:space="preserve"> Кулебаки, ул. </w:t>
      </w:r>
      <w:r w:rsidR="00B45C4F" w:rsidRPr="00B45C4F">
        <w:rPr>
          <w:rStyle w:val="3TimesNewRoman115pt1"/>
          <w:rFonts w:eastAsia="Courier New"/>
          <w:i w:val="0"/>
          <w:lang w:val="ru-RU"/>
        </w:rPr>
        <w:t>В</w:t>
      </w:r>
      <w:r w:rsidR="003772C6" w:rsidRPr="00B45C4F">
        <w:rPr>
          <w:rStyle w:val="3TimesNewRoman115pt1"/>
          <w:rFonts w:eastAsia="Courier New"/>
          <w:i w:val="0"/>
        </w:rPr>
        <w:t>оровского</w:t>
      </w:r>
      <w:r w:rsidR="00B45C4F" w:rsidRPr="00B45C4F">
        <w:rPr>
          <w:rStyle w:val="3TimesNewRoman115pt1"/>
          <w:rFonts w:eastAsia="Courier New"/>
          <w:i w:val="0"/>
        </w:rPr>
        <w:t>,</w:t>
      </w:r>
      <w:r w:rsidR="00B45C4F" w:rsidRPr="00B45C4F">
        <w:rPr>
          <w:rStyle w:val="3TimesNewRoman115pt1"/>
          <w:rFonts w:eastAsia="Courier New"/>
          <w:i w:val="0"/>
          <w:lang w:val="ru-RU"/>
        </w:rPr>
        <w:t xml:space="preserve"> д.</w:t>
      </w:r>
      <w:r w:rsidRPr="00B45C4F">
        <w:rPr>
          <w:rStyle w:val="3TimesNewRoman115pt1"/>
          <w:rFonts w:eastAsia="Courier New"/>
          <w:i w:val="0"/>
        </w:rPr>
        <w:t>57;</w:t>
      </w:r>
    </w:p>
    <w:p w:rsidR="00B45C4F" w:rsidRPr="00B45C4F" w:rsidRDefault="006725D0">
      <w:pPr>
        <w:pStyle w:val="30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</w:rPr>
      </w:pPr>
      <w:r w:rsidRPr="00B45C4F">
        <w:rPr>
          <w:rStyle w:val="3TimesNewRoman115pt"/>
          <w:rFonts w:eastAsia="Courier New"/>
        </w:rPr>
        <w:t>Категория земель:</w:t>
      </w:r>
      <w:r w:rsidRPr="00B45C4F">
        <w:rPr>
          <w:rStyle w:val="3TimesNewRoman115pt0"/>
          <w:rFonts w:eastAsia="Courier New"/>
        </w:rPr>
        <w:t xml:space="preserve"> земли населенных пунктов; </w:t>
      </w:r>
    </w:p>
    <w:p w:rsidR="00B45C4F" w:rsidRPr="00B45C4F" w:rsidRDefault="006725D0">
      <w:pPr>
        <w:pStyle w:val="30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</w:rPr>
      </w:pPr>
      <w:r w:rsidRPr="00B45C4F">
        <w:rPr>
          <w:rStyle w:val="3TimesNewRoman115pt"/>
          <w:rFonts w:eastAsia="Courier New"/>
        </w:rPr>
        <w:t>Кадастровый номер:</w:t>
      </w:r>
      <w:r w:rsidRPr="00B45C4F">
        <w:rPr>
          <w:rStyle w:val="3TimesNewRoman115pt0"/>
          <w:rFonts w:eastAsia="Courier New"/>
        </w:rPr>
        <w:t xml:space="preserve"> 52:38:0010001:246; </w:t>
      </w:r>
    </w:p>
    <w:p w:rsidR="00AE15AF" w:rsidRPr="00B45C4F" w:rsidRDefault="006725D0">
      <w:pPr>
        <w:pStyle w:val="30"/>
        <w:shd w:val="clear" w:color="auto" w:fill="auto"/>
        <w:spacing w:before="0" w:after="0" w:line="270" w:lineRule="exact"/>
        <w:ind w:left="420" w:right="1520"/>
        <w:jc w:val="left"/>
      </w:pPr>
      <w:r w:rsidRPr="00B45C4F">
        <w:rPr>
          <w:rStyle w:val="3TimesNewRoman115pt"/>
          <w:rFonts w:eastAsia="Courier New"/>
        </w:rPr>
        <w:t>Площадь земельного участка</w:t>
      </w:r>
      <w:r w:rsidRPr="00B45C4F">
        <w:rPr>
          <w:rStyle w:val="3TimesNewRoman115pt0"/>
          <w:rFonts w:eastAsia="Courier New"/>
        </w:rPr>
        <w:t xml:space="preserve"> 3883 кв.м.;</w:t>
      </w:r>
    </w:p>
    <w:p w:rsidR="00AE15AF" w:rsidRPr="00B45C4F" w:rsidRDefault="006725D0">
      <w:pPr>
        <w:pStyle w:val="30"/>
        <w:shd w:val="clear" w:color="auto" w:fill="auto"/>
        <w:spacing w:before="0" w:after="0" w:line="266" w:lineRule="exact"/>
        <w:ind w:left="100" w:right="120" w:firstLine="320"/>
        <w:jc w:val="both"/>
      </w:pPr>
      <w:r w:rsidRPr="00B45C4F">
        <w:rPr>
          <w:rStyle w:val="3TimesNewRoman115pt"/>
          <w:rFonts w:eastAsia="Courier New"/>
        </w:rPr>
        <w:t>Вид разрешенного использования земельного участка</w:t>
      </w:r>
      <w:r w:rsidRPr="00B45C4F">
        <w:rPr>
          <w:rStyle w:val="3TimesNewRoman115pt0"/>
          <w:rFonts w:eastAsia="Courier New"/>
        </w:rPr>
        <w:t xml:space="preserve"> - для организации торговой деятельности;</w:t>
      </w:r>
    </w:p>
    <w:p w:rsidR="00B45C4F" w:rsidRPr="00B45C4F" w:rsidRDefault="006725D0" w:rsidP="003772C6">
      <w:pPr>
        <w:pStyle w:val="21"/>
        <w:shd w:val="clear" w:color="auto" w:fill="auto"/>
        <w:spacing w:before="0" w:line="266" w:lineRule="exact"/>
        <w:ind w:left="100" w:right="120" w:firstLine="320"/>
        <w:jc w:val="both"/>
      </w:pPr>
      <w:r w:rsidRPr="00B45C4F">
        <w:rPr>
          <w:rStyle w:val="a5"/>
        </w:rPr>
        <w:t>Целевое назначение</w:t>
      </w:r>
      <w:r w:rsidRPr="00B45C4F">
        <w:t xml:space="preserve"> - для целей, не связанных со строительством, для организации </w:t>
      </w:r>
      <w:r w:rsidR="003772C6" w:rsidRPr="00B45C4F">
        <w:t>постоянной</w:t>
      </w:r>
      <w:r w:rsidRPr="00B45C4F">
        <w:t xml:space="preserve"> или временной торговли (ярмарка, рынок, базар); </w:t>
      </w:r>
    </w:p>
    <w:p w:rsidR="00B45C4F" w:rsidRDefault="006725D0">
      <w:pPr>
        <w:pStyle w:val="21"/>
        <w:shd w:val="clear" w:color="auto" w:fill="auto"/>
        <w:spacing w:before="0" w:line="266" w:lineRule="exact"/>
        <w:ind w:left="100" w:right="120" w:firstLine="320"/>
      </w:pPr>
      <w:r>
        <w:rPr>
          <w:rStyle w:val="a5"/>
        </w:rPr>
        <w:t>Вид приобретаемого права:</w:t>
      </w:r>
      <w:r>
        <w:t xml:space="preserve"> аренда сроком на 15 лет; </w:t>
      </w:r>
    </w:p>
    <w:p w:rsidR="00AE15AF" w:rsidRDefault="006725D0">
      <w:pPr>
        <w:pStyle w:val="21"/>
        <w:shd w:val="clear" w:color="auto" w:fill="auto"/>
        <w:spacing w:before="0" w:line="266" w:lineRule="exact"/>
        <w:ind w:left="100" w:right="120" w:firstLine="320"/>
      </w:pPr>
      <w:r>
        <w:rPr>
          <w:rStyle w:val="a5"/>
        </w:rPr>
        <w:t>Ограничения прав:</w:t>
      </w:r>
    </w:p>
    <w:p w:rsidR="00AE15AF" w:rsidRDefault="006725D0">
      <w:pPr>
        <w:pStyle w:val="21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66" w:lineRule="exact"/>
        <w:ind w:left="100" w:right="120"/>
        <w:jc w:val="both"/>
      </w:pPr>
      <w:r>
        <w:t>Посредством участка с кадастровым номером 52:38:0010001:246 площадью 3883 кв.м. обеспечен доступ к земельному участку с кадастровым номером 52:38:0010001:4769;</w:t>
      </w:r>
    </w:p>
    <w:p w:rsidR="00AE15AF" w:rsidRDefault="006725D0">
      <w:pPr>
        <w:pStyle w:val="21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0" w:lineRule="exact"/>
        <w:ind w:left="100" w:right="120"/>
        <w:jc w:val="both"/>
      </w:pPr>
      <w:r>
        <w:t>На часть земельного участка площадью 20 кв.м</w:t>
      </w:r>
      <w:r>
        <w:rPr>
          <w:rStyle w:val="13"/>
        </w:rPr>
        <w:t xml:space="preserve"> постановлением Администрации </w:t>
      </w:r>
      <w:r>
        <w:t>Кулебакского района Нижегородской области «О согласовании площади земельного участка» №672 от 05.06.2006 установлен публичный сервитут в пользу Администрации Кулебакского района для обеспечения доступа к существующим сетям и беспрепятственного прохода на участок;</w:t>
      </w:r>
    </w:p>
    <w:p w:rsidR="00AE15AF" w:rsidRDefault="006725D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0" w:lineRule="exact"/>
        <w:ind w:left="100" w:right="120"/>
        <w:jc w:val="both"/>
      </w:pPr>
      <w:r>
        <w:t xml:space="preserve">На часть земельного участка площадью 53 кв.м постановлением Администрации Кулебакского района Нижегородской </w:t>
      </w:r>
      <w:r w:rsidR="003772C6">
        <w:t>области</w:t>
      </w:r>
      <w:r>
        <w:t xml:space="preserve"> «О согласовании площади земельного участка» №672 от 05.06.2006 установлен публичный сервитут в пользу Администрации Кулебакского района для обеспечения доступа к существующим сетям и беспрепятственного прохода на участок.</w:t>
      </w:r>
    </w:p>
    <w:p w:rsidR="00AE15AF" w:rsidRDefault="006725D0">
      <w:pPr>
        <w:pStyle w:val="30"/>
        <w:shd w:val="clear" w:color="auto" w:fill="auto"/>
        <w:spacing w:before="0" w:after="0" w:line="270" w:lineRule="exact"/>
        <w:ind w:left="60" w:right="60" w:firstLine="820"/>
        <w:jc w:val="both"/>
      </w:pPr>
      <w:r>
        <w:rPr>
          <w:rStyle w:val="3TimesNewRoman115pt2"/>
          <w:rFonts w:eastAsia="Courier New"/>
        </w:rPr>
        <w:t>Основные виды разрешенного использования земельного участка,</w:t>
      </w:r>
      <w:r>
        <w:rPr>
          <w:rStyle w:val="3TimesNewRoman115pt3"/>
          <w:rFonts w:eastAsia="Courier New"/>
        </w:rPr>
        <w:t xml:space="preserve"> расположенного в двух территориальных зонах: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820"/>
        <w:jc w:val="both"/>
      </w:pPr>
      <w:r>
        <w:t>Зона Ж1-застройка секционная среднеэтажная (4-5эт.) включает в себя виды: среднеэтажная застройка (код 2,5); коммунальное обслуживание, код (3.1); социальное обслуживание (код 3.2.); дошкольное, начальное и среднее общее образование - (код З.5.1.); обеспечение внутреннего правопорядка, код (8.3.); спорт (код 5.1.); земельные участки (территории) общего пользования (код 12.0).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820"/>
        <w:jc w:val="both"/>
      </w:pPr>
      <w:r>
        <w:t>Зона П-6 территория санитарно- защитных зон и санитарных разрывов включает в себя виды: коммунальное обслуживание, код (3.1); природно- познавательный туризм- (код 5.2); водные объекты (код 11.0); общее пользование водными объектами (код 11.1.); земельные участки (территории) общего пользования (код 12.0),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>
        <w:rPr>
          <w:rStyle w:val="a5"/>
        </w:rPr>
        <w:t>Начальный размер годовой арендной платы земельного участка</w:t>
      </w:r>
      <w:r>
        <w:t xml:space="preserve"> - 584960 (Пятьсот восемьдесят четыре тысячи девятьсот шестьдесят) рублей, определена на основании отчета независимого оценщика от 01.07.2021 №2258/240/32,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firstLine="400"/>
        <w:jc w:val="both"/>
      </w:pPr>
      <w:r>
        <w:rPr>
          <w:rStyle w:val="a5"/>
        </w:rPr>
        <w:t>Размер задатка - 200 000</w:t>
      </w:r>
      <w:r>
        <w:t xml:space="preserve"> (Двести тысяч) рублей,</w:t>
      </w:r>
      <w:r>
        <w:rPr>
          <w:rStyle w:val="a5"/>
        </w:rPr>
        <w:t xml:space="preserve"> шаг аукциона 10000</w:t>
      </w:r>
      <w:r>
        <w:t xml:space="preserve"> (Десять тысяч) рублей.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>
        <w:t>Организатор торгов: Администрация городского округа город Кулебаки, в лице Комитета по управлению муниципальным имуществом. Местонахождение и почтовый адрес организатора торгов: Нижегородская область, г. Кулебаки, ул. Воровского, д.49 (ком. 513), тел. 8(83176) -5-21-87, контактное лицо Черненко Ирина Евгеньевна.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>
        <w:t xml:space="preserve">Прием заявок и документов на участие в аукционе осуществляется организатором торгов с </w:t>
      </w:r>
      <w:r>
        <w:rPr>
          <w:rStyle w:val="a5"/>
        </w:rPr>
        <w:t>07.07.2021</w:t>
      </w:r>
      <w:r>
        <w:t xml:space="preserve"> и заканчивается</w:t>
      </w:r>
      <w:r>
        <w:rPr>
          <w:rStyle w:val="a5"/>
        </w:rPr>
        <w:t xml:space="preserve"> 09.08.2021</w:t>
      </w:r>
      <w:r>
        <w:t xml:space="preserve"> в 11 часов. Заявки принимаются по адресу: г. Кулебаки, ул. Воровского, 49, Комитет по управлению муниципальным имуществом (к. 513) здания </w:t>
      </w:r>
      <w:r>
        <w:lastRenderedPageBreak/>
        <w:t>администрации городского округа город Кулебаки в рабочие дни (с понедельника - четверг с 8-12 и 13-17 часов, в пятницу с 8-12 и 13-16 часов).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>
        <w:t>Заявитель может подать заявку на участие в аукционе с приложением комплекта документов лично в помещении организатора торгов, через представителя, почтовым отправлением, либо курьерской доставкой.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>
        <w:t>Для участия в аукционе заявитель перечисляет задаток на счет организатора торгов, задаток для участия в аукционе вносится на основании соглашения о задатке на следующие реквизиты: Финансовое управление городского округа город Кулебаки (Администрация городского округа г. Кулебаки л/с 05487006), ИНН 5251007836/КПП 525101001, расчетный счет №03232643227270003200 Волго-Вятский банк СБЕРБАНКА РОССИИ, БИК 012202102, кор/сч. №40102810745370000024, КБК 48700000000000000180.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bookmarkStart w:id="0" w:name="_GoBack"/>
      <w:r>
        <w:t>Задаток возвращается участникам аукциона, не ставшим победителями, в течение трех банковских дней со дня подписания протокола о результатах аукциона. Задаток, внесенный победителем, засчитывается в счет арендной платы за участок</w:t>
      </w:r>
      <w:bookmarkEnd w:id="0"/>
      <w:r>
        <w:t>.</w:t>
      </w:r>
    </w:p>
    <w:p w:rsidR="00AE15AF" w:rsidRDefault="006725D0">
      <w:pPr>
        <w:pStyle w:val="32"/>
        <w:keepNext/>
        <w:keepLines/>
        <w:shd w:val="clear" w:color="auto" w:fill="auto"/>
        <w:ind w:left="60"/>
      </w:pPr>
      <w:bookmarkStart w:id="1" w:name="bookmark2"/>
      <w:r>
        <w:t>Условия участия в аукционе</w:t>
      </w:r>
      <w:bookmarkEnd w:id="1"/>
    </w:p>
    <w:p w:rsidR="00AE15AF" w:rsidRDefault="006725D0">
      <w:pPr>
        <w:pStyle w:val="21"/>
        <w:shd w:val="clear" w:color="auto" w:fill="auto"/>
        <w:spacing w:before="0" w:line="270" w:lineRule="exact"/>
        <w:ind w:left="60" w:firstLine="400"/>
        <w:jc w:val="both"/>
      </w:pPr>
      <w:r>
        <w:t>Для участия в аукционе необходимо представить следующие документы:</w:t>
      </w:r>
    </w:p>
    <w:p w:rsidR="00AE15AF" w:rsidRDefault="006725D0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line="270" w:lineRule="exact"/>
        <w:ind w:left="60" w:right="60" w:firstLine="400"/>
        <w:jc w:val="both"/>
      </w:pPr>
      <w:r>
        <w:t>заявка на участие в аукционе по установленной в извещении форме с указанием банковских реквизитов счета для возврата задатка;</w:t>
      </w:r>
    </w:p>
    <w:p w:rsidR="00AE15AF" w:rsidRDefault="006725D0">
      <w:pPr>
        <w:pStyle w:val="21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270" w:lineRule="exact"/>
        <w:ind w:left="60" w:firstLine="400"/>
        <w:jc w:val="both"/>
      </w:pPr>
      <w:r>
        <w:t>копии документов, удостоверяющих личность заявителя (для физических лиц);</w:t>
      </w:r>
    </w:p>
    <w:p w:rsidR="00AE15AF" w:rsidRDefault="006725D0">
      <w:pPr>
        <w:pStyle w:val="21"/>
        <w:numPr>
          <w:ilvl w:val="1"/>
          <w:numId w:val="1"/>
        </w:numPr>
        <w:shd w:val="clear" w:color="auto" w:fill="auto"/>
        <w:tabs>
          <w:tab w:val="left" w:pos="780"/>
        </w:tabs>
        <w:spacing w:before="0" w:line="270" w:lineRule="exact"/>
        <w:ind w:left="60" w:right="60" w:firstLine="400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15AF" w:rsidRDefault="006725D0">
      <w:pPr>
        <w:pStyle w:val="21"/>
        <w:numPr>
          <w:ilvl w:val="1"/>
          <w:numId w:val="1"/>
        </w:numPr>
        <w:shd w:val="clear" w:color="auto" w:fill="auto"/>
        <w:tabs>
          <w:tab w:val="left" w:pos="716"/>
        </w:tabs>
        <w:spacing w:before="0" w:line="270" w:lineRule="exact"/>
        <w:ind w:left="60" w:firstLine="400"/>
        <w:jc w:val="both"/>
      </w:pPr>
      <w:r>
        <w:t>документы, подтверждающие внесение задатка.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700" w:firstLine="400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firstLine="400"/>
        <w:jc w:val="both"/>
      </w:pPr>
      <w:r>
        <w:t>Один заявитель в праве подать только одну заявку на участие в аукционе.</w:t>
      </w:r>
    </w:p>
    <w:p w:rsidR="00AE15AF" w:rsidRDefault="006725D0">
      <w:pPr>
        <w:pStyle w:val="21"/>
        <w:shd w:val="clear" w:color="auto" w:fill="auto"/>
        <w:spacing w:before="0" w:line="270" w:lineRule="exact"/>
        <w:ind w:left="60" w:right="60" w:firstLine="400"/>
        <w:jc w:val="both"/>
      </w:pPr>
      <w:r w:rsidRPr="003772C6">
        <w:rPr>
          <w:b/>
        </w:rPr>
        <w:t>09.08.2021</w:t>
      </w:r>
      <w:r>
        <w:t xml:space="preserve"> в 14 часов организатором торгов будут рассмотрены поданные заявки и документы претендентов. По результатам рассмотрения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рассмотрения заявок. Порядок проведения аукциона осуществляется в соответствии со ст. 39.12. Земельного кодекса РФ.</w:t>
      </w:r>
    </w:p>
    <w:p w:rsidR="00AE15AF" w:rsidRDefault="006725D0">
      <w:pPr>
        <w:pStyle w:val="21"/>
        <w:shd w:val="clear" w:color="auto" w:fill="auto"/>
        <w:spacing w:before="0" w:line="277" w:lineRule="exact"/>
        <w:ind w:left="20" w:right="20" w:firstLine="420"/>
        <w:jc w:val="both"/>
      </w:pPr>
      <w:r>
        <w:t xml:space="preserve">Организатор торгов вправе принять решение об отказе от проведения аукциона, извещение об отказе в проведении аукциона размещается на сайте Российской Федерации </w:t>
      </w:r>
      <w:r w:rsidR="003772C6" w:rsidRPr="003772C6">
        <w:rPr>
          <w:color w:val="auto"/>
        </w:rPr>
        <w:t>(</w:t>
      </w:r>
      <w:hyperlink r:id="rId7" w:history="1">
        <w:r w:rsidR="003772C6" w:rsidRPr="003772C6">
          <w:rPr>
            <w:rStyle w:val="a3"/>
            <w:color w:val="auto"/>
            <w:lang w:val="en-US"/>
          </w:rPr>
          <w:t>www</w:t>
        </w:r>
        <w:r w:rsidR="003772C6" w:rsidRPr="003772C6">
          <w:rPr>
            <w:rStyle w:val="a3"/>
            <w:color w:val="auto"/>
          </w:rPr>
          <w:t>.</w:t>
        </w:r>
        <w:r w:rsidR="003772C6" w:rsidRPr="003772C6">
          <w:rPr>
            <w:rStyle w:val="a3"/>
            <w:color w:val="auto"/>
            <w:lang w:val="en-US"/>
          </w:rPr>
          <w:t>torgi</w:t>
        </w:r>
        <w:r w:rsidR="003772C6" w:rsidRPr="003772C6">
          <w:rPr>
            <w:rStyle w:val="a3"/>
            <w:color w:val="auto"/>
          </w:rPr>
          <w:t>.</w:t>
        </w:r>
        <w:r w:rsidR="003772C6" w:rsidRPr="003772C6">
          <w:rPr>
            <w:rStyle w:val="a3"/>
            <w:color w:val="auto"/>
            <w:lang w:val="en-US"/>
          </w:rPr>
          <w:t>gov</w:t>
        </w:r>
        <w:r w:rsidR="003772C6" w:rsidRPr="003772C6">
          <w:rPr>
            <w:rStyle w:val="a3"/>
            <w:color w:val="auto"/>
          </w:rPr>
          <w:t>.</w:t>
        </w:r>
        <w:r w:rsidR="003772C6" w:rsidRPr="003772C6">
          <w:rPr>
            <w:rStyle w:val="a3"/>
            <w:color w:val="auto"/>
            <w:lang w:val="en-US"/>
          </w:rPr>
          <w:t>ru</w:t>
        </w:r>
      </w:hyperlink>
      <w:r w:rsidR="003772C6" w:rsidRPr="003772C6">
        <w:rPr>
          <w:color w:val="auto"/>
        </w:rPr>
        <w:t xml:space="preserve">), </w:t>
      </w:r>
      <w:r>
        <w:t xml:space="preserve">официальном интернет-сайте администрации </w:t>
      </w:r>
      <w:r w:rsidR="003772C6" w:rsidRPr="00AB139A">
        <w:t>(</w:t>
      </w:r>
      <w:r w:rsidR="003772C6">
        <w:rPr>
          <w:lang w:val="en-US"/>
        </w:rPr>
        <w:t>http</w:t>
      </w:r>
      <w:r w:rsidR="003772C6" w:rsidRPr="00AB139A">
        <w:t>:/кулебаки-округ.рф)</w:t>
      </w:r>
      <w:r>
        <w:t xml:space="preserve"> в течение 3 дней со дня принятия решения об отказе в проведении аукциона.</w:t>
      </w:r>
    </w:p>
    <w:p w:rsidR="00AE15AF" w:rsidRDefault="006725D0">
      <w:pPr>
        <w:pStyle w:val="21"/>
        <w:shd w:val="clear" w:color="auto" w:fill="auto"/>
        <w:spacing w:before="0" w:line="277" w:lineRule="exact"/>
        <w:ind w:left="20" w:right="20" w:firstLine="420"/>
        <w:jc w:val="both"/>
      </w:pPr>
      <w:r>
        <w:t xml:space="preserve">Форма заявки на участие в аукционе и проект договора аренды земельного участка размещается на сайте Российской Федерации </w:t>
      </w:r>
      <w:r w:rsidR="003772C6" w:rsidRPr="003772C6">
        <w:rPr>
          <w:color w:val="auto"/>
        </w:rPr>
        <w:t>(</w:t>
      </w:r>
      <w:hyperlink r:id="rId8" w:history="1">
        <w:r w:rsidR="003772C6" w:rsidRPr="003772C6">
          <w:rPr>
            <w:rStyle w:val="a3"/>
            <w:color w:val="auto"/>
            <w:lang w:val="en-US"/>
          </w:rPr>
          <w:t>www</w:t>
        </w:r>
        <w:r w:rsidR="003772C6" w:rsidRPr="003772C6">
          <w:rPr>
            <w:rStyle w:val="a3"/>
            <w:color w:val="auto"/>
          </w:rPr>
          <w:t>.</w:t>
        </w:r>
        <w:r w:rsidR="003772C6" w:rsidRPr="003772C6">
          <w:rPr>
            <w:rStyle w:val="a3"/>
            <w:color w:val="auto"/>
            <w:lang w:val="en-US"/>
          </w:rPr>
          <w:t>torgi</w:t>
        </w:r>
        <w:r w:rsidR="003772C6" w:rsidRPr="003772C6">
          <w:rPr>
            <w:rStyle w:val="a3"/>
            <w:color w:val="auto"/>
          </w:rPr>
          <w:t>.</w:t>
        </w:r>
        <w:r w:rsidR="003772C6" w:rsidRPr="003772C6">
          <w:rPr>
            <w:rStyle w:val="a3"/>
            <w:color w:val="auto"/>
            <w:lang w:val="en-US"/>
          </w:rPr>
          <w:t>gov</w:t>
        </w:r>
        <w:r w:rsidR="003772C6" w:rsidRPr="003772C6">
          <w:rPr>
            <w:rStyle w:val="a3"/>
            <w:color w:val="auto"/>
          </w:rPr>
          <w:t>.</w:t>
        </w:r>
        <w:r w:rsidR="003772C6" w:rsidRPr="003772C6">
          <w:rPr>
            <w:rStyle w:val="a3"/>
            <w:color w:val="auto"/>
            <w:lang w:val="en-US"/>
          </w:rPr>
          <w:t>ru</w:t>
        </w:r>
      </w:hyperlink>
      <w:r w:rsidR="003772C6" w:rsidRPr="003772C6">
        <w:rPr>
          <w:color w:val="auto"/>
        </w:rPr>
        <w:t>)</w:t>
      </w:r>
      <w:r w:rsidRPr="003772C6">
        <w:rPr>
          <w:color w:val="auto"/>
          <w:lang w:val="ru-RU"/>
        </w:rPr>
        <w:t xml:space="preserve">, </w:t>
      </w:r>
      <w:r>
        <w:t xml:space="preserve">официальном интернет-сайте администрации </w:t>
      </w:r>
      <w:r w:rsidR="003772C6" w:rsidRPr="00AB139A">
        <w:t>(</w:t>
      </w:r>
      <w:r w:rsidR="003772C6">
        <w:rPr>
          <w:lang w:val="en-US"/>
        </w:rPr>
        <w:t>http</w:t>
      </w:r>
      <w:r w:rsidR="003772C6" w:rsidRPr="00AB139A">
        <w:t>:/кулебаки-округ.рф)</w:t>
      </w:r>
      <w:r>
        <w:t xml:space="preserve"> в качестве приложения к настоящему извещению.</w:t>
      </w:r>
    </w:p>
    <w:p w:rsidR="00AE15AF" w:rsidRDefault="006725D0">
      <w:pPr>
        <w:pStyle w:val="21"/>
        <w:shd w:val="clear" w:color="auto" w:fill="auto"/>
        <w:spacing w:before="0" w:line="277" w:lineRule="exact"/>
        <w:ind w:left="20" w:right="20" w:firstLine="420"/>
        <w:jc w:val="both"/>
      </w:pPr>
      <w:r>
        <w:t>Дополнительную информацию можно получить по адресу: г. Кулебаки, ул. Воровского, 49, ком.513, телефон 5-21-87.</w:t>
      </w:r>
    </w:p>
    <w:sectPr w:rsidR="00AE15AF" w:rsidSect="00B45C4F">
      <w:type w:val="continuous"/>
      <w:pgSz w:w="11905" w:h="16837"/>
      <w:pgMar w:top="686" w:right="706" w:bottom="682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D0" w:rsidRDefault="006725D0">
      <w:r>
        <w:separator/>
      </w:r>
    </w:p>
  </w:endnote>
  <w:endnote w:type="continuationSeparator" w:id="0">
    <w:p w:rsidR="006725D0" w:rsidRDefault="0067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D0" w:rsidRDefault="006725D0"/>
  </w:footnote>
  <w:footnote w:type="continuationSeparator" w:id="0">
    <w:p w:rsidR="006725D0" w:rsidRDefault="006725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F"/>
    <w:rsid w:val="003772C6"/>
    <w:rsid w:val="006725D0"/>
    <w:rsid w:val="00AE15AF"/>
    <w:rsid w:val="00B45C4F"/>
    <w:rsid w:val="00CD239E"/>
    <w:rsid w:val="00F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E2A5-668C-4D5E-BAA8-F334D79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TimesNewRoman115pt">
    <w:name w:val="Основной текст (3) + Times New Roman;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15pt0">
    <w:name w:val="Основной текст (3) + Times New Roman;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15pt1">
    <w:name w:val="Основной текст (3) + Times New Roman;11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15pt2">
    <w:name w:val="Основной текст (3) + Times New Roman;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15pt3">
    <w:name w:val="Основной текст (3) + Times New Roman;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ind w:firstLine="4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0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5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7" w:lineRule="exact"/>
      <w:jc w:val="center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0" w:lineRule="exact"/>
      <w:ind w:firstLine="4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2021-07-06T12:06:00Z</dcterms:created>
  <dcterms:modified xsi:type="dcterms:W3CDTF">2021-07-06T12:53:00Z</dcterms:modified>
</cp:coreProperties>
</file>