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4A" w:rsidRPr="00880B12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880B12">
        <w:t>УТВЕРЖДАЮ</w:t>
      </w:r>
    </w:p>
    <w:p w:rsidR="00A1764A" w:rsidRPr="0038315B" w:rsidRDefault="0041099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38315B">
        <w:t>Заместитель главы</w:t>
      </w:r>
      <w:r w:rsidR="00A1764A" w:rsidRPr="0038315B">
        <w:t xml:space="preserve"> администрации г.о.</w:t>
      </w:r>
      <w:r w:rsidR="001B6339" w:rsidRPr="0038315B">
        <w:t xml:space="preserve"> </w:t>
      </w:r>
      <w:r w:rsidR="00A1764A" w:rsidRPr="0038315B">
        <w:t>г.Кулебаки</w:t>
      </w:r>
    </w:p>
    <w:p w:rsidR="00A1764A" w:rsidRPr="0038315B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38315B">
        <w:t>__________________</w:t>
      </w:r>
      <w:r w:rsidR="0041099A" w:rsidRPr="0038315B">
        <w:t>С.А. Бисерова</w:t>
      </w:r>
    </w:p>
    <w:p w:rsidR="00A1764A" w:rsidRPr="0038315B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38315B">
        <w:t>«___</w:t>
      </w:r>
      <w:proofErr w:type="gramStart"/>
      <w:r w:rsidRPr="0038315B">
        <w:t>_»_</w:t>
      </w:r>
      <w:proofErr w:type="gramEnd"/>
      <w:r w:rsidRPr="0038315B">
        <w:t>________20</w:t>
      </w:r>
      <w:r w:rsidR="002152EA" w:rsidRPr="00103AE8">
        <w:t>20</w:t>
      </w:r>
      <w:r w:rsidRPr="0038315B">
        <w:t xml:space="preserve"> года </w:t>
      </w:r>
    </w:p>
    <w:p w:rsidR="000A3719" w:rsidRDefault="000A3719" w:rsidP="00ED0BF6">
      <w:pPr>
        <w:shd w:val="clear" w:color="auto" w:fill="FFFFFF" w:themeFill="background1"/>
        <w:jc w:val="center"/>
        <w:rPr>
          <w:b/>
          <w:bCs/>
        </w:rPr>
      </w:pPr>
    </w:p>
    <w:p w:rsidR="00880B12" w:rsidRPr="00B77A8B" w:rsidRDefault="00252E03" w:rsidP="00084336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B77A8B">
        <w:rPr>
          <w:b/>
        </w:rPr>
        <w:t xml:space="preserve">Отчет о работе отдела сельского хозяйства </w:t>
      </w:r>
    </w:p>
    <w:p w:rsidR="00252E03" w:rsidRPr="00B77A8B" w:rsidRDefault="00252E03" w:rsidP="00084336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B77A8B">
        <w:rPr>
          <w:b/>
        </w:rPr>
        <w:t xml:space="preserve">администрации городского округа город Кулебаки </w:t>
      </w:r>
      <w:r w:rsidRPr="00B77A8B">
        <w:rPr>
          <w:b/>
        </w:rPr>
        <w:br/>
        <w:t>за 201</w:t>
      </w:r>
      <w:r w:rsidR="002152EA" w:rsidRPr="00B77A8B">
        <w:rPr>
          <w:b/>
        </w:rPr>
        <w:t>9</w:t>
      </w:r>
      <w:r w:rsidRPr="00B77A8B">
        <w:rPr>
          <w:b/>
        </w:rPr>
        <w:t xml:space="preserve"> год</w:t>
      </w:r>
    </w:p>
    <w:p w:rsidR="00084336" w:rsidRDefault="00084336" w:rsidP="00084336">
      <w:pPr>
        <w:pStyle w:val="a5"/>
        <w:shd w:val="clear" w:color="auto" w:fill="FFFFFF" w:themeFill="background1"/>
        <w:spacing w:after="0"/>
        <w:ind w:firstLine="709"/>
        <w:rPr>
          <w:b/>
          <w:sz w:val="24"/>
          <w:szCs w:val="24"/>
        </w:rPr>
      </w:pPr>
    </w:p>
    <w:p w:rsidR="00A851AE" w:rsidRPr="0038315B" w:rsidRDefault="00A851AE" w:rsidP="00AD11BE">
      <w:pPr>
        <w:pStyle w:val="a5"/>
        <w:shd w:val="clear" w:color="auto" w:fill="FFFFFF" w:themeFill="background1"/>
        <w:spacing w:after="0"/>
        <w:ind w:left="0" w:firstLine="709"/>
        <w:rPr>
          <w:b/>
          <w:sz w:val="24"/>
          <w:szCs w:val="24"/>
        </w:rPr>
      </w:pPr>
      <w:r w:rsidRPr="0038315B">
        <w:rPr>
          <w:sz w:val="24"/>
          <w:szCs w:val="24"/>
        </w:rPr>
        <w:t>Основными задачами отдела являются: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t xml:space="preserve">- </w:t>
      </w:r>
      <w:r w:rsidRPr="0038315B">
        <w:rPr>
          <w:rStyle w:val="FontStyle20"/>
          <w:sz w:val="24"/>
          <w:szCs w:val="24"/>
        </w:rPr>
        <w:t>координация и государственное регулирование развития сельского хозяйства и всего агропромышленного комплекса округа в целях повышения эффективности производства, качества и конкурентоспособности продукций, формирование производственной и социальной инфраструктуры села.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b/>
        </w:rPr>
      </w:pPr>
      <w:r w:rsidRPr="0038315B">
        <w:t>- достижение индексов роста производства сельскохозяйственной продукции установленных в муниципальной программе.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b/>
        </w:rPr>
      </w:pPr>
      <w:r w:rsidRPr="0038315B">
        <w:t>- предоставление и распределение субсидий из федерального и областного бюджетов на реализацию мероприятий Государственной программы развития сельского хозяйства</w:t>
      </w:r>
      <w:r w:rsidR="00621E5B">
        <w:t>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rPr>
          <w:rStyle w:val="FontStyle20"/>
          <w:sz w:val="24"/>
          <w:szCs w:val="24"/>
        </w:rPr>
        <w:t>-  с</w:t>
      </w:r>
      <w:r w:rsidR="00A851AE" w:rsidRPr="0038315B">
        <w:rPr>
          <w:rStyle w:val="FontStyle20"/>
          <w:sz w:val="24"/>
          <w:szCs w:val="24"/>
        </w:rPr>
        <w:t xml:space="preserve">одействие развитию рыночных отношений, предпринимательской </w:t>
      </w:r>
      <w:proofErr w:type="gramStart"/>
      <w:r w:rsidR="00A851AE" w:rsidRPr="0038315B">
        <w:rPr>
          <w:rStyle w:val="FontStyle20"/>
          <w:sz w:val="24"/>
          <w:szCs w:val="24"/>
        </w:rPr>
        <w:t xml:space="preserve">деятельности, </w:t>
      </w:r>
      <w:r w:rsidR="00A1764A" w:rsidRPr="0038315B">
        <w:rPr>
          <w:rStyle w:val="FontStyle20"/>
          <w:sz w:val="24"/>
          <w:szCs w:val="24"/>
        </w:rPr>
        <w:t xml:space="preserve"> </w:t>
      </w:r>
      <w:r w:rsidR="00A851AE" w:rsidRPr="0038315B">
        <w:rPr>
          <w:rStyle w:val="FontStyle20"/>
          <w:sz w:val="24"/>
          <w:szCs w:val="24"/>
        </w:rPr>
        <w:t>формированию</w:t>
      </w:r>
      <w:proofErr w:type="gramEnd"/>
      <w:r w:rsidR="00A851AE" w:rsidRPr="0038315B">
        <w:rPr>
          <w:rStyle w:val="FontStyle20"/>
          <w:sz w:val="24"/>
          <w:szCs w:val="24"/>
        </w:rPr>
        <w:t xml:space="preserve"> продовольственного и технического рынков в интересах сельхозпроизводителей,  проведению аграрных и земельных преобразований.</w:t>
      </w:r>
    </w:p>
    <w:p w:rsidR="00A851AE" w:rsidRPr="0038315B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rPr>
          <w:rStyle w:val="FontStyle20"/>
          <w:sz w:val="24"/>
          <w:szCs w:val="24"/>
          <w:lang w:eastAsia="en-US"/>
        </w:rPr>
        <w:t>- о</w:t>
      </w:r>
      <w:r w:rsidR="00A851AE" w:rsidRPr="0038315B">
        <w:rPr>
          <w:rStyle w:val="FontStyle20"/>
          <w:sz w:val="24"/>
          <w:szCs w:val="24"/>
          <w:lang w:eastAsia="en-US"/>
        </w:rPr>
        <w:t>рганизация выполнения мероприятий по регулированию численности безнадзорных животных на территории городского округа город Кулебаки.</w:t>
      </w:r>
    </w:p>
    <w:p w:rsidR="00084336" w:rsidRDefault="00084336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</w:p>
    <w:p w:rsidR="00510865" w:rsidRPr="004B50BB" w:rsidRDefault="004B50B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4B50BB">
        <w:rPr>
          <w:b/>
        </w:rPr>
        <w:t xml:space="preserve">1. </w:t>
      </w:r>
      <w:r w:rsidR="00252E03" w:rsidRPr="004B50BB">
        <w:rPr>
          <w:b/>
        </w:rPr>
        <w:t>Сельскохозяйственным производством в городском округе г. К</w:t>
      </w:r>
      <w:r w:rsidR="00510865" w:rsidRPr="004B50BB">
        <w:rPr>
          <w:b/>
        </w:rPr>
        <w:t>улебаки в 201</w:t>
      </w:r>
      <w:r w:rsidR="00103AE8" w:rsidRPr="004B50BB">
        <w:rPr>
          <w:b/>
        </w:rPr>
        <w:t>9</w:t>
      </w:r>
      <w:r w:rsidR="00510865" w:rsidRPr="004B50BB">
        <w:rPr>
          <w:b/>
        </w:rPr>
        <w:t xml:space="preserve"> году занимались: </w:t>
      </w:r>
    </w:p>
    <w:p w:rsidR="00510865" w:rsidRPr="0038315B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38315B">
        <w:t>-</w:t>
      </w:r>
      <w:r w:rsidR="00510865" w:rsidRPr="0038315B">
        <w:t xml:space="preserve"> </w:t>
      </w:r>
      <w:r w:rsidR="00AB2BF7" w:rsidRPr="0038315B">
        <w:t>2</w:t>
      </w:r>
      <w:r w:rsidR="00510865" w:rsidRPr="0038315B">
        <w:t xml:space="preserve"> </w:t>
      </w:r>
      <w:r w:rsidRPr="0038315B">
        <w:t>сельхозпредприятия</w:t>
      </w:r>
      <w:r w:rsidR="00510865" w:rsidRPr="0038315B">
        <w:t xml:space="preserve"> </w:t>
      </w:r>
    </w:p>
    <w:p w:rsidR="00510865" w:rsidRPr="0038315B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38315B">
        <w:t xml:space="preserve">- 6 </w:t>
      </w:r>
      <w:r w:rsidR="003E1AA7">
        <w:t>индивидуальных предпринимателей и крестьянских фермерских</w:t>
      </w:r>
      <w:r w:rsidRPr="0038315B">
        <w:t xml:space="preserve"> хозяйств</w:t>
      </w:r>
    </w:p>
    <w:p w:rsidR="00252E03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3E1AA7">
        <w:t>-1</w:t>
      </w:r>
      <w:r w:rsidR="00175657" w:rsidRPr="003E1AA7">
        <w:t>2532</w:t>
      </w:r>
      <w:r w:rsidRPr="003E1AA7">
        <w:t xml:space="preserve"> личных подсобных хозяйств</w:t>
      </w:r>
    </w:p>
    <w:p w:rsidR="00621E5B" w:rsidRDefault="00621E5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4B50BB">
        <w:rPr>
          <w:bCs/>
        </w:rPr>
        <w:t>- садовые общества в количестве 15 единиц, действующих членов 1262 человек</w:t>
      </w:r>
      <w:r w:rsidR="008D7FCF" w:rsidRPr="004B50BB">
        <w:rPr>
          <w:bCs/>
        </w:rPr>
        <w:t>.</w:t>
      </w:r>
    </w:p>
    <w:p w:rsidR="008D7FCF" w:rsidRPr="003E1AA7" w:rsidRDefault="008D7FCF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bCs/>
        </w:rPr>
        <w:t>Изменений в количестве сельхозпроизводителей по сравнению с 2018 годом не произошло.</w:t>
      </w:r>
    </w:p>
    <w:p w:rsidR="004B50BB" w:rsidRPr="004B50BB" w:rsidRDefault="004B50B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</w:rPr>
      </w:pPr>
      <w:r w:rsidRPr="004B50BB">
        <w:rPr>
          <w:b/>
        </w:rPr>
        <w:t>2. Выполнение программных мероприятий.</w:t>
      </w:r>
    </w:p>
    <w:p w:rsidR="00252E03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 xml:space="preserve">Планируемые программные мероприятия в основном выполнены. На выполнение мероприятий </w:t>
      </w:r>
      <w:r w:rsidR="00F349BC" w:rsidRPr="003E1AA7">
        <w:t xml:space="preserve">программы израсходовано </w:t>
      </w:r>
      <w:r w:rsidR="00175657" w:rsidRPr="003E1AA7">
        <w:t>10085,4 тыс. руб.</w:t>
      </w:r>
      <w:r w:rsidR="00D41FC0">
        <w:t xml:space="preserve"> </w:t>
      </w:r>
      <w:r w:rsidR="00175657" w:rsidRPr="003E1AA7">
        <w:t>(94</w:t>
      </w:r>
      <w:r w:rsidR="00F349BC" w:rsidRPr="003E1AA7">
        <w:t>,</w:t>
      </w:r>
      <w:r w:rsidR="00175657" w:rsidRPr="003E1AA7">
        <w:t>6</w:t>
      </w:r>
      <w:r w:rsidRPr="003E1AA7">
        <w:t>% к плану</w:t>
      </w:r>
      <w:r w:rsidR="007A2C0F">
        <w:t xml:space="preserve"> на 2019 г.</w:t>
      </w:r>
      <w:r w:rsidRPr="003E1AA7">
        <w:t xml:space="preserve">), </w:t>
      </w:r>
      <w:proofErr w:type="gramStart"/>
      <w:r w:rsidRPr="003E1AA7">
        <w:t xml:space="preserve">в  </w:t>
      </w:r>
      <w:proofErr w:type="spellStart"/>
      <w:r w:rsidRPr="003E1AA7">
        <w:t>т.ч</w:t>
      </w:r>
      <w:proofErr w:type="spellEnd"/>
      <w:r w:rsidRPr="003E1AA7">
        <w:t>.</w:t>
      </w:r>
      <w:proofErr w:type="gramEnd"/>
      <w:r w:rsidR="00544315" w:rsidRPr="003E1AA7">
        <w:t xml:space="preserve"> </w:t>
      </w:r>
      <w:r w:rsidR="00175657" w:rsidRPr="003E1AA7">
        <w:t>580,4</w:t>
      </w:r>
      <w:r w:rsidRPr="003E1AA7">
        <w:t xml:space="preserve"> тыс. руб. из федерального бюджета</w:t>
      </w:r>
      <w:r w:rsidR="00175657" w:rsidRPr="003E1AA7">
        <w:t>,</w:t>
      </w:r>
      <w:r w:rsidR="004E023C" w:rsidRPr="003E1AA7">
        <w:t xml:space="preserve"> </w:t>
      </w:r>
      <w:r w:rsidR="00175657" w:rsidRPr="003E1AA7">
        <w:t>607,8</w:t>
      </w:r>
      <w:r w:rsidRPr="003E1AA7">
        <w:t xml:space="preserve"> тыс. руб. из областного бюджета</w:t>
      </w:r>
      <w:r w:rsidR="00175657" w:rsidRPr="003E1AA7">
        <w:t>,</w:t>
      </w:r>
      <w:r w:rsidR="00544315" w:rsidRPr="003E1AA7">
        <w:t xml:space="preserve"> </w:t>
      </w:r>
      <w:r w:rsidR="00175657" w:rsidRPr="003E1AA7">
        <w:t>210,2</w:t>
      </w:r>
      <w:r w:rsidRPr="003E1AA7">
        <w:t xml:space="preserve">  тыс. руб</w:t>
      </w:r>
      <w:r w:rsidR="007A2C0F">
        <w:t>.</w:t>
      </w:r>
      <w:r w:rsidRPr="003E1AA7">
        <w:t xml:space="preserve"> из местного бюджета</w:t>
      </w:r>
      <w:r w:rsidR="00175657" w:rsidRPr="003E1AA7">
        <w:t>,</w:t>
      </w:r>
      <w:r w:rsidR="004E023C" w:rsidRPr="003E1AA7">
        <w:t xml:space="preserve"> </w:t>
      </w:r>
      <w:r w:rsidR="00175657" w:rsidRPr="003E1AA7">
        <w:t>8687</w:t>
      </w:r>
      <w:r w:rsidRPr="003E1AA7">
        <w:t>,0  тыс. руб. с</w:t>
      </w:r>
      <w:r w:rsidR="00175657" w:rsidRPr="003E1AA7">
        <w:t>редств сельхозпроизводителей (94,3</w:t>
      </w:r>
      <w:r w:rsidRPr="003E1AA7">
        <w:t>% к плану</w:t>
      </w:r>
      <w:r w:rsidR="00C27A7A">
        <w:t xml:space="preserve"> на 2019 г.</w:t>
      </w:r>
      <w:r w:rsidRPr="003E1AA7">
        <w:t>)</w:t>
      </w:r>
      <w:r w:rsidR="00450353">
        <w:t xml:space="preserve">. Выполнение программных мероприятий на 94,6% к плану на 2019 г. в основном связано с тем, что сельхозпроизводителями не довыполнены программные мероприятия по приобретению техники – план 1300 </w:t>
      </w:r>
      <w:proofErr w:type="spellStart"/>
      <w:r w:rsidR="00450353">
        <w:t>тыс.руб</w:t>
      </w:r>
      <w:proofErr w:type="spellEnd"/>
      <w:r w:rsidR="00450353">
        <w:t xml:space="preserve">., факт 820 </w:t>
      </w:r>
      <w:proofErr w:type="spellStart"/>
      <w:r w:rsidR="00450353">
        <w:t>тыс.руб</w:t>
      </w:r>
      <w:proofErr w:type="spellEnd"/>
      <w:r w:rsidR="00450353">
        <w:t>. (63,1%), и</w:t>
      </w:r>
      <w:r w:rsidR="00450353" w:rsidRPr="00450353">
        <w:t xml:space="preserve"> </w:t>
      </w:r>
      <w:r w:rsidR="00450353">
        <w:t>увеличению поголовья скот</w:t>
      </w:r>
      <w:r w:rsidR="0084480F">
        <w:t>а</w:t>
      </w:r>
      <w:r w:rsidR="00450353">
        <w:t xml:space="preserve"> – план 1050 </w:t>
      </w:r>
      <w:proofErr w:type="spellStart"/>
      <w:r w:rsidR="00450353">
        <w:t>тыс.руб</w:t>
      </w:r>
      <w:proofErr w:type="spellEnd"/>
      <w:r w:rsidR="00450353">
        <w:t xml:space="preserve">., факт 500 </w:t>
      </w:r>
      <w:proofErr w:type="spellStart"/>
      <w:r w:rsidR="00450353">
        <w:t>тыс.руб</w:t>
      </w:r>
      <w:proofErr w:type="spellEnd"/>
      <w:r w:rsidR="00450353">
        <w:t>. (47,6%)</w:t>
      </w:r>
    </w:p>
    <w:p w:rsidR="00544315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По результатам 201</w:t>
      </w:r>
      <w:r w:rsidR="00175657" w:rsidRPr="003E1AA7">
        <w:t>9</w:t>
      </w:r>
      <w:r w:rsidRPr="003E1AA7">
        <w:t xml:space="preserve"> года сельхозпроизводител</w:t>
      </w:r>
      <w:r w:rsidR="00B6622F">
        <w:t xml:space="preserve">ями </w:t>
      </w:r>
      <w:r w:rsidR="00B6622F" w:rsidRPr="00B6622F">
        <w:rPr>
          <w:iCs/>
        </w:rPr>
        <w:t>всех форм хозяйствования</w:t>
      </w:r>
      <w:r w:rsidRPr="003E1AA7">
        <w:t xml:space="preserve"> произве</w:t>
      </w:r>
      <w:r w:rsidR="00B6622F">
        <w:t>дено</w:t>
      </w:r>
      <w:r w:rsidRPr="003E1AA7">
        <w:t xml:space="preserve"> продукции</w:t>
      </w:r>
      <w:r w:rsidR="00F349BC" w:rsidRPr="003E1AA7">
        <w:t xml:space="preserve"> на сумму </w:t>
      </w:r>
      <w:r w:rsidR="00175657" w:rsidRPr="003E1AA7">
        <w:t>604</w:t>
      </w:r>
      <w:r w:rsidR="00D41FC0">
        <w:t xml:space="preserve">730 </w:t>
      </w:r>
      <w:proofErr w:type="spellStart"/>
      <w:r w:rsidR="00175657" w:rsidRPr="003E1AA7">
        <w:t>тыс.</w:t>
      </w:r>
      <w:r w:rsidR="00F349BC" w:rsidRPr="003E1AA7">
        <w:t>руб</w:t>
      </w:r>
      <w:proofErr w:type="spellEnd"/>
      <w:r w:rsidR="00F349BC" w:rsidRPr="003E1AA7">
        <w:t>.(109</w:t>
      </w:r>
      <w:r w:rsidR="00621E5B">
        <w:t>,5 %</w:t>
      </w:r>
      <w:r w:rsidR="00175657" w:rsidRPr="003E1AA7">
        <w:t xml:space="preserve"> </w:t>
      </w:r>
      <w:r w:rsidR="007A2C0F">
        <w:t xml:space="preserve">к уровню </w:t>
      </w:r>
      <w:r w:rsidR="00175657" w:rsidRPr="003E1AA7">
        <w:t>2018</w:t>
      </w:r>
      <w:r w:rsidR="00621E5B">
        <w:t xml:space="preserve"> г.</w:t>
      </w:r>
      <w:r w:rsidRPr="003E1AA7">
        <w:t>)</w:t>
      </w:r>
      <w:r w:rsidR="00544315" w:rsidRPr="003E1AA7">
        <w:t xml:space="preserve"> </w:t>
      </w:r>
      <w:r w:rsidRPr="003E1AA7">
        <w:t>в том числе:</w:t>
      </w:r>
      <w:r w:rsidR="00544315" w:rsidRPr="003E1AA7">
        <w:t xml:space="preserve"> </w:t>
      </w:r>
    </w:p>
    <w:p w:rsidR="00544315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 xml:space="preserve">- </w:t>
      </w:r>
      <w:r w:rsidR="00804148" w:rsidRPr="003E1AA7">
        <w:t xml:space="preserve">в </w:t>
      </w:r>
      <w:r w:rsidRPr="003E1AA7">
        <w:t xml:space="preserve">растениеводстве </w:t>
      </w:r>
      <w:r w:rsidR="007A2C0F">
        <w:t>446</w:t>
      </w:r>
      <w:r w:rsidR="00175657" w:rsidRPr="003E1AA7">
        <w:t>570</w:t>
      </w:r>
      <w:r w:rsidR="00F349BC" w:rsidRPr="003E1AA7">
        <w:t xml:space="preserve"> </w:t>
      </w:r>
      <w:proofErr w:type="spellStart"/>
      <w:r w:rsidR="00175657" w:rsidRPr="003E1AA7">
        <w:t>тыс.руб</w:t>
      </w:r>
      <w:proofErr w:type="spellEnd"/>
      <w:r w:rsidR="00175657" w:rsidRPr="003E1AA7">
        <w:t>. (111,6</w:t>
      </w:r>
      <w:r w:rsidR="00F349BC" w:rsidRPr="003E1AA7">
        <w:t xml:space="preserve">% к </w:t>
      </w:r>
      <w:r w:rsidR="007A2C0F">
        <w:t xml:space="preserve">уровню </w:t>
      </w:r>
      <w:r w:rsidR="00F349BC" w:rsidRPr="003E1AA7">
        <w:t>201</w:t>
      </w:r>
      <w:r w:rsidR="00175657" w:rsidRPr="003E1AA7">
        <w:t>8</w:t>
      </w:r>
      <w:r w:rsidR="00621E5B">
        <w:t xml:space="preserve"> г.</w:t>
      </w:r>
      <w:r w:rsidRPr="003E1AA7">
        <w:t>)</w:t>
      </w:r>
    </w:p>
    <w:p w:rsidR="00544315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-в живот</w:t>
      </w:r>
      <w:r w:rsidR="00F349BC" w:rsidRPr="003E1AA7">
        <w:t xml:space="preserve">новодстве </w:t>
      </w:r>
      <w:proofErr w:type="gramStart"/>
      <w:r w:rsidR="00F349BC" w:rsidRPr="003E1AA7">
        <w:t>15</w:t>
      </w:r>
      <w:r w:rsidR="00D41FC0">
        <w:t>81</w:t>
      </w:r>
      <w:r w:rsidR="00DF58EB">
        <w:t>60</w:t>
      </w:r>
      <w:r w:rsidR="00F349BC" w:rsidRPr="003E1AA7">
        <w:t xml:space="preserve">  </w:t>
      </w:r>
      <w:proofErr w:type="spellStart"/>
      <w:r w:rsidR="00175657" w:rsidRPr="003E1AA7">
        <w:t>тыс.</w:t>
      </w:r>
      <w:r w:rsidR="00F349BC" w:rsidRPr="003E1AA7">
        <w:t>руб</w:t>
      </w:r>
      <w:proofErr w:type="spellEnd"/>
      <w:r w:rsidR="00F349BC" w:rsidRPr="003E1AA7">
        <w:t>.</w:t>
      </w:r>
      <w:proofErr w:type="gramEnd"/>
      <w:r w:rsidR="00F349BC" w:rsidRPr="003E1AA7">
        <w:t xml:space="preserve"> (10</w:t>
      </w:r>
      <w:r w:rsidR="00175657" w:rsidRPr="003E1AA7">
        <w:t>4,9</w:t>
      </w:r>
      <w:r w:rsidR="00F349BC" w:rsidRPr="003E1AA7">
        <w:t xml:space="preserve"> % к </w:t>
      </w:r>
      <w:r w:rsidR="007A2C0F">
        <w:t xml:space="preserve">уровню </w:t>
      </w:r>
      <w:r w:rsidR="00F349BC" w:rsidRPr="003E1AA7">
        <w:t>201</w:t>
      </w:r>
      <w:r w:rsidR="00175657" w:rsidRPr="003E1AA7">
        <w:t>8</w:t>
      </w:r>
      <w:r w:rsidR="00621E5B">
        <w:t xml:space="preserve"> г.</w:t>
      </w:r>
      <w:r w:rsidRPr="003E1AA7">
        <w:t>)</w:t>
      </w:r>
    </w:p>
    <w:p w:rsidR="00544315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Произведено:</w:t>
      </w:r>
    </w:p>
    <w:p w:rsidR="0020552D" w:rsidRPr="003E1AA7" w:rsidRDefault="00544315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</w:t>
      </w:r>
      <w:r w:rsidR="00252E03" w:rsidRPr="003E1AA7">
        <w:t xml:space="preserve"> зерна </w:t>
      </w:r>
      <w:r w:rsidR="003D37FD" w:rsidRPr="003E1AA7">
        <w:t>579</w:t>
      </w:r>
      <w:r w:rsidR="00252E03" w:rsidRPr="003E1AA7">
        <w:t xml:space="preserve"> </w:t>
      </w:r>
      <w:proofErr w:type="spellStart"/>
      <w:r w:rsidR="00252E03" w:rsidRPr="003E1AA7">
        <w:t>тн</w:t>
      </w:r>
      <w:proofErr w:type="spellEnd"/>
      <w:r w:rsidR="00252E03" w:rsidRPr="003E1AA7">
        <w:t xml:space="preserve"> (1</w:t>
      </w:r>
      <w:r w:rsidR="003D37FD" w:rsidRPr="003E1AA7">
        <w:t>69,3</w:t>
      </w:r>
      <w:r w:rsidR="00252E03" w:rsidRPr="003E1AA7">
        <w:t>%</w:t>
      </w:r>
      <w:r w:rsidR="00692F42" w:rsidRPr="003E1AA7">
        <w:t xml:space="preserve"> к плану</w:t>
      </w:r>
      <w:r w:rsidR="00621E5B">
        <w:t xml:space="preserve"> на 2019 г.</w:t>
      </w:r>
      <w:r w:rsidR="00252E03" w:rsidRPr="003E1AA7">
        <w:t>)</w:t>
      </w:r>
      <w:r w:rsidR="0020552D" w:rsidRPr="003E1AA7">
        <w:t xml:space="preserve">; 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 картофеля 4</w:t>
      </w:r>
      <w:r w:rsidR="00692F42" w:rsidRPr="003E1AA7">
        <w:t>7</w:t>
      </w:r>
      <w:r w:rsidR="003D37FD" w:rsidRPr="003E1AA7">
        <w:t>85</w:t>
      </w:r>
      <w:r w:rsidRPr="003E1AA7">
        <w:t xml:space="preserve"> </w:t>
      </w:r>
      <w:proofErr w:type="spellStart"/>
      <w:r w:rsidRPr="003E1AA7">
        <w:t>тн</w:t>
      </w:r>
      <w:proofErr w:type="spellEnd"/>
      <w:r w:rsidRPr="003E1AA7">
        <w:t xml:space="preserve"> (</w:t>
      </w:r>
      <w:r w:rsidR="00692F42" w:rsidRPr="003E1AA7">
        <w:t>99</w:t>
      </w:r>
      <w:r w:rsidR="003D37FD" w:rsidRPr="003E1AA7">
        <w:t>,9</w:t>
      </w:r>
      <w:r w:rsidRPr="003E1AA7">
        <w:t>%</w:t>
      </w:r>
      <w:r w:rsidR="00C27A7A">
        <w:t xml:space="preserve"> </w:t>
      </w:r>
      <w:r w:rsidR="00C27A7A" w:rsidRPr="00C27A7A">
        <w:t>к плану на 2019 г.</w:t>
      </w:r>
      <w:r w:rsidRPr="003E1AA7">
        <w:t>)</w:t>
      </w:r>
      <w:r w:rsidR="0020552D" w:rsidRPr="003E1AA7">
        <w:t>;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 овощей 26</w:t>
      </w:r>
      <w:r w:rsidR="003D37FD" w:rsidRPr="003E1AA7">
        <w:t>91</w:t>
      </w:r>
      <w:r w:rsidRPr="003E1AA7">
        <w:t xml:space="preserve"> </w:t>
      </w:r>
      <w:proofErr w:type="spellStart"/>
      <w:r w:rsidRPr="003E1AA7">
        <w:t>тн</w:t>
      </w:r>
      <w:proofErr w:type="spellEnd"/>
      <w:r w:rsidR="0020552D" w:rsidRPr="003E1AA7">
        <w:t xml:space="preserve"> </w:t>
      </w:r>
      <w:r w:rsidRPr="003E1AA7">
        <w:t>(10</w:t>
      </w:r>
      <w:r w:rsidR="003D37FD" w:rsidRPr="003E1AA7">
        <w:t>0</w:t>
      </w:r>
      <w:proofErr w:type="gramStart"/>
      <w:r w:rsidRPr="003E1AA7">
        <w:t>%</w:t>
      </w:r>
      <w:r w:rsidR="00C27A7A">
        <w:t xml:space="preserve">  </w:t>
      </w:r>
      <w:r w:rsidR="00C27A7A" w:rsidRPr="003E1AA7">
        <w:t>к</w:t>
      </w:r>
      <w:proofErr w:type="gramEnd"/>
      <w:r w:rsidR="00C27A7A" w:rsidRPr="003E1AA7">
        <w:t xml:space="preserve"> плану</w:t>
      </w:r>
      <w:r w:rsidR="00C27A7A">
        <w:t xml:space="preserve"> на 2019 г.</w:t>
      </w:r>
      <w:r w:rsidRPr="003E1AA7">
        <w:t>)</w:t>
      </w:r>
      <w:r w:rsidR="0020552D" w:rsidRPr="003E1AA7">
        <w:t>;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 молока 6</w:t>
      </w:r>
      <w:r w:rsidR="003D37FD" w:rsidRPr="003E1AA7">
        <w:t>38</w:t>
      </w:r>
      <w:r w:rsidR="00285DBA">
        <w:t>9</w:t>
      </w:r>
      <w:r w:rsidR="004B50BB">
        <w:t xml:space="preserve"> </w:t>
      </w:r>
      <w:proofErr w:type="spellStart"/>
      <w:r w:rsidR="004B50BB">
        <w:t>тн</w:t>
      </w:r>
      <w:proofErr w:type="spellEnd"/>
      <w:r w:rsidR="004B50BB">
        <w:t xml:space="preserve"> (99,6</w:t>
      </w:r>
      <w:r w:rsidRPr="003E1AA7">
        <w:t>%</w:t>
      </w:r>
      <w:r w:rsidR="00C27A7A">
        <w:t xml:space="preserve"> </w:t>
      </w:r>
      <w:r w:rsidR="00C27A7A" w:rsidRPr="003E1AA7">
        <w:t>к плану</w:t>
      </w:r>
      <w:r w:rsidR="00C27A7A">
        <w:t xml:space="preserve"> на 2019 г.</w:t>
      </w:r>
      <w:r w:rsidRPr="003E1AA7">
        <w:t>)</w:t>
      </w:r>
      <w:r w:rsidR="0020552D" w:rsidRPr="003E1AA7">
        <w:t>;</w:t>
      </w:r>
    </w:p>
    <w:p w:rsidR="000F314F" w:rsidRPr="003E1AA7" w:rsidRDefault="00252E03" w:rsidP="00084336">
      <w:pPr>
        <w:shd w:val="clear" w:color="auto" w:fill="FFFFFF" w:themeFill="background1"/>
        <w:spacing w:after="0" w:line="240" w:lineRule="auto"/>
        <w:ind w:firstLine="709"/>
      </w:pPr>
      <w:r w:rsidRPr="003E1AA7">
        <w:t>- мясо 45</w:t>
      </w:r>
      <w:r w:rsidR="003D37FD" w:rsidRPr="003E1AA7">
        <w:t>9</w:t>
      </w:r>
      <w:r w:rsidR="00A2073B">
        <w:t>,4</w:t>
      </w:r>
      <w:r w:rsidRPr="003E1AA7">
        <w:t xml:space="preserve"> </w:t>
      </w:r>
      <w:proofErr w:type="spellStart"/>
      <w:r w:rsidRPr="003E1AA7">
        <w:t>тн</w:t>
      </w:r>
      <w:proofErr w:type="spellEnd"/>
      <w:r w:rsidRPr="003E1AA7">
        <w:t xml:space="preserve"> (</w:t>
      </w:r>
      <w:r w:rsidR="003D37FD" w:rsidRPr="003E1AA7">
        <w:t>114,3</w:t>
      </w:r>
      <w:r w:rsidRPr="003E1AA7">
        <w:t>%</w:t>
      </w:r>
      <w:r w:rsidR="00C27A7A" w:rsidRPr="00C27A7A">
        <w:t xml:space="preserve"> </w:t>
      </w:r>
      <w:r w:rsidR="00C27A7A" w:rsidRPr="003E1AA7">
        <w:t>к плану</w:t>
      </w:r>
      <w:r w:rsidR="00C27A7A">
        <w:t xml:space="preserve"> на 2019 г.</w:t>
      </w:r>
      <w:r w:rsidRPr="003E1AA7">
        <w:t>)</w:t>
      </w:r>
    </w:p>
    <w:p w:rsidR="004B50BB" w:rsidRPr="0038315B" w:rsidRDefault="004B50BB" w:rsidP="004B50BB">
      <w:pPr>
        <w:spacing w:after="0" w:line="240" w:lineRule="auto"/>
        <w:ind w:firstLine="709"/>
        <w:jc w:val="both"/>
        <w:rPr>
          <w:b/>
          <w:bCs/>
        </w:rPr>
      </w:pPr>
      <w:r w:rsidRPr="0038315B">
        <w:lastRenderedPageBreak/>
        <w:t>Сельхозпр</w:t>
      </w:r>
      <w:r>
        <w:t xml:space="preserve">едприятия, ИП и КФХ </w:t>
      </w:r>
      <w:r w:rsidRPr="0038315B">
        <w:t xml:space="preserve">получили </w:t>
      </w:r>
      <w:r w:rsidRPr="00302A66">
        <w:t>7233</w:t>
      </w:r>
      <w:r w:rsidRPr="0038315B">
        <w:t xml:space="preserve"> тыс. рублей прибыли, что составляет 9</w:t>
      </w:r>
      <w:r>
        <w:t>5</w:t>
      </w:r>
      <w:r w:rsidRPr="0038315B">
        <w:t>,</w:t>
      </w:r>
      <w:r>
        <w:t xml:space="preserve">9 </w:t>
      </w:r>
      <w:r w:rsidRPr="004B50BB">
        <w:t xml:space="preserve">% к уровню 2018 г. (7541 </w:t>
      </w:r>
      <w:proofErr w:type="spellStart"/>
      <w:r w:rsidRPr="004B50BB">
        <w:t>тыс.руб</w:t>
      </w:r>
      <w:proofErr w:type="spellEnd"/>
      <w:r w:rsidRPr="004B50BB">
        <w:t>.)</w:t>
      </w:r>
    </w:p>
    <w:p w:rsidR="004B50BB" w:rsidRPr="0038315B" w:rsidRDefault="004B50BB" w:rsidP="004B50BB">
      <w:pPr>
        <w:spacing w:after="0" w:line="240" w:lineRule="auto"/>
        <w:ind w:firstLine="709"/>
        <w:jc w:val="both"/>
        <w:rPr>
          <w:b/>
          <w:bCs/>
        </w:rPr>
      </w:pPr>
      <w:r w:rsidRPr="0038315B">
        <w:t xml:space="preserve">Удельный вес прибыльных </w:t>
      </w:r>
      <w:r>
        <w:t>с</w:t>
      </w:r>
      <w:r w:rsidRPr="00B6622F">
        <w:t>ельхозпр</w:t>
      </w:r>
      <w:r>
        <w:t>едприятий</w:t>
      </w:r>
      <w:r w:rsidRPr="00B6622F">
        <w:t>, ИП и КФХ</w:t>
      </w:r>
      <w:r w:rsidRPr="0038315B">
        <w:t xml:space="preserve"> составляет 100%. Рентабельность</w:t>
      </w:r>
      <w:r>
        <w:t xml:space="preserve"> – 48,9</w:t>
      </w:r>
      <w:r w:rsidRPr="0038315B">
        <w:t>% (в 201</w:t>
      </w:r>
      <w:r>
        <w:t>8</w:t>
      </w:r>
      <w:r w:rsidRPr="0038315B">
        <w:t xml:space="preserve"> г.</w:t>
      </w:r>
      <w:r>
        <w:t xml:space="preserve"> </w:t>
      </w:r>
      <w:r w:rsidRPr="0038315B">
        <w:t>2</w:t>
      </w:r>
      <w:r>
        <w:t>8,6</w:t>
      </w:r>
      <w:r w:rsidRPr="0038315B">
        <w:t>%)</w:t>
      </w:r>
      <w:r>
        <w:t>. Повышение уровня рентабельности произошло за счет снижения себестоимости реализованной продукции.</w:t>
      </w:r>
    </w:p>
    <w:p w:rsidR="004B50BB" w:rsidRPr="0038315B" w:rsidRDefault="004B50BB" w:rsidP="004B50BB">
      <w:pPr>
        <w:spacing w:after="0" w:line="240" w:lineRule="auto"/>
        <w:ind w:firstLine="709"/>
        <w:jc w:val="both"/>
        <w:rPr>
          <w:b/>
          <w:bCs/>
        </w:rPr>
      </w:pPr>
      <w:r w:rsidRPr="0038315B">
        <w:t xml:space="preserve">Среднемесячная заработная плата </w:t>
      </w:r>
      <w:r>
        <w:t>в с</w:t>
      </w:r>
      <w:r w:rsidRPr="00B6622F">
        <w:t>ельхозпредприятия</w:t>
      </w:r>
      <w:r>
        <w:t>х</w:t>
      </w:r>
      <w:r w:rsidRPr="00B6622F">
        <w:t xml:space="preserve">, ИП и КФХ </w:t>
      </w:r>
      <w:r w:rsidRPr="0038315B">
        <w:t xml:space="preserve">составила </w:t>
      </w:r>
      <w:proofErr w:type="gramStart"/>
      <w:r w:rsidRPr="0038315B">
        <w:t>1</w:t>
      </w:r>
      <w:r>
        <w:t>6720  рублей</w:t>
      </w:r>
      <w:proofErr w:type="gramEnd"/>
      <w:r>
        <w:t xml:space="preserve"> (в 2018 году 15341 рубль) и</w:t>
      </w:r>
      <w:r w:rsidRPr="0038315B">
        <w:t xml:space="preserve"> </w:t>
      </w:r>
      <w:r>
        <w:t>увеличилась  по сравнению с 2018 годом на 8,9%.</w:t>
      </w:r>
    </w:p>
    <w:p w:rsidR="0084480F" w:rsidRPr="0038315B" w:rsidRDefault="0084480F" w:rsidP="00084336">
      <w:pPr>
        <w:shd w:val="clear" w:color="auto" w:fill="FFFFFF" w:themeFill="background1"/>
        <w:spacing w:after="0" w:line="240" w:lineRule="auto"/>
        <w:ind w:firstLine="709"/>
        <w:rPr>
          <w:b/>
        </w:rPr>
      </w:pPr>
    </w:p>
    <w:p w:rsidR="00252E03" w:rsidRPr="00103AE8" w:rsidRDefault="004B50BB" w:rsidP="00975C15">
      <w:pPr>
        <w:shd w:val="clear" w:color="auto" w:fill="FFFFFF" w:themeFill="background1"/>
        <w:spacing w:after="0" w:line="240" w:lineRule="auto"/>
        <w:ind w:firstLine="709"/>
        <w:rPr>
          <w:b/>
          <w:bCs/>
        </w:rPr>
      </w:pPr>
      <w:r>
        <w:rPr>
          <w:b/>
          <w:iCs/>
        </w:rPr>
        <w:t>3</w:t>
      </w:r>
      <w:r w:rsidR="0038315B" w:rsidRPr="00103AE8">
        <w:rPr>
          <w:b/>
          <w:iCs/>
        </w:rPr>
        <w:t xml:space="preserve">. </w:t>
      </w:r>
      <w:r>
        <w:rPr>
          <w:b/>
          <w:iCs/>
        </w:rPr>
        <w:t>Г</w:t>
      </w:r>
      <w:r w:rsidR="000F314F" w:rsidRPr="00103AE8">
        <w:rPr>
          <w:b/>
          <w:iCs/>
        </w:rPr>
        <w:t>осударственн</w:t>
      </w:r>
      <w:r>
        <w:rPr>
          <w:b/>
          <w:iCs/>
        </w:rPr>
        <w:t>ая поддержка</w:t>
      </w:r>
      <w:r w:rsidR="000F314F" w:rsidRPr="00103AE8">
        <w:rPr>
          <w:b/>
          <w:iCs/>
        </w:rPr>
        <w:t xml:space="preserve"> сельхозпроизводителей</w:t>
      </w:r>
      <w:r w:rsidR="00103AE8">
        <w:rPr>
          <w:b/>
          <w:iCs/>
        </w:rPr>
        <w:t>.</w:t>
      </w:r>
    </w:p>
    <w:p w:rsidR="00711EB4" w:rsidRDefault="00252E03" w:rsidP="00084336">
      <w:pPr>
        <w:spacing w:after="0" w:line="240" w:lineRule="auto"/>
        <w:ind w:firstLine="709"/>
        <w:jc w:val="both"/>
      </w:pPr>
      <w:r w:rsidRPr="003E1AA7">
        <w:t xml:space="preserve">Одним из главных условий эффективности работы сельского хозяйства является </w:t>
      </w:r>
      <w:r w:rsidR="00103AE8">
        <w:t xml:space="preserve">финансовая </w:t>
      </w:r>
      <w:r w:rsidRPr="003E1AA7">
        <w:t>государственная поддержка</w:t>
      </w:r>
      <w:r w:rsidR="002C518A" w:rsidRPr="002C518A">
        <w:rPr>
          <w:iCs/>
        </w:rPr>
        <w:t>.</w:t>
      </w:r>
      <w:r w:rsidRPr="003E1AA7">
        <w:t xml:space="preserve"> </w:t>
      </w:r>
      <w:r w:rsidR="00711EB4">
        <w:t xml:space="preserve"> </w:t>
      </w:r>
    </w:p>
    <w:p w:rsidR="00252E03" w:rsidRPr="003E1AA7" w:rsidRDefault="00252E03" w:rsidP="00084336">
      <w:pPr>
        <w:spacing w:after="0" w:line="240" w:lineRule="auto"/>
        <w:ind w:firstLine="709"/>
        <w:jc w:val="both"/>
        <w:rPr>
          <w:bCs/>
        </w:rPr>
      </w:pPr>
      <w:r w:rsidRPr="003E1AA7">
        <w:t>Всего из бюджета всех уровней в 201</w:t>
      </w:r>
      <w:r w:rsidR="003D37FD" w:rsidRPr="003E1AA7">
        <w:t>9</w:t>
      </w:r>
      <w:r w:rsidR="00B8594B" w:rsidRPr="003E1AA7">
        <w:t xml:space="preserve"> году </w:t>
      </w:r>
      <w:r w:rsidR="006422CE" w:rsidRPr="002C518A">
        <w:rPr>
          <w:iCs/>
        </w:rPr>
        <w:t>сельхозпроизводителям</w:t>
      </w:r>
      <w:r w:rsidR="00D47C59">
        <w:rPr>
          <w:iCs/>
        </w:rPr>
        <w:t>и</w:t>
      </w:r>
      <w:r w:rsidR="006422CE" w:rsidRPr="002C518A">
        <w:rPr>
          <w:iCs/>
        </w:rPr>
        <w:t xml:space="preserve"> всех форм хозяйствования</w:t>
      </w:r>
      <w:r w:rsidR="006422CE" w:rsidRPr="003E1AA7">
        <w:t xml:space="preserve"> </w:t>
      </w:r>
      <w:r w:rsidR="00B8594B" w:rsidRPr="003E1AA7">
        <w:t xml:space="preserve">получено </w:t>
      </w:r>
      <w:r w:rsidR="006422CE">
        <w:t xml:space="preserve">субсидий в сумме </w:t>
      </w:r>
      <w:r w:rsidR="00302A66" w:rsidRPr="00302A66">
        <w:t>5413</w:t>
      </w:r>
      <w:r w:rsidR="003D37FD" w:rsidRPr="00302A66">
        <w:t>,4</w:t>
      </w:r>
      <w:r w:rsidR="00E639A8">
        <w:t xml:space="preserve"> </w:t>
      </w:r>
      <w:proofErr w:type="spellStart"/>
      <w:r w:rsidR="00E639A8">
        <w:t>тыс.</w:t>
      </w:r>
      <w:r w:rsidR="003D37FD" w:rsidRPr="003E1AA7">
        <w:t>руб</w:t>
      </w:r>
      <w:proofErr w:type="spellEnd"/>
      <w:r w:rsidR="00E639A8">
        <w:t xml:space="preserve">. (в 2018 году </w:t>
      </w:r>
      <w:r w:rsidR="002E1351">
        <w:t xml:space="preserve">5407 </w:t>
      </w:r>
      <w:proofErr w:type="spellStart"/>
      <w:r w:rsidR="00E639A8">
        <w:t>тыс.руб</w:t>
      </w:r>
      <w:proofErr w:type="spellEnd"/>
      <w:r w:rsidR="00E639A8">
        <w:t>.)</w:t>
      </w:r>
      <w:r w:rsidR="003D37FD" w:rsidRPr="003E1AA7">
        <w:t xml:space="preserve">, в том числе из местного бюджета 210,2 </w:t>
      </w:r>
      <w:proofErr w:type="spellStart"/>
      <w:r w:rsidR="003D37FD" w:rsidRPr="003E1AA7">
        <w:t>тыс.руб</w:t>
      </w:r>
      <w:proofErr w:type="spellEnd"/>
      <w:r w:rsidR="003D37FD" w:rsidRPr="003E1AA7">
        <w:t>.</w:t>
      </w:r>
    </w:p>
    <w:p w:rsidR="0020552D" w:rsidRPr="0038315B" w:rsidRDefault="0020552D" w:rsidP="0008433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"/>
        <w:tblW w:w="9776" w:type="dxa"/>
        <w:tblLayout w:type="fixed"/>
        <w:tblLook w:val="04A0" w:firstRow="1" w:lastRow="0" w:firstColumn="1" w:lastColumn="0" w:noHBand="0" w:noVBand="1"/>
      </w:tblPr>
      <w:tblGrid>
        <w:gridCol w:w="645"/>
        <w:gridCol w:w="2905"/>
        <w:gridCol w:w="1832"/>
        <w:gridCol w:w="1417"/>
        <w:gridCol w:w="1276"/>
        <w:gridCol w:w="1701"/>
      </w:tblGrid>
      <w:tr w:rsidR="0037621A" w:rsidRPr="0038315B" w:rsidTr="0037621A">
        <w:trPr>
          <w:trHeight w:val="557"/>
        </w:trPr>
        <w:tc>
          <w:tcPr>
            <w:tcW w:w="645" w:type="dxa"/>
            <w:hideMark/>
          </w:tcPr>
          <w:p w:rsidR="0037621A" w:rsidRPr="0038315B" w:rsidRDefault="0037621A" w:rsidP="00084336">
            <w:pPr>
              <w:ind w:firstLine="709"/>
              <w:rPr>
                <w:rFonts w:eastAsia="Times New Roman"/>
                <w:b/>
                <w:lang w:eastAsia="ru-RU"/>
              </w:rPr>
            </w:pPr>
            <w:r w:rsidRPr="0038315B">
              <w:rPr>
                <w:rFonts w:eastAsia="Times New Roman"/>
                <w:lang w:eastAsia="ru-RU"/>
              </w:rPr>
              <w:t>№</w:t>
            </w:r>
            <w:r w:rsidRPr="0038315B"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п/п</w:t>
            </w:r>
          </w:p>
        </w:tc>
        <w:tc>
          <w:tcPr>
            <w:tcW w:w="2905" w:type="dxa"/>
            <w:hideMark/>
          </w:tcPr>
          <w:p w:rsidR="0037621A" w:rsidRPr="005B43C5" w:rsidRDefault="0037621A" w:rsidP="00975C15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5B43C5">
              <w:rPr>
                <w:rFonts w:eastAsia="Times New Roman"/>
                <w:lang w:eastAsia="ru-RU"/>
              </w:rPr>
              <w:t>Название субсидии</w:t>
            </w:r>
          </w:p>
        </w:tc>
        <w:tc>
          <w:tcPr>
            <w:tcW w:w="1832" w:type="dxa"/>
            <w:hideMark/>
          </w:tcPr>
          <w:p w:rsidR="0037621A" w:rsidRPr="005B43C5" w:rsidRDefault="0037621A" w:rsidP="00975C15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5B43C5">
              <w:rPr>
                <w:rFonts w:eastAsia="Times New Roman"/>
                <w:lang w:eastAsia="ru-RU"/>
              </w:rPr>
              <w:t>Федеральный</w:t>
            </w:r>
            <w:r>
              <w:rPr>
                <w:rFonts w:eastAsia="Times New Roman"/>
                <w:lang w:eastAsia="ru-RU"/>
              </w:rPr>
              <w:t xml:space="preserve"> бюджет</w:t>
            </w:r>
          </w:p>
        </w:tc>
        <w:tc>
          <w:tcPr>
            <w:tcW w:w="1417" w:type="dxa"/>
            <w:hideMark/>
          </w:tcPr>
          <w:p w:rsidR="0037621A" w:rsidRPr="005B43C5" w:rsidRDefault="0037621A" w:rsidP="00975C15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5B43C5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37621A" w:rsidRPr="005B43C5" w:rsidRDefault="0037621A" w:rsidP="00975C15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hideMark/>
          </w:tcPr>
          <w:p w:rsidR="0037621A" w:rsidRPr="005B43C5" w:rsidRDefault="0037621A" w:rsidP="00975C15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5B43C5">
              <w:rPr>
                <w:rFonts w:eastAsia="Times New Roman"/>
                <w:lang w:eastAsia="ru-RU"/>
              </w:rPr>
              <w:t>Итого</w:t>
            </w:r>
          </w:p>
        </w:tc>
      </w:tr>
      <w:tr w:rsidR="0037621A" w:rsidRPr="0038315B" w:rsidTr="0037621A">
        <w:trPr>
          <w:trHeight w:val="430"/>
        </w:trPr>
        <w:tc>
          <w:tcPr>
            <w:tcW w:w="645" w:type="dxa"/>
            <w:hideMark/>
          </w:tcPr>
          <w:p w:rsidR="0037621A" w:rsidRPr="001A2FE0" w:rsidRDefault="0037621A" w:rsidP="0037621A">
            <w:pPr>
              <w:spacing w:before="72"/>
              <w:rPr>
                <w:rFonts w:eastAsia="Times New Roman"/>
                <w:lang w:eastAsia="ru-RU"/>
              </w:rPr>
            </w:pPr>
            <w:r w:rsidRPr="001A2FE0">
              <w:rPr>
                <w:rFonts w:eastAsia="Times New Roman"/>
                <w:bCs/>
                <w:lang w:eastAsia="ru-RU"/>
              </w:rPr>
              <w:t>1</w:t>
            </w:r>
            <w:r w:rsidRPr="001A2FE0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37621A" w:rsidRPr="001A2FE0" w:rsidRDefault="0037621A" w:rsidP="0037621A">
            <w:pPr>
              <w:spacing w:before="72"/>
              <w:rPr>
                <w:rFonts w:eastAsia="Times New Roman"/>
                <w:lang w:eastAsia="ru-RU"/>
              </w:rPr>
            </w:pPr>
            <w:r w:rsidRPr="001A2FE0">
              <w:rPr>
                <w:rFonts w:eastAsia="Verdana"/>
                <w:lang w:eastAsia="ru-RU"/>
              </w:rPr>
              <w:t>Субсидии на оказание несвязанной поддержки сельхозпроизводителям в области растениеводства</w:t>
            </w:r>
          </w:p>
        </w:tc>
        <w:tc>
          <w:tcPr>
            <w:tcW w:w="1832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246</w:t>
            </w:r>
          </w:p>
        </w:tc>
        <w:tc>
          <w:tcPr>
            <w:tcW w:w="1417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183,6</w:t>
            </w:r>
          </w:p>
        </w:tc>
        <w:tc>
          <w:tcPr>
            <w:tcW w:w="1276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429,6</w:t>
            </w:r>
          </w:p>
        </w:tc>
      </w:tr>
      <w:tr w:rsidR="0037621A" w:rsidRPr="0038315B" w:rsidTr="0037621A">
        <w:trPr>
          <w:trHeight w:val="553"/>
        </w:trPr>
        <w:tc>
          <w:tcPr>
            <w:tcW w:w="645" w:type="dxa"/>
            <w:hideMark/>
          </w:tcPr>
          <w:p w:rsidR="0037621A" w:rsidRPr="001A2FE0" w:rsidRDefault="0037621A" w:rsidP="0037621A">
            <w:pPr>
              <w:spacing w:before="93"/>
              <w:rPr>
                <w:rFonts w:eastAsia="Times New Roman"/>
                <w:lang w:eastAsia="ru-RU"/>
              </w:rPr>
            </w:pPr>
            <w:r w:rsidRPr="001A2FE0">
              <w:rPr>
                <w:rFonts w:eastAsia="Times New Roman"/>
                <w:bCs/>
                <w:lang w:eastAsia="ru-RU"/>
              </w:rPr>
              <w:t>2</w:t>
            </w:r>
            <w:r w:rsidRPr="001A2FE0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37621A" w:rsidRPr="001A2FE0" w:rsidRDefault="0037621A" w:rsidP="0037621A">
            <w:pPr>
              <w:spacing w:before="93"/>
              <w:rPr>
                <w:rFonts w:eastAsia="Times New Roman"/>
                <w:lang w:eastAsia="ru-RU"/>
              </w:rPr>
            </w:pPr>
            <w:r w:rsidRPr="001A2FE0">
              <w:rPr>
                <w:rFonts w:eastAsia="Verdana"/>
                <w:lang w:eastAsia="ru-RU"/>
              </w:rPr>
              <w:t xml:space="preserve">Субсидии на </w:t>
            </w:r>
            <w:proofErr w:type="gramStart"/>
            <w:r w:rsidRPr="001A2FE0">
              <w:rPr>
                <w:rFonts w:eastAsia="Verdana"/>
                <w:lang w:eastAsia="ru-RU"/>
              </w:rPr>
              <w:t>возмещение  части</w:t>
            </w:r>
            <w:proofErr w:type="gramEnd"/>
            <w:r w:rsidRPr="001A2FE0">
              <w:rPr>
                <w:rFonts w:eastAsia="Verdana"/>
                <w:lang w:eastAsia="ru-RU"/>
              </w:rPr>
              <w:t xml:space="preserve"> затрат на приобретение элитных семян</w:t>
            </w:r>
          </w:p>
        </w:tc>
        <w:tc>
          <w:tcPr>
            <w:tcW w:w="1832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206,2</w:t>
            </w:r>
          </w:p>
        </w:tc>
        <w:tc>
          <w:tcPr>
            <w:tcW w:w="1417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140,2</w:t>
            </w:r>
          </w:p>
        </w:tc>
        <w:tc>
          <w:tcPr>
            <w:tcW w:w="1276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346,4</w:t>
            </w:r>
          </w:p>
        </w:tc>
      </w:tr>
      <w:tr w:rsidR="0037621A" w:rsidRPr="0038315B" w:rsidTr="0037621A">
        <w:trPr>
          <w:trHeight w:val="663"/>
        </w:trPr>
        <w:tc>
          <w:tcPr>
            <w:tcW w:w="645" w:type="dxa"/>
            <w:hideMark/>
          </w:tcPr>
          <w:p w:rsidR="0037621A" w:rsidRPr="001A2FE0" w:rsidRDefault="0037621A" w:rsidP="0037621A">
            <w:pPr>
              <w:spacing w:before="93"/>
              <w:rPr>
                <w:rFonts w:eastAsia="Times New Roman"/>
                <w:lang w:eastAsia="ru-RU"/>
              </w:rPr>
            </w:pPr>
            <w:r w:rsidRPr="001A2FE0">
              <w:rPr>
                <w:rFonts w:eastAsia="Times New Roman"/>
                <w:bCs/>
                <w:lang w:eastAsia="ru-RU"/>
              </w:rPr>
              <w:t>3</w:t>
            </w:r>
            <w:r w:rsidRPr="001A2FE0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37621A" w:rsidRPr="001A2FE0" w:rsidRDefault="0037621A" w:rsidP="0037621A">
            <w:pPr>
              <w:spacing w:before="96" w:line="235" w:lineRule="auto"/>
              <w:rPr>
                <w:rFonts w:eastAsia="Times New Roman"/>
                <w:lang w:eastAsia="ru-RU"/>
              </w:rPr>
            </w:pPr>
            <w:r w:rsidRPr="001A2FE0">
              <w:rPr>
                <w:rFonts w:eastAsia="Times New Roman"/>
                <w:lang w:eastAsia="ru-RU"/>
              </w:rPr>
              <w:t xml:space="preserve">Субсидии на возмещение части затрат на 1 </w:t>
            </w:r>
            <w:proofErr w:type="gramStart"/>
            <w:r w:rsidRPr="001A2FE0">
              <w:rPr>
                <w:rFonts w:eastAsia="Times New Roman"/>
                <w:lang w:eastAsia="ru-RU"/>
              </w:rPr>
              <w:t>килограмм  реализованного</w:t>
            </w:r>
            <w:proofErr w:type="gramEnd"/>
            <w:r w:rsidRPr="001A2FE0">
              <w:rPr>
                <w:rFonts w:eastAsia="Times New Roman"/>
                <w:lang w:eastAsia="ru-RU"/>
              </w:rPr>
              <w:t xml:space="preserve"> молока и (или) отгруженного на собственную переработку молока</w:t>
            </w:r>
          </w:p>
        </w:tc>
        <w:tc>
          <w:tcPr>
            <w:tcW w:w="1832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94</w:t>
            </w:r>
          </w:p>
        </w:tc>
        <w:tc>
          <w:tcPr>
            <w:tcW w:w="1417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241,8</w:t>
            </w:r>
          </w:p>
        </w:tc>
        <w:tc>
          <w:tcPr>
            <w:tcW w:w="1276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335,8</w:t>
            </w:r>
          </w:p>
        </w:tc>
      </w:tr>
      <w:tr w:rsidR="0037621A" w:rsidRPr="0038315B" w:rsidTr="0037621A">
        <w:trPr>
          <w:trHeight w:val="495"/>
        </w:trPr>
        <w:tc>
          <w:tcPr>
            <w:tcW w:w="645" w:type="dxa"/>
            <w:hideMark/>
          </w:tcPr>
          <w:p w:rsidR="0037621A" w:rsidRPr="001A2FE0" w:rsidRDefault="0037621A" w:rsidP="0037621A">
            <w:pPr>
              <w:spacing w:before="93"/>
              <w:rPr>
                <w:rFonts w:eastAsia="Times New Roman"/>
                <w:lang w:eastAsia="ru-RU"/>
              </w:rPr>
            </w:pPr>
            <w:r w:rsidRPr="001A2FE0">
              <w:rPr>
                <w:rFonts w:eastAsia="Times New Roman"/>
                <w:bCs/>
                <w:lang w:eastAsia="ru-RU"/>
              </w:rPr>
              <w:t>4</w:t>
            </w:r>
            <w:r w:rsidRPr="001A2FE0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37621A" w:rsidRPr="001A2FE0" w:rsidRDefault="0037621A" w:rsidP="0037621A">
            <w:pPr>
              <w:spacing w:before="93"/>
              <w:rPr>
                <w:rFonts w:eastAsia="Times New Roman"/>
                <w:lang w:eastAsia="ru-RU"/>
              </w:rPr>
            </w:pPr>
            <w:r w:rsidRPr="001A2FE0">
              <w:rPr>
                <w:rFonts w:eastAsia="Times New Roman"/>
                <w:color w:val="000000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1832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Times New Roman"/>
                <w:lang w:eastAsia="ru-RU"/>
              </w:rPr>
              <w:t>24,9</w:t>
            </w:r>
          </w:p>
        </w:tc>
        <w:tc>
          <w:tcPr>
            <w:tcW w:w="1276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Times New Roman"/>
                <w:lang w:eastAsia="ru-RU"/>
              </w:rPr>
              <w:t>24,9</w:t>
            </w:r>
          </w:p>
        </w:tc>
      </w:tr>
      <w:tr w:rsidR="0037621A" w:rsidRPr="0038315B" w:rsidTr="0037621A">
        <w:trPr>
          <w:trHeight w:val="495"/>
        </w:trPr>
        <w:tc>
          <w:tcPr>
            <w:tcW w:w="645" w:type="dxa"/>
          </w:tcPr>
          <w:p w:rsidR="0037621A" w:rsidRPr="001A2FE0" w:rsidRDefault="0037621A" w:rsidP="0037621A">
            <w:pPr>
              <w:rPr>
                <w:rFonts w:eastAsia="Times New Roman"/>
                <w:lang w:eastAsia="ru-RU"/>
              </w:rPr>
            </w:pPr>
            <w:r w:rsidRPr="001A2FE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905" w:type="dxa"/>
          </w:tcPr>
          <w:p w:rsidR="0037621A" w:rsidRPr="001A2FE0" w:rsidRDefault="0037621A" w:rsidP="0037621A">
            <w:pPr>
              <w:rPr>
                <w:rFonts w:eastAsia="Times New Roman"/>
                <w:lang w:eastAsia="ru-RU"/>
              </w:rPr>
            </w:pPr>
            <w:r w:rsidRPr="001A2FE0">
              <w:rPr>
                <w:rFonts w:eastAsia="Times New Roman"/>
                <w:color w:val="000000"/>
                <w:lang w:eastAsia="ru-RU"/>
              </w:rPr>
              <w:t>Субсидии на возмещение части затрат на уплату % по кредитам</w:t>
            </w:r>
          </w:p>
        </w:tc>
        <w:tc>
          <w:tcPr>
            <w:tcW w:w="1832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34,2</w:t>
            </w:r>
          </w:p>
        </w:tc>
        <w:tc>
          <w:tcPr>
            <w:tcW w:w="1417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Times New Roman"/>
                <w:lang w:eastAsia="ru-RU"/>
              </w:rPr>
              <w:t>17,3</w:t>
            </w:r>
          </w:p>
        </w:tc>
        <w:tc>
          <w:tcPr>
            <w:tcW w:w="1276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51,5</w:t>
            </w:r>
          </w:p>
        </w:tc>
      </w:tr>
      <w:tr w:rsidR="0037621A" w:rsidRPr="0038315B" w:rsidTr="0037621A">
        <w:trPr>
          <w:trHeight w:val="495"/>
        </w:trPr>
        <w:tc>
          <w:tcPr>
            <w:tcW w:w="645" w:type="dxa"/>
          </w:tcPr>
          <w:p w:rsidR="0037621A" w:rsidRPr="001A2FE0" w:rsidRDefault="0037621A" w:rsidP="0037621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905" w:type="dxa"/>
          </w:tcPr>
          <w:p w:rsidR="0037621A" w:rsidRPr="003E1AA7" w:rsidRDefault="0037621A" w:rsidP="0037621A">
            <w:pPr>
              <w:rPr>
                <w:rFonts w:eastAsia="Times New Roman"/>
                <w:color w:val="000000"/>
                <w:lang w:eastAsia="ru-RU"/>
              </w:rPr>
            </w:pPr>
            <w:r w:rsidRPr="003E1AA7">
              <w:rPr>
                <w:rFonts w:eastAsia="Times New Roman"/>
                <w:color w:val="000000"/>
                <w:kern w:val="0"/>
                <w:lang w:eastAsia="ru-RU"/>
              </w:rPr>
              <w:t>Субсиди</w:t>
            </w:r>
            <w:r w:rsidRPr="003E1AA7">
              <w:rPr>
                <w:rFonts w:eastAsia="Times New Roman"/>
                <w:bCs/>
                <w:color w:val="000000"/>
                <w:kern w:val="0"/>
                <w:lang w:eastAsia="ru-RU"/>
              </w:rPr>
              <w:t>я на</w:t>
            </w:r>
            <w:r w:rsidRPr="003E1AA7">
              <w:rPr>
                <w:rFonts w:eastAsia="Times New Roman"/>
                <w:color w:val="000000"/>
                <w:kern w:val="0"/>
                <w:lang w:eastAsia="ru-RU"/>
              </w:rPr>
              <w:t xml:space="preserve"> возмещени</w:t>
            </w:r>
            <w:r w:rsidRPr="003E1AA7">
              <w:rPr>
                <w:rFonts w:eastAsia="Times New Roman"/>
                <w:bCs/>
                <w:color w:val="000000"/>
                <w:kern w:val="0"/>
                <w:lang w:eastAsia="ru-RU"/>
              </w:rPr>
              <w:t>е</w:t>
            </w:r>
            <w:r w:rsidRPr="003E1AA7">
              <w:rPr>
                <w:rFonts w:eastAsia="Times New Roman"/>
                <w:color w:val="000000"/>
                <w:kern w:val="0"/>
                <w:lang w:eastAsia="ru-RU"/>
              </w:rPr>
              <w:t xml:space="preserve"> части затрат по организации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832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417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E1AA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210,2</w:t>
            </w:r>
          </w:p>
        </w:tc>
        <w:tc>
          <w:tcPr>
            <w:tcW w:w="1701" w:type="dxa"/>
          </w:tcPr>
          <w:p w:rsidR="0037621A" w:rsidRPr="003E1AA7" w:rsidRDefault="0037621A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E1AA7">
              <w:rPr>
                <w:rFonts w:eastAsia="Verdana"/>
                <w:lang w:eastAsia="ru-RU"/>
              </w:rPr>
              <w:t>210,2</w:t>
            </w:r>
          </w:p>
        </w:tc>
      </w:tr>
      <w:tr w:rsidR="00804148" w:rsidRPr="0038315B" w:rsidTr="0037621A">
        <w:trPr>
          <w:trHeight w:val="495"/>
        </w:trPr>
        <w:tc>
          <w:tcPr>
            <w:tcW w:w="645" w:type="dxa"/>
          </w:tcPr>
          <w:p w:rsidR="00804148" w:rsidRPr="00302A66" w:rsidRDefault="003E1AA7" w:rsidP="0037621A">
            <w:pPr>
              <w:rPr>
                <w:rFonts w:eastAsia="Times New Roman"/>
                <w:lang w:eastAsia="ru-RU"/>
              </w:rPr>
            </w:pPr>
            <w:r w:rsidRPr="00302A6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905" w:type="dxa"/>
          </w:tcPr>
          <w:p w:rsidR="00804148" w:rsidRPr="00302A66" w:rsidRDefault="00804148" w:rsidP="00804148">
            <w:pP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302A66">
              <w:rPr>
                <w:rFonts w:eastAsia="Times New Roman"/>
                <w:color w:val="000000"/>
                <w:kern w:val="0"/>
                <w:lang w:eastAsia="ru-RU"/>
              </w:rPr>
              <w:t>Субсидии на возмещение части затрат на приобретение рыбопосадочного материала</w:t>
            </w:r>
          </w:p>
        </w:tc>
        <w:tc>
          <w:tcPr>
            <w:tcW w:w="1832" w:type="dxa"/>
          </w:tcPr>
          <w:p w:rsidR="00804148" w:rsidRPr="00302A66" w:rsidRDefault="00A41C29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02A66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417" w:type="dxa"/>
          </w:tcPr>
          <w:p w:rsidR="00804148" w:rsidRPr="00302A66" w:rsidRDefault="00A41C29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02A66">
              <w:rPr>
                <w:rFonts w:eastAsia="Times New Roman"/>
                <w:lang w:eastAsia="ru-RU"/>
              </w:rPr>
              <w:t>2215</w:t>
            </w:r>
          </w:p>
        </w:tc>
        <w:tc>
          <w:tcPr>
            <w:tcW w:w="1276" w:type="dxa"/>
          </w:tcPr>
          <w:p w:rsidR="00804148" w:rsidRPr="00302A66" w:rsidRDefault="00A41C29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02A66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804148" w:rsidRPr="00302A66" w:rsidRDefault="00A41C29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02A66">
              <w:rPr>
                <w:rFonts w:eastAsia="Verdana"/>
                <w:lang w:eastAsia="ru-RU"/>
              </w:rPr>
              <w:t>2215</w:t>
            </w:r>
          </w:p>
        </w:tc>
      </w:tr>
      <w:tr w:rsidR="00804148" w:rsidRPr="0038315B" w:rsidTr="0037621A">
        <w:trPr>
          <w:trHeight w:val="495"/>
        </w:trPr>
        <w:tc>
          <w:tcPr>
            <w:tcW w:w="645" w:type="dxa"/>
          </w:tcPr>
          <w:p w:rsidR="00804148" w:rsidRPr="00302A66" w:rsidRDefault="003E1AA7" w:rsidP="0037621A">
            <w:pPr>
              <w:rPr>
                <w:rFonts w:eastAsia="Times New Roman"/>
                <w:lang w:eastAsia="ru-RU"/>
              </w:rPr>
            </w:pPr>
            <w:r w:rsidRPr="00302A66"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2905" w:type="dxa"/>
          </w:tcPr>
          <w:p w:rsidR="00804148" w:rsidRPr="00302A66" w:rsidRDefault="00804148" w:rsidP="00804148">
            <w:pP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302A66">
              <w:t>Субсидий на возмещение части затрат на приобретение кормов для рыб</w:t>
            </w:r>
          </w:p>
        </w:tc>
        <w:tc>
          <w:tcPr>
            <w:tcW w:w="1832" w:type="dxa"/>
          </w:tcPr>
          <w:p w:rsidR="00804148" w:rsidRPr="00302A66" w:rsidRDefault="00A41C29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02A66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417" w:type="dxa"/>
          </w:tcPr>
          <w:p w:rsidR="00804148" w:rsidRPr="00302A66" w:rsidRDefault="00A41C29" w:rsidP="0037621A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02A66">
              <w:rPr>
                <w:rFonts w:eastAsia="Times New Roman"/>
                <w:lang w:eastAsia="ru-RU"/>
              </w:rPr>
              <w:t>1</w:t>
            </w:r>
            <w:r w:rsidR="00096233" w:rsidRPr="00302A66">
              <w:rPr>
                <w:rFonts w:eastAsia="Times New Roman"/>
                <w:lang w:eastAsia="ru-RU"/>
              </w:rPr>
              <w:t xml:space="preserve"> </w:t>
            </w:r>
            <w:r w:rsidRPr="00302A6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76" w:type="dxa"/>
          </w:tcPr>
          <w:p w:rsidR="00804148" w:rsidRPr="00302A66" w:rsidRDefault="00A41C29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02A66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804148" w:rsidRPr="00302A66" w:rsidRDefault="00A41C29" w:rsidP="0037621A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302A66">
              <w:rPr>
                <w:rFonts w:eastAsia="Verdana"/>
                <w:lang w:eastAsia="ru-RU"/>
              </w:rPr>
              <w:t>1</w:t>
            </w:r>
            <w:r w:rsidR="00096233" w:rsidRPr="00302A66">
              <w:rPr>
                <w:rFonts w:eastAsia="Verdana"/>
                <w:lang w:eastAsia="ru-RU"/>
              </w:rPr>
              <w:t xml:space="preserve"> </w:t>
            </w:r>
            <w:r w:rsidRPr="00302A66">
              <w:rPr>
                <w:rFonts w:eastAsia="Verdana"/>
                <w:lang w:eastAsia="ru-RU"/>
              </w:rPr>
              <w:t>800</w:t>
            </w:r>
          </w:p>
        </w:tc>
      </w:tr>
      <w:tr w:rsidR="0037621A" w:rsidRPr="0038315B" w:rsidTr="0037621A">
        <w:trPr>
          <w:trHeight w:val="464"/>
        </w:trPr>
        <w:tc>
          <w:tcPr>
            <w:tcW w:w="645" w:type="dxa"/>
            <w:hideMark/>
          </w:tcPr>
          <w:p w:rsidR="0037621A" w:rsidRPr="00302A66" w:rsidRDefault="0037621A" w:rsidP="00084336">
            <w:pPr>
              <w:ind w:firstLine="709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905" w:type="dxa"/>
            <w:hideMark/>
          </w:tcPr>
          <w:p w:rsidR="0037621A" w:rsidRPr="00302A66" w:rsidRDefault="0037621A" w:rsidP="00975C15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 w:rsidRPr="00302A66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832" w:type="dxa"/>
            <w:hideMark/>
          </w:tcPr>
          <w:p w:rsidR="0037621A" w:rsidRPr="00302A66" w:rsidRDefault="0037621A" w:rsidP="00975C15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02A66">
              <w:rPr>
                <w:rFonts w:eastAsia="Times New Roman"/>
                <w:lang w:eastAsia="ru-RU"/>
              </w:rPr>
              <w:t>580,4</w:t>
            </w:r>
          </w:p>
        </w:tc>
        <w:tc>
          <w:tcPr>
            <w:tcW w:w="1417" w:type="dxa"/>
            <w:hideMark/>
          </w:tcPr>
          <w:p w:rsidR="0037621A" w:rsidRPr="00302A66" w:rsidRDefault="00096233" w:rsidP="00975C15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02A66">
              <w:rPr>
                <w:rFonts w:eastAsia="Times New Roman"/>
                <w:lang w:eastAsia="ru-RU"/>
              </w:rPr>
              <w:t>4 622,8</w:t>
            </w:r>
          </w:p>
        </w:tc>
        <w:tc>
          <w:tcPr>
            <w:tcW w:w="1276" w:type="dxa"/>
          </w:tcPr>
          <w:p w:rsidR="0037621A" w:rsidRPr="00302A66" w:rsidRDefault="0037621A" w:rsidP="00975C15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02A66">
              <w:rPr>
                <w:rFonts w:eastAsia="Times New Roman"/>
                <w:lang w:eastAsia="ru-RU"/>
              </w:rPr>
              <w:t>210,2</w:t>
            </w:r>
          </w:p>
        </w:tc>
        <w:tc>
          <w:tcPr>
            <w:tcW w:w="1701" w:type="dxa"/>
            <w:hideMark/>
          </w:tcPr>
          <w:p w:rsidR="0037621A" w:rsidRPr="00302A66" w:rsidRDefault="00096233" w:rsidP="00975C15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302A66">
              <w:rPr>
                <w:rFonts w:eastAsia="Times New Roman"/>
                <w:lang w:eastAsia="ru-RU"/>
              </w:rPr>
              <w:t>5 413,4</w:t>
            </w:r>
          </w:p>
        </w:tc>
      </w:tr>
    </w:tbl>
    <w:p w:rsidR="0020552D" w:rsidRPr="0038315B" w:rsidRDefault="0020552D" w:rsidP="0008433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82A74" w:rsidRPr="00510865" w:rsidRDefault="00F82A74" w:rsidP="0008433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E2652" w:rsidRDefault="00CE2652" w:rsidP="00975C15">
      <w:pPr>
        <w:shd w:val="clear" w:color="auto" w:fill="FFFFFF" w:themeFill="background1"/>
        <w:spacing w:after="0" w:line="240" w:lineRule="auto"/>
        <w:ind w:firstLine="709"/>
        <w:rPr>
          <w:b/>
          <w:iCs/>
        </w:rPr>
      </w:pPr>
    </w:p>
    <w:p w:rsidR="00F82A74" w:rsidRPr="00103AE8" w:rsidRDefault="004B50BB" w:rsidP="00975C15">
      <w:pPr>
        <w:shd w:val="clear" w:color="auto" w:fill="FFFFFF" w:themeFill="background1"/>
        <w:spacing w:after="0" w:line="240" w:lineRule="auto"/>
        <w:ind w:firstLine="709"/>
        <w:rPr>
          <w:b/>
        </w:rPr>
      </w:pPr>
      <w:r>
        <w:rPr>
          <w:b/>
          <w:iCs/>
        </w:rPr>
        <w:t>4</w:t>
      </w:r>
      <w:r w:rsidR="0038315B" w:rsidRPr="00103AE8">
        <w:rPr>
          <w:b/>
          <w:iCs/>
        </w:rPr>
        <w:t xml:space="preserve">. </w:t>
      </w:r>
      <w:r w:rsidR="00975C15" w:rsidRPr="00103AE8">
        <w:rPr>
          <w:b/>
          <w:iCs/>
        </w:rPr>
        <w:t>Р</w:t>
      </w:r>
      <w:r w:rsidR="00F82A74" w:rsidRPr="00103AE8">
        <w:rPr>
          <w:b/>
          <w:iCs/>
        </w:rPr>
        <w:t>астениеводство</w:t>
      </w:r>
      <w:r w:rsidR="00103AE8" w:rsidRPr="00103AE8">
        <w:rPr>
          <w:b/>
          <w:iCs/>
        </w:rPr>
        <w:t>.</w:t>
      </w:r>
    </w:p>
    <w:p w:rsidR="00F82A74" w:rsidRPr="0038315B" w:rsidRDefault="00F82A74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38315B">
        <w:t>В 201</w:t>
      </w:r>
      <w:r w:rsidR="00A90EB8">
        <w:t>9</w:t>
      </w:r>
      <w:r w:rsidRPr="0038315B">
        <w:t xml:space="preserve"> году посевные площади сель</w:t>
      </w:r>
      <w:r w:rsidR="002C518A">
        <w:t xml:space="preserve">скохозяйственных </w:t>
      </w:r>
      <w:r w:rsidRPr="0038315B">
        <w:t xml:space="preserve">культур </w:t>
      </w:r>
      <w:r w:rsidR="002C518A">
        <w:t xml:space="preserve">в </w:t>
      </w:r>
      <w:r w:rsidR="00B6622F" w:rsidRPr="00B6622F">
        <w:t>сельхозпредприяти</w:t>
      </w:r>
      <w:r w:rsidR="00F97596">
        <w:t>и</w:t>
      </w:r>
      <w:r w:rsidR="002C518A">
        <w:t xml:space="preserve">, ИП, КФХ </w:t>
      </w:r>
      <w:r w:rsidRPr="0038315B">
        <w:t>составили 15</w:t>
      </w:r>
      <w:r w:rsidR="00A90EB8">
        <w:t>3</w:t>
      </w:r>
      <w:r w:rsidRPr="0038315B">
        <w:t>8 га, в том числе зерновыми культурами было занято 33</w:t>
      </w:r>
      <w:r w:rsidR="00A90EB8">
        <w:t>2</w:t>
      </w:r>
      <w:r w:rsidRPr="0038315B">
        <w:t xml:space="preserve"> га.</w:t>
      </w:r>
    </w:p>
    <w:p w:rsidR="00092FE1" w:rsidRPr="0038315B" w:rsidRDefault="00092FE1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2"/>
        <w:gridCol w:w="2327"/>
        <w:gridCol w:w="2327"/>
        <w:gridCol w:w="2329"/>
      </w:tblGrid>
      <w:tr w:rsidR="00092FE1" w:rsidRPr="0038315B" w:rsidTr="00A90EB8">
        <w:tc>
          <w:tcPr>
            <w:tcW w:w="2362" w:type="dxa"/>
            <w:vAlign w:val="center"/>
          </w:tcPr>
          <w:p w:rsidR="00092FE1" w:rsidRPr="005B43C5" w:rsidRDefault="00092FE1" w:rsidP="00975C15">
            <w:pPr>
              <w:jc w:val="center"/>
            </w:pPr>
            <w:r w:rsidRPr="005B43C5">
              <w:t>Показатели</w:t>
            </w:r>
          </w:p>
        </w:tc>
        <w:tc>
          <w:tcPr>
            <w:tcW w:w="2327" w:type="dxa"/>
            <w:vAlign w:val="center"/>
          </w:tcPr>
          <w:p w:rsidR="00092FE1" w:rsidRPr="005B43C5" w:rsidRDefault="00092FE1" w:rsidP="007D64D3">
            <w:pPr>
              <w:jc w:val="center"/>
            </w:pPr>
            <w:r w:rsidRPr="005B43C5">
              <w:t>201</w:t>
            </w:r>
            <w:r w:rsidR="00A90EB8">
              <w:t>8</w:t>
            </w:r>
            <w:r w:rsidRPr="005B43C5">
              <w:t xml:space="preserve"> г</w:t>
            </w:r>
            <w:r w:rsidR="007D64D3">
              <w:t>.</w:t>
            </w:r>
          </w:p>
        </w:tc>
        <w:tc>
          <w:tcPr>
            <w:tcW w:w="2327" w:type="dxa"/>
            <w:vAlign w:val="center"/>
          </w:tcPr>
          <w:p w:rsidR="00092FE1" w:rsidRPr="005B43C5" w:rsidRDefault="00092FE1" w:rsidP="007D64D3">
            <w:pPr>
              <w:jc w:val="center"/>
            </w:pPr>
            <w:r w:rsidRPr="005B43C5">
              <w:t>201</w:t>
            </w:r>
            <w:r w:rsidR="00A90EB8">
              <w:t>9</w:t>
            </w:r>
            <w:r w:rsidRPr="005B43C5">
              <w:t xml:space="preserve"> г</w:t>
            </w:r>
            <w:r w:rsidR="007D64D3">
              <w:t>.</w:t>
            </w:r>
          </w:p>
        </w:tc>
        <w:tc>
          <w:tcPr>
            <w:tcW w:w="2329" w:type="dxa"/>
            <w:vAlign w:val="center"/>
          </w:tcPr>
          <w:p w:rsidR="00092FE1" w:rsidRPr="005B43C5" w:rsidRDefault="00092FE1" w:rsidP="007D64D3">
            <w:pPr>
              <w:jc w:val="center"/>
            </w:pPr>
            <w:r w:rsidRPr="005B43C5">
              <w:t>201</w:t>
            </w:r>
            <w:r w:rsidR="00A90EB8">
              <w:t>9</w:t>
            </w:r>
            <w:r w:rsidRPr="005B43C5">
              <w:t xml:space="preserve"> г</w:t>
            </w:r>
            <w:r w:rsidR="007D64D3">
              <w:t>.</w:t>
            </w:r>
            <w:r w:rsidRPr="005B43C5">
              <w:t xml:space="preserve"> к 201</w:t>
            </w:r>
            <w:r w:rsidR="00A90EB8">
              <w:t>8</w:t>
            </w:r>
            <w:r w:rsidRPr="005B43C5">
              <w:t xml:space="preserve"> г</w:t>
            </w:r>
            <w:r w:rsidR="007D64D3">
              <w:t>.</w:t>
            </w:r>
            <w:r w:rsidRPr="005B43C5">
              <w:t>, %</w:t>
            </w:r>
          </w:p>
        </w:tc>
      </w:tr>
      <w:tr w:rsidR="00A90EB8" w:rsidRPr="0038315B" w:rsidTr="00A90EB8">
        <w:tc>
          <w:tcPr>
            <w:tcW w:w="2362" w:type="dxa"/>
            <w:vAlign w:val="center"/>
          </w:tcPr>
          <w:p w:rsidR="00A90EB8" w:rsidRPr="0038315B" w:rsidRDefault="00A90EB8" w:rsidP="00CE2652">
            <w:pPr>
              <w:jc w:val="center"/>
              <w:rPr>
                <w:b/>
              </w:rPr>
            </w:pPr>
            <w:r w:rsidRPr="0038315B">
              <w:t>Всего посевных площадей</w:t>
            </w:r>
          </w:p>
        </w:tc>
        <w:tc>
          <w:tcPr>
            <w:tcW w:w="2327" w:type="dxa"/>
            <w:vAlign w:val="center"/>
          </w:tcPr>
          <w:p w:rsidR="00A90EB8" w:rsidRPr="0038315B" w:rsidRDefault="00A90EB8" w:rsidP="00A90EB8">
            <w:pPr>
              <w:jc w:val="center"/>
              <w:rPr>
                <w:b/>
              </w:rPr>
            </w:pPr>
            <w:r w:rsidRPr="0038315B">
              <w:t>1583</w:t>
            </w:r>
          </w:p>
        </w:tc>
        <w:tc>
          <w:tcPr>
            <w:tcW w:w="2327" w:type="dxa"/>
            <w:vAlign w:val="center"/>
          </w:tcPr>
          <w:p w:rsidR="00A90EB8" w:rsidRPr="0038315B" w:rsidRDefault="00A90EB8" w:rsidP="00A90EB8">
            <w:pPr>
              <w:jc w:val="center"/>
              <w:rPr>
                <w:b/>
              </w:rPr>
            </w:pPr>
            <w:r w:rsidRPr="0038315B">
              <w:t>15</w:t>
            </w:r>
            <w:r>
              <w:t>3</w:t>
            </w:r>
            <w:r w:rsidRPr="0038315B">
              <w:t>8</w:t>
            </w:r>
          </w:p>
        </w:tc>
        <w:tc>
          <w:tcPr>
            <w:tcW w:w="2329" w:type="dxa"/>
            <w:vAlign w:val="center"/>
          </w:tcPr>
          <w:p w:rsidR="00A90EB8" w:rsidRPr="0038315B" w:rsidRDefault="00A41C29" w:rsidP="00A90EB8">
            <w:pPr>
              <w:jc w:val="center"/>
              <w:rPr>
                <w:b/>
              </w:rPr>
            </w:pPr>
            <w:r>
              <w:t>97,2</w:t>
            </w:r>
          </w:p>
        </w:tc>
      </w:tr>
      <w:tr w:rsidR="00A90EB8" w:rsidRPr="0038315B" w:rsidTr="00A90EB8">
        <w:trPr>
          <w:trHeight w:val="715"/>
        </w:trPr>
        <w:tc>
          <w:tcPr>
            <w:tcW w:w="2362" w:type="dxa"/>
            <w:vAlign w:val="center"/>
          </w:tcPr>
          <w:p w:rsidR="00A90EB8" w:rsidRPr="0038315B" w:rsidRDefault="00CE2652" w:rsidP="00A90EB8">
            <w:pPr>
              <w:jc w:val="center"/>
              <w:rPr>
                <w:b/>
              </w:rPr>
            </w:pPr>
            <w:r>
              <w:t xml:space="preserve">в </w:t>
            </w:r>
            <w:proofErr w:type="spellStart"/>
            <w:r>
              <w:t>т.ч.з</w:t>
            </w:r>
            <w:r w:rsidR="00A90EB8" w:rsidRPr="0038315B">
              <w:t>ерновые</w:t>
            </w:r>
            <w:proofErr w:type="spellEnd"/>
            <w:r w:rsidR="00A90EB8" w:rsidRPr="0038315B">
              <w:t xml:space="preserve"> и зернобобовые</w:t>
            </w:r>
          </w:p>
        </w:tc>
        <w:tc>
          <w:tcPr>
            <w:tcW w:w="2327" w:type="dxa"/>
            <w:vAlign w:val="center"/>
          </w:tcPr>
          <w:p w:rsidR="00A90EB8" w:rsidRPr="0038315B" w:rsidRDefault="00A90EB8" w:rsidP="00A90EB8">
            <w:pPr>
              <w:jc w:val="center"/>
              <w:rPr>
                <w:b/>
              </w:rPr>
            </w:pPr>
            <w:r w:rsidRPr="0038315B">
              <w:t>337</w:t>
            </w:r>
          </w:p>
        </w:tc>
        <w:tc>
          <w:tcPr>
            <w:tcW w:w="2327" w:type="dxa"/>
            <w:vAlign w:val="center"/>
          </w:tcPr>
          <w:p w:rsidR="00A90EB8" w:rsidRPr="0038315B" w:rsidRDefault="00A90EB8" w:rsidP="00A90EB8">
            <w:pPr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2329" w:type="dxa"/>
            <w:vAlign w:val="center"/>
          </w:tcPr>
          <w:p w:rsidR="00A90EB8" w:rsidRPr="0038315B" w:rsidRDefault="00A90EB8" w:rsidP="00A90EB8">
            <w:pPr>
              <w:jc w:val="center"/>
              <w:rPr>
                <w:b/>
              </w:rPr>
            </w:pPr>
            <w:r>
              <w:t>98,5</w:t>
            </w:r>
          </w:p>
        </w:tc>
      </w:tr>
      <w:tr w:rsidR="00A90EB8" w:rsidRPr="0038315B" w:rsidTr="00A90EB8">
        <w:trPr>
          <w:trHeight w:val="682"/>
        </w:trPr>
        <w:tc>
          <w:tcPr>
            <w:tcW w:w="2362" w:type="dxa"/>
            <w:vAlign w:val="center"/>
          </w:tcPr>
          <w:p w:rsidR="00A90EB8" w:rsidRPr="0038315B" w:rsidRDefault="00CE2652" w:rsidP="00A90EB8">
            <w:pPr>
              <w:jc w:val="center"/>
              <w:rPr>
                <w:b/>
              </w:rPr>
            </w:pPr>
            <w:r>
              <w:t>к</w:t>
            </w:r>
            <w:r w:rsidR="00A90EB8" w:rsidRPr="0038315B">
              <w:t>артофель</w:t>
            </w:r>
          </w:p>
        </w:tc>
        <w:tc>
          <w:tcPr>
            <w:tcW w:w="2327" w:type="dxa"/>
            <w:vAlign w:val="center"/>
          </w:tcPr>
          <w:p w:rsidR="00A90EB8" w:rsidRPr="0038315B" w:rsidRDefault="00A90EB8" w:rsidP="00A90EB8">
            <w:pPr>
              <w:jc w:val="center"/>
              <w:rPr>
                <w:b/>
              </w:rPr>
            </w:pPr>
            <w:r w:rsidRPr="0038315B">
              <w:t>410</w:t>
            </w:r>
          </w:p>
        </w:tc>
        <w:tc>
          <w:tcPr>
            <w:tcW w:w="2327" w:type="dxa"/>
            <w:vAlign w:val="center"/>
          </w:tcPr>
          <w:p w:rsidR="00A90EB8" w:rsidRPr="0038315B" w:rsidRDefault="00A41C29" w:rsidP="00A90EB8">
            <w:pPr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2329" w:type="dxa"/>
            <w:vAlign w:val="center"/>
          </w:tcPr>
          <w:p w:rsidR="00A90EB8" w:rsidRPr="0038315B" w:rsidRDefault="00A41C29" w:rsidP="00A90EB8">
            <w:pPr>
              <w:jc w:val="center"/>
              <w:rPr>
                <w:b/>
              </w:rPr>
            </w:pPr>
            <w:r>
              <w:t>100,5</w:t>
            </w:r>
          </w:p>
        </w:tc>
      </w:tr>
      <w:tr w:rsidR="00A90EB8" w:rsidRPr="0038315B" w:rsidTr="00A90EB8">
        <w:trPr>
          <w:trHeight w:val="564"/>
        </w:trPr>
        <w:tc>
          <w:tcPr>
            <w:tcW w:w="2362" w:type="dxa"/>
            <w:vAlign w:val="center"/>
          </w:tcPr>
          <w:p w:rsidR="00A90EB8" w:rsidRPr="0038315B" w:rsidRDefault="00CE2652" w:rsidP="00A90EB8">
            <w:pPr>
              <w:jc w:val="center"/>
              <w:rPr>
                <w:b/>
              </w:rPr>
            </w:pPr>
            <w:r>
              <w:t>о</w:t>
            </w:r>
            <w:r w:rsidR="00A90EB8" w:rsidRPr="0038315B">
              <w:t>вощи</w:t>
            </w:r>
          </w:p>
        </w:tc>
        <w:tc>
          <w:tcPr>
            <w:tcW w:w="2327" w:type="dxa"/>
            <w:vAlign w:val="center"/>
          </w:tcPr>
          <w:p w:rsidR="00A90EB8" w:rsidRPr="0038315B" w:rsidRDefault="00A90EB8" w:rsidP="00A90EB8">
            <w:pPr>
              <w:jc w:val="center"/>
              <w:rPr>
                <w:b/>
              </w:rPr>
            </w:pPr>
            <w:r w:rsidRPr="0038315B">
              <w:t>100</w:t>
            </w:r>
          </w:p>
        </w:tc>
        <w:tc>
          <w:tcPr>
            <w:tcW w:w="2327" w:type="dxa"/>
            <w:vAlign w:val="center"/>
          </w:tcPr>
          <w:p w:rsidR="00A90EB8" w:rsidRPr="0038315B" w:rsidRDefault="00A90EB8" w:rsidP="00A90EB8">
            <w:pPr>
              <w:jc w:val="center"/>
              <w:rPr>
                <w:b/>
              </w:rPr>
            </w:pPr>
            <w:r w:rsidRPr="0038315B">
              <w:t>100</w:t>
            </w:r>
          </w:p>
        </w:tc>
        <w:tc>
          <w:tcPr>
            <w:tcW w:w="2329" w:type="dxa"/>
            <w:vAlign w:val="center"/>
          </w:tcPr>
          <w:p w:rsidR="00A90EB8" w:rsidRPr="0038315B" w:rsidRDefault="00A90EB8" w:rsidP="00A90EB8">
            <w:pPr>
              <w:jc w:val="center"/>
              <w:rPr>
                <w:b/>
              </w:rPr>
            </w:pPr>
            <w:r w:rsidRPr="0038315B">
              <w:t>100,0</w:t>
            </w:r>
          </w:p>
        </w:tc>
      </w:tr>
      <w:tr w:rsidR="00A90EB8" w:rsidRPr="0038315B" w:rsidTr="00A90EB8">
        <w:trPr>
          <w:trHeight w:val="707"/>
        </w:trPr>
        <w:tc>
          <w:tcPr>
            <w:tcW w:w="2362" w:type="dxa"/>
            <w:vAlign w:val="center"/>
          </w:tcPr>
          <w:p w:rsidR="00A90EB8" w:rsidRPr="0038315B" w:rsidRDefault="00CE2652" w:rsidP="00A90EB8">
            <w:pPr>
              <w:jc w:val="center"/>
              <w:rPr>
                <w:b/>
              </w:rPr>
            </w:pPr>
            <w:r>
              <w:t>к</w:t>
            </w:r>
            <w:r w:rsidR="00A90EB8" w:rsidRPr="0038315B">
              <w:t>ормовые</w:t>
            </w:r>
          </w:p>
        </w:tc>
        <w:tc>
          <w:tcPr>
            <w:tcW w:w="2327" w:type="dxa"/>
            <w:vAlign w:val="center"/>
          </w:tcPr>
          <w:p w:rsidR="00A90EB8" w:rsidRPr="0038315B" w:rsidRDefault="00A90EB8" w:rsidP="00A90EB8">
            <w:pPr>
              <w:jc w:val="center"/>
              <w:rPr>
                <w:b/>
              </w:rPr>
            </w:pPr>
            <w:r w:rsidRPr="0038315B">
              <w:t>736</w:t>
            </w:r>
          </w:p>
        </w:tc>
        <w:tc>
          <w:tcPr>
            <w:tcW w:w="2327" w:type="dxa"/>
            <w:vAlign w:val="center"/>
          </w:tcPr>
          <w:p w:rsidR="00A90EB8" w:rsidRPr="00A41C29" w:rsidRDefault="00A41C29" w:rsidP="00A90EB8">
            <w:pPr>
              <w:jc w:val="center"/>
            </w:pPr>
            <w:r w:rsidRPr="00A41C29">
              <w:t>694</w:t>
            </w:r>
          </w:p>
        </w:tc>
        <w:tc>
          <w:tcPr>
            <w:tcW w:w="2329" w:type="dxa"/>
            <w:vAlign w:val="center"/>
          </w:tcPr>
          <w:p w:rsidR="00A90EB8" w:rsidRPr="0038315B" w:rsidRDefault="00A41C29" w:rsidP="00A90EB8">
            <w:pPr>
              <w:jc w:val="center"/>
              <w:rPr>
                <w:b/>
              </w:rPr>
            </w:pPr>
            <w:r>
              <w:t>94,3</w:t>
            </w:r>
          </w:p>
        </w:tc>
      </w:tr>
    </w:tbl>
    <w:p w:rsidR="004B50BB" w:rsidRPr="00833B5F" w:rsidRDefault="004B50BB" w:rsidP="004B50BB">
      <w:pPr>
        <w:spacing w:after="0" w:line="240" w:lineRule="auto"/>
        <w:ind w:firstLine="709"/>
        <w:jc w:val="both"/>
        <w:rPr>
          <w:bCs/>
        </w:rPr>
      </w:pPr>
      <w:r w:rsidRPr="00833B5F">
        <w:rPr>
          <w:bCs/>
        </w:rPr>
        <w:t>В целях улу</w:t>
      </w:r>
      <w:r>
        <w:rPr>
          <w:bCs/>
        </w:rPr>
        <w:t xml:space="preserve">чшения сортовых качеств семян, </w:t>
      </w:r>
      <w:r w:rsidRPr="00833B5F">
        <w:t>состава и качественных характеристик почвы</w:t>
      </w:r>
      <w:r>
        <w:t xml:space="preserve"> в 2019 году</w:t>
      </w:r>
      <w:r w:rsidRPr="00833B5F">
        <w:rPr>
          <w:bCs/>
        </w:rPr>
        <w:t xml:space="preserve"> </w:t>
      </w:r>
      <w:r>
        <w:rPr>
          <w:bCs/>
        </w:rPr>
        <w:t>сельхозпредприятием</w:t>
      </w:r>
      <w:r w:rsidRPr="00B6622F">
        <w:rPr>
          <w:bCs/>
        </w:rPr>
        <w:t xml:space="preserve">, ИП, КФХ </w:t>
      </w:r>
      <w:r w:rsidRPr="00833B5F">
        <w:rPr>
          <w:bCs/>
        </w:rPr>
        <w:t xml:space="preserve">приобретено и использовано </w:t>
      </w:r>
      <w:r>
        <w:rPr>
          <w:bCs/>
        </w:rPr>
        <w:t>39</w:t>
      </w:r>
      <w:r w:rsidRPr="00833B5F">
        <w:rPr>
          <w:bCs/>
        </w:rPr>
        <w:t xml:space="preserve"> тонн </w:t>
      </w:r>
      <w:r>
        <w:rPr>
          <w:bCs/>
        </w:rPr>
        <w:t>элитных семян (в 2018 году 22 тонны), 24</w:t>
      </w:r>
      <w:r w:rsidRPr="00833B5F">
        <w:rPr>
          <w:bCs/>
        </w:rPr>
        <w:t xml:space="preserve"> тонн</w:t>
      </w:r>
      <w:r>
        <w:rPr>
          <w:bCs/>
        </w:rPr>
        <w:t>ы</w:t>
      </w:r>
      <w:r w:rsidRPr="00833B5F">
        <w:rPr>
          <w:bCs/>
        </w:rPr>
        <w:t xml:space="preserve"> минеральных удобрений</w:t>
      </w:r>
      <w:r>
        <w:rPr>
          <w:bCs/>
        </w:rPr>
        <w:t xml:space="preserve"> (в 2018 году 68 тонн)</w:t>
      </w:r>
      <w:r w:rsidRPr="00833B5F">
        <w:rPr>
          <w:bCs/>
        </w:rPr>
        <w:t xml:space="preserve">; использовано 730 </w:t>
      </w:r>
      <w:proofErr w:type="spellStart"/>
      <w:r w:rsidRPr="00833B5F">
        <w:rPr>
          <w:bCs/>
        </w:rPr>
        <w:t>тн</w:t>
      </w:r>
      <w:proofErr w:type="spellEnd"/>
      <w:r w:rsidRPr="00833B5F">
        <w:rPr>
          <w:bCs/>
        </w:rPr>
        <w:t xml:space="preserve"> органических удобрений</w:t>
      </w:r>
      <w:r>
        <w:rPr>
          <w:bCs/>
        </w:rPr>
        <w:t xml:space="preserve"> (в 2018 году 1100 тонн)</w:t>
      </w:r>
      <w:r w:rsidRPr="00833B5F">
        <w:rPr>
          <w:bCs/>
        </w:rPr>
        <w:t xml:space="preserve">. </w:t>
      </w:r>
    </w:p>
    <w:p w:rsidR="00A9421F" w:rsidRPr="0038315B" w:rsidRDefault="00A9421F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</w:p>
    <w:p w:rsidR="004B50BB" w:rsidRPr="004B50BB" w:rsidRDefault="004B50BB" w:rsidP="00833B5F">
      <w:pPr>
        <w:spacing w:after="0" w:line="240" w:lineRule="auto"/>
        <w:ind w:firstLine="709"/>
        <w:jc w:val="both"/>
        <w:rPr>
          <w:b/>
          <w:bCs/>
        </w:rPr>
      </w:pPr>
      <w:r w:rsidRPr="004B50BB">
        <w:rPr>
          <w:b/>
          <w:bCs/>
        </w:rPr>
        <w:t xml:space="preserve">5. </w:t>
      </w:r>
      <w:proofErr w:type="gramStart"/>
      <w:r w:rsidRPr="004B50BB">
        <w:rPr>
          <w:b/>
          <w:bCs/>
        </w:rPr>
        <w:t>Машино-тракторный</w:t>
      </w:r>
      <w:proofErr w:type="gramEnd"/>
      <w:r w:rsidRPr="004B50BB">
        <w:rPr>
          <w:b/>
          <w:bCs/>
        </w:rPr>
        <w:t xml:space="preserve"> парк.</w:t>
      </w:r>
    </w:p>
    <w:p w:rsidR="00833B5F" w:rsidRPr="00103AE8" w:rsidRDefault="00F97596" w:rsidP="00833B5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Р</w:t>
      </w:r>
      <w:r w:rsidR="00833B5F" w:rsidRPr="00103AE8">
        <w:rPr>
          <w:bCs/>
        </w:rPr>
        <w:t>абот</w:t>
      </w:r>
      <w:r>
        <w:rPr>
          <w:bCs/>
        </w:rPr>
        <w:t>а в сельском хозяйстве</w:t>
      </w:r>
      <w:r w:rsidR="00833B5F" w:rsidRPr="00103AE8">
        <w:rPr>
          <w:bCs/>
        </w:rPr>
        <w:t xml:space="preserve"> напрямую зависит от состояния </w:t>
      </w:r>
      <w:r w:rsidR="00B6622F">
        <w:rPr>
          <w:bCs/>
        </w:rPr>
        <w:t xml:space="preserve">и наличия </w:t>
      </w:r>
      <w:r w:rsidR="00833B5F" w:rsidRPr="00103AE8">
        <w:rPr>
          <w:bCs/>
        </w:rPr>
        <w:t xml:space="preserve">машинно-тракторного парка. </w:t>
      </w:r>
      <w:r w:rsidR="007D64D3">
        <w:rPr>
          <w:bCs/>
        </w:rPr>
        <w:t>В</w:t>
      </w:r>
      <w:r w:rsidR="007D64D3" w:rsidRPr="007D64D3">
        <w:rPr>
          <w:bCs/>
        </w:rPr>
        <w:t xml:space="preserve"> 2019 году сельхозпредприятия</w:t>
      </w:r>
      <w:r w:rsidR="007D64D3">
        <w:rPr>
          <w:bCs/>
        </w:rPr>
        <w:t>ми</w:t>
      </w:r>
      <w:r w:rsidR="007D64D3" w:rsidRPr="007D64D3">
        <w:rPr>
          <w:bCs/>
        </w:rPr>
        <w:t xml:space="preserve">, ИП, КФХ </w:t>
      </w:r>
      <w:r w:rsidR="007D64D3">
        <w:rPr>
          <w:bCs/>
        </w:rPr>
        <w:t>п</w:t>
      </w:r>
      <w:r w:rsidR="00833B5F" w:rsidRPr="00103AE8">
        <w:rPr>
          <w:bCs/>
        </w:rPr>
        <w:t>риобретено сельскохозяйственной техники и оборудования:</w:t>
      </w:r>
    </w:p>
    <w:p w:rsidR="00833B5F" w:rsidRDefault="00833B5F" w:rsidP="00833B5F">
      <w:pPr>
        <w:spacing w:after="0" w:line="240" w:lineRule="auto"/>
        <w:ind w:firstLine="709"/>
        <w:jc w:val="both"/>
        <w:rPr>
          <w:bCs/>
        </w:rPr>
      </w:pPr>
      <w:r w:rsidRPr="00103AE8">
        <w:rPr>
          <w:bCs/>
        </w:rPr>
        <w:t>- трактор Т-150К;</w:t>
      </w:r>
    </w:p>
    <w:p w:rsidR="002C518A" w:rsidRPr="007D64D3" w:rsidRDefault="002C518A" w:rsidP="00833B5F">
      <w:pPr>
        <w:spacing w:after="0" w:line="240" w:lineRule="auto"/>
        <w:ind w:firstLine="709"/>
        <w:jc w:val="both"/>
        <w:rPr>
          <w:bCs/>
        </w:rPr>
      </w:pPr>
      <w:r w:rsidRPr="007D64D3">
        <w:rPr>
          <w:bCs/>
        </w:rPr>
        <w:t xml:space="preserve">- трактор </w:t>
      </w:r>
      <w:r w:rsidR="00B6622F" w:rsidRPr="007D64D3">
        <w:rPr>
          <w:bCs/>
        </w:rPr>
        <w:t>МТЗ-82 с погрузчиком</w:t>
      </w:r>
    </w:p>
    <w:p w:rsidR="00833B5F" w:rsidRPr="007D64D3" w:rsidRDefault="00833B5F" w:rsidP="00833B5F">
      <w:pPr>
        <w:spacing w:after="0" w:line="240" w:lineRule="auto"/>
        <w:ind w:firstLine="709"/>
        <w:jc w:val="both"/>
        <w:rPr>
          <w:bCs/>
        </w:rPr>
      </w:pPr>
      <w:r w:rsidRPr="007D64D3">
        <w:rPr>
          <w:bCs/>
        </w:rPr>
        <w:t>- плуг 5 корпусной;</w:t>
      </w:r>
    </w:p>
    <w:p w:rsidR="00833B5F" w:rsidRPr="007D64D3" w:rsidRDefault="00B6622F" w:rsidP="00833B5F">
      <w:pPr>
        <w:spacing w:after="0" w:line="240" w:lineRule="auto"/>
        <w:ind w:firstLine="709"/>
        <w:jc w:val="both"/>
        <w:rPr>
          <w:bCs/>
        </w:rPr>
      </w:pPr>
      <w:r w:rsidRPr="007D64D3">
        <w:rPr>
          <w:bCs/>
        </w:rPr>
        <w:t>- грабли в количестве 2 штук;</w:t>
      </w:r>
    </w:p>
    <w:p w:rsidR="00B6622F" w:rsidRPr="007D64D3" w:rsidRDefault="00B6622F" w:rsidP="00B6622F">
      <w:pPr>
        <w:spacing w:after="0" w:line="240" w:lineRule="auto"/>
        <w:ind w:firstLine="709"/>
        <w:jc w:val="both"/>
        <w:rPr>
          <w:bCs/>
        </w:rPr>
      </w:pPr>
      <w:r w:rsidRPr="007D64D3">
        <w:rPr>
          <w:bCs/>
        </w:rPr>
        <w:t>- прицепы тракторные в количестве 2 штук;</w:t>
      </w:r>
    </w:p>
    <w:p w:rsidR="00833B5F" w:rsidRPr="007D64D3" w:rsidRDefault="007A2C0F" w:rsidP="00833B5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Вся техника б/у, </w:t>
      </w:r>
      <w:r w:rsidR="00833B5F" w:rsidRPr="007D64D3">
        <w:rPr>
          <w:bCs/>
        </w:rPr>
        <w:t>общ</w:t>
      </w:r>
      <w:r>
        <w:rPr>
          <w:bCs/>
        </w:rPr>
        <w:t>ая</w:t>
      </w:r>
      <w:r w:rsidR="00833B5F" w:rsidRPr="007D64D3">
        <w:rPr>
          <w:bCs/>
        </w:rPr>
        <w:t xml:space="preserve"> </w:t>
      </w:r>
      <w:r>
        <w:rPr>
          <w:bCs/>
        </w:rPr>
        <w:t>сумма</w:t>
      </w:r>
      <w:r w:rsidR="00B6622F" w:rsidRPr="007D64D3">
        <w:rPr>
          <w:bCs/>
        </w:rPr>
        <w:t xml:space="preserve"> </w:t>
      </w:r>
      <w:r>
        <w:rPr>
          <w:bCs/>
        </w:rPr>
        <w:t xml:space="preserve">приобретения составила </w:t>
      </w:r>
      <w:r w:rsidR="00B6622F" w:rsidRPr="007D64D3">
        <w:rPr>
          <w:bCs/>
        </w:rPr>
        <w:t>82</w:t>
      </w:r>
      <w:r w:rsidR="00833B5F" w:rsidRPr="007D64D3">
        <w:rPr>
          <w:bCs/>
        </w:rPr>
        <w:t xml:space="preserve">0 </w:t>
      </w:r>
      <w:proofErr w:type="spellStart"/>
      <w:r w:rsidR="00833B5F" w:rsidRPr="007D64D3">
        <w:rPr>
          <w:bCs/>
        </w:rPr>
        <w:t>тыс.руб</w:t>
      </w:r>
      <w:proofErr w:type="spellEnd"/>
      <w:r w:rsidR="00833B5F" w:rsidRPr="007D64D3">
        <w:rPr>
          <w:bCs/>
        </w:rPr>
        <w:t xml:space="preserve">. </w:t>
      </w:r>
      <w:r w:rsidR="00DB78D1">
        <w:rPr>
          <w:bCs/>
        </w:rPr>
        <w:t xml:space="preserve">(в 2018 году 1325 </w:t>
      </w:r>
      <w:proofErr w:type="spellStart"/>
      <w:r w:rsidR="00DB78D1">
        <w:rPr>
          <w:bCs/>
        </w:rPr>
        <w:t>тыс.руб</w:t>
      </w:r>
      <w:proofErr w:type="spellEnd"/>
      <w:r w:rsidR="00DB78D1">
        <w:rPr>
          <w:bCs/>
        </w:rPr>
        <w:t>)</w:t>
      </w:r>
    </w:p>
    <w:p w:rsidR="00833B5F" w:rsidRPr="00103AE8" w:rsidRDefault="00833B5F" w:rsidP="00084336">
      <w:pPr>
        <w:spacing w:after="0" w:line="240" w:lineRule="auto"/>
        <w:ind w:firstLine="709"/>
        <w:jc w:val="both"/>
      </w:pPr>
    </w:p>
    <w:p w:rsidR="00975C15" w:rsidRPr="00103AE8" w:rsidRDefault="004B50BB" w:rsidP="00975C15">
      <w:pPr>
        <w:spacing w:after="0" w:line="240" w:lineRule="auto"/>
        <w:ind w:firstLine="709"/>
        <w:rPr>
          <w:b/>
        </w:rPr>
      </w:pPr>
      <w:r>
        <w:rPr>
          <w:b/>
        </w:rPr>
        <w:t>6</w:t>
      </w:r>
      <w:r w:rsidR="0038315B" w:rsidRPr="00103AE8">
        <w:rPr>
          <w:b/>
        </w:rPr>
        <w:t xml:space="preserve">. </w:t>
      </w:r>
      <w:r w:rsidR="00975C15" w:rsidRPr="00103AE8">
        <w:rPr>
          <w:b/>
        </w:rPr>
        <w:t>О</w:t>
      </w:r>
      <w:r w:rsidR="0089717B" w:rsidRPr="00103AE8">
        <w:rPr>
          <w:b/>
        </w:rPr>
        <w:t xml:space="preserve"> проведении работы по вовлечению в оборот земель сель</w:t>
      </w:r>
      <w:r w:rsidR="0045600B" w:rsidRPr="00103AE8">
        <w:rPr>
          <w:b/>
        </w:rPr>
        <w:t>ско</w:t>
      </w:r>
      <w:r w:rsidR="0089717B" w:rsidRPr="00103AE8">
        <w:rPr>
          <w:b/>
        </w:rPr>
        <w:t>хоз</w:t>
      </w:r>
      <w:r w:rsidR="0045600B" w:rsidRPr="00103AE8">
        <w:rPr>
          <w:b/>
        </w:rPr>
        <w:t xml:space="preserve">яйственного </w:t>
      </w:r>
      <w:r w:rsidR="0089717B" w:rsidRPr="00103AE8">
        <w:rPr>
          <w:b/>
        </w:rPr>
        <w:t>назначения.</w:t>
      </w:r>
    </w:p>
    <w:p w:rsidR="00711EB4" w:rsidRDefault="0020542C" w:rsidP="00691706">
      <w:pPr>
        <w:spacing w:after="0"/>
        <w:ind w:firstLine="709"/>
        <w:jc w:val="both"/>
        <w:rPr>
          <w:bCs/>
        </w:rPr>
      </w:pPr>
      <w:r w:rsidRPr="00103AE8">
        <w:t>В 2019 году в</w:t>
      </w:r>
      <w:r w:rsidRPr="00103AE8">
        <w:rPr>
          <w:bCs/>
        </w:rPr>
        <w:t>овлечено в оборот 35 га земель сельскохозяйственного назначения (</w:t>
      </w:r>
      <w:r w:rsidR="00E837CB" w:rsidRPr="00103AE8">
        <w:rPr>
          <w:bCs/>
        </w:rPr>
        <w:t xml:space="preserve">в 2018 </w:t>
      </w:r>
      <w:r w:rsidR="002E39C8" w:rsidRPr="00103AE8">
        <w:rPr>
          <w:bCs/>
        </w:rPr>
        <w:t xml:space="preserve">году 40 </w:t>
      </w:r>
      <w:r w:rsidR="00E837CB" w:rsidRPr="00103AE8">
        <w:rPr>
          <w:bCs/>
        </w:rPr>
        <w:t xml:space="preserve">га). </w:t>
      </w:r>
    </w:p>
    <w:p w:rsidR="00CE7FEF" w:rsidRDefault="009F19E4" w:rsidP="00691706">
      <w:pPr>
        <w:spacing w:after="0"/>
        <w:ind w:firstLine="709"/>
        <w:jc w:val="both"/>
        <w:rPr>
          <w:bCs/>
        </w:rPr>
      </w:pPr>
      <w:r>
        <w:rPr>
          <w:bCs/>
        </w:rPr>
        <w:t>Для определения невостребованными земель сельскохозяйственного назначения, в целях последующего оформления в муниципальную собственность, в</w:t>
      </w:r>
      <w:r w:rsidR="00691706">
        <w:rPr>
          <w:bCs/>
        </w:rPr>
        <w:t xml:space="preserve"> 2019 году </w:t>
      </w:r>
      <w:r>
        <w:rPr>
          <w:bCs/>
        </w:rPr>
        <w:t xml:space="preserve">отделом </w:t>
      </w:r>
      <w:r w:rsidR="00691706">
        <w:rPr>
          <w:bCs/>
        </w:rPr>
        <w:t xml:space="preserve">подготовлен уточняющий список </w:t>
      </w:r>
      <w:r>
        <w:rPr>
          <w:bCs/>
        </w:rPr>
        <w:t xml:space="preserve">8 </w:t>
      </w:r>
      <w:r w:rsidR="00691706">
        <w:rPr>
          <w:bCs/>
        </w:rPr>
        <w:t>участников долевой собственности на неиспользуем</w:t>
      </w:r>
      <w:r>
        <w:rPr>
          <w:bCs/>
        </w:rPr>
        <w:t>ы</w:t>
      </w:r>
      <w:r w:rsidR="00691706">
        <w:rPr>
          <w:bCs/>
        </w:rPr>
        <w:t xml:space="preserve">й и неоформленный </w:t>
      </w:r>
      <w:r w:rsidR="00470AC4" w:rsidRPr="00470AC4">
        <w:rPr>
          <w:bCs/>
        </w:rPr>
        <w:t xml:space="preserve">согласно требований действующего законодательства </w:t>
      </w:r>
      <w:r w:rsidR="00691706">
        <w:rPr>
          <w:bCs/>
        </w:rPr>
        <w:t xml:space="preserve">земельный участок </w:t>
      </w:r>
      <w:r w:rsidR="00CE7FEF" w:rsidRPr="00CE7FEF">
        <w:rPr>
          <w:bCs/>
        </w:rPr>
        <w:t xml:space="preserve">сельскохозяйственного назначения </w:t>
      </w:r>
      <w:r w:rsidR="00691706" w:rsidRPr="00691706">
        <w:rPr>
          <w:kern w:val="0"/>
        </w:rPr>
        <w:t>бывшего ТОО «</w:t>
      </w:r>
      <w:proofErr w:type="spellStart"/>
      <w:r w:rsidR="00691706" w:rsidRPr="00691706">
        <w:rPr>
          <w:kern w:val="0"/>
        </w:rPr>
        <w:t>Гремячевское</w:t>
      </w:r>
      <w:proofErr w:type="spellEnd"/>
      <w:r w:rsidR="00691706" w:rsidRPr="00691706">
        <w:rPr>
          <w:kern w:val="0"/>
        </w:rPr>
        <w:t xml:space="preserve">» </w:t>
      </w:r>
      <w:r>
        <w:rPr>
          <w:kern w:val="0"/>
        </w:rPr>
        <w:t xml:space="preserve">общей площадью 24 га, организовано проведение 1 общего собрания участников, которое не состоялось по причине </w:t>
      </w:r>
      <w:r>
        <w:rPr>
          <w:kern w:val="0"/>
        </w:rPr>
        <w:lastRenderedPageBreak/>
        <w:t>неявки участников</w:t>
      </w:r>
      <w:r w:rsidR="00711EB4">
        <w:rPr>
          <w:kern w:val="0"/>
        </w:rPr>
        <w:t>.</w:t>
      </w:r>
      <w:r w:rsidR="007C1EEE">
        <w:rPr>
          <w:bCs/>
        </w:rPr>
        <w:t xml:space="preserve"> </w:t>
      </w:r>
      <w:r w:rsidR="004B50BB">
        <w:rPr>
          <w:bCs/>
        </w:rPr>
        <w:t xml:space="preserve">В продолжение работы в данном направлении отделом </w:t>
      </w:r>
      <w:r w:rsidR="00834E3D">
        <w:rPr>
          <w:bCs/>
        </w:rPr>
        <w:t>изучается действующее законодательство и определяется дальнейший порядок действий.</w:t>
      </w:r>
    </w:p>
    <w:p w:rsidR="00CE7FEF" w:rsidRDefault="007C1EEE" w:rsidP="00691706">
      <w:pPr>
        <w:spacing w:after="0"/>
        <w:ind w:firstLine="709"/>
        <w:jc w:val="both"/>
        <w:rPr>
          <w:bCs/>
        </w:rPr>
      </w:pPr>
      <w:r>
        <w:rPr>
          <w:bCs/>
        </w:rPr>
        <w:t xml:space="preserve">В </w:t>
      </w:r>
      <w:r w:rsidR="004B50BB">
        <w:rPr>
          <w:bCs/>
        </w:rPr>
        <w:t>конце 2019 года</w:t>
      </w:r>
      <w:r>
        <w:rPr>
          <w:bCs/>
        </w:rPr>
        <w:t xml:space="preserve"> </w:t>
      </w:r>
      <w:r w:rsidR="00CE7FEF">
        <w:rPr>
          <w:bCs/>
        </w:rPr>
        <w:t xml:space="preserve">отделом </w:t>
      </w:r>
      <w:r>
        <w:rPr>
          <w:bCs/>
        </w:rPr>
        <w:t xml:space="preserve">разработан </w:t>
      </w:r>
      <w:r w:rsidR="00CE7FEF">
        <w:rPr>
          <w:bCs/>
        </w:rPr>
        <w:t xml:space="preserve">и принят в работу </w:t>
      </w:r>
      <w:r>
        <w:rPr>
          <w:bCs/>
        </w:rPr>
        <w:t xml:space="preserve">план мероприятий </w:t>
      </w:r>
      <w:r w:rsidRPr="007C1EEE">
        <w:rPr>
          <w:bCs/>
        </w:rPr>
        <w:t>по проведению инвентаризации земель сельскохозяйственного назначения</w:t>
      </w:r>
      <w:r>
        <w:rPr>
          <w:bCs/>
        </w:rPr>
        <w:t xml:space="preserve"> в городском округе </w:t>
      </w:r>
      <w:r w:rsidR="004B50BB">
        <w:rPr>
          <w:bCs/>
        </w:rPr>
        <w:t xml:space="preserve">в 2020 году </w:t>
      </w:r>
      <w:r>
        <w:rPr>
          <w:bCs/>
        </w:rPr>
        <w:t>для определения</w:t>
      </w:r>
      <w:r w:rsidRPr="007C1EEE">
        <w:rPr>
          <w:bCs/>
        </w:rPr>
        <w:t xml:space="preserve"> по к</w:t>
      </w:r>
      <w:r>
        <w:rPr>
          <w:bCs/>
        </w:rPr>
        <w:t>аждому населенному пункту точного количества</w:t>
      </w:r>
      <w:r w:rsidRPr="007C1EEE">
        <w:rPr>
          <w:bCs/>
        </w:rPr>
        <w:t xml:space="preserve"> оформленных согласно действующего законодательства, не оформленных земельных участков сельскохозяйственного назначения, с указанием их площади, расположения, собственников (правообладателей), статуса владения, информации по использованию, состоянию дел по оформлению</w:t>
      </w:r>
      <w:r w:rsidR="00CE7FEF">
        <w:rPr>
          <w:bCs/>
        </w:rPr>
        <w:t>.</w:t>
      </w:r>
    </w:p>
    <w:p w:rsidR="0050236B" w:rsidRDefault="0050236B" w:rsidP="00691706">
      <w:pPr>
        <w:spacing w:after="0"/>
        <w:ind w:firstLine="709"/>
        <w:jc w:val="both"/>
        <w:rPr>
          <w:bCs/>
        </w:rPr>
      </w:pPr>
    </w:p>
    <w:p w:rsidR="000F314F" w:rsidRPr="00F41E4B" w:rsidRDefault="00FE5AAE" w:rsidP="00975C15">
      <w:pPr>
        <w:spacing w:after="0" w:line="240" w:lineRule="auto"/>
        <w:ind w:firstLine="709"/>
        <w:jc w:val="both"/>
        <w:rPr>
          <w:b/>
          <w:bCs/>
          <w:i/>
          <w:iCs/>
          <w:u w:val="single"/>
        </w:rPr>
      </w:pPr>
      <w:r>
        <w:rPr>
          <w:b/>
          <w:iCs/>
        </w:rPr>
        <w:t>7</w:t>
      </w:r>
      <w:r w:rsidR="00F37806" w:rsidRPr="00F41E4B">
        <w:rPr>
          <w:b/>
          <w:iCs/>
        </w:rPr>
        <w:t xml:space="preserve">. </w:t>
      </w:r>
      <w:r w:rsidR="00975C15" w:rsidRPr="00F41E4B">
        <w:rPr>
          <w:b/>
          <w:iCs/>
        </w:rPr>
        <w:t>Ж</w:t>
      </w:r>
      <w:r w:rsidR="00F82A74" w:rsidRPr="00F41E4B">
        <w:rPr>
          <w:b/>
          <w:iCs/>
        </w:rPr>
        <w:t>ивотноводство</w:t>
      </w:r>
      <w:r w:rsidR="00B77A8B">
        <w:rPr>
          <w:b/>
          <w:iCs/>
        </w:rPr>
        <w:t>.</w:t>
      </w:r>
    </w:p>
    <w:p w:rsidR="00CF5A88" w:rsidRDefault="00F82A74" w:rsidP="00975C15">
      <w:pPr>
        <w:spacing w:after="0" w:line="240" w:lineRule="auto"/>
        <w:ind w:firstLine="709"/>
        <w:jc w:val="both"/>
        <w:rPr>
          <w:b/>
        </w:rPr>
      </w:pPr>
      <w:r w:rsidRPr="00F37806">
        <w:t>В 201</w:t>
      </w:r>
      <w:r w:rsidR="00103AE8">
        <w:t>9</w:t>
      </w:r>
      <w:r w:rsidRPr="00F37806">
        <w:t xml:space="preserve"> году </w:t>
      </w:r>
      <w:r w:rsidR="007A2C0F" w:rsidRPr="002C518A">
        <w:rPr>
          <w:iCs/>
        </w:rPr>
        <w:t>сельхозпроизводителям всех форм хозяйствования</w:t>
      </w:r>
      <w:r w:rsidR="007A2C0F" w:rsidRPr="00F37806">
        <w:t xml:space="preserve"> </w:t>
      </w:r>
      <w:r w:rsidRPr="00F37806">
        <w:t xml:space="preserve">произведено мяса </w:t>
      </w:r>
      <w:r w:rsidR="00103AE8">
        <w:t>–</w:t>
      </w:r>
      <w:r w:rsidRPr="00F37806">
        <w:t xml:space="preserve"> 45</w:t>
      </w:r>
      <w:r w:rsidR="00103AE8">
        <w:t>9,4</w:t>
      </w:r>
      <w:r w:rsidRPr="00F37806">
        <w:t xml:space="preserve"> тонн</w:t>
      </w:r>
      <w:r w:rsidR="00103AE8">
        <w:t>ы</w:t>
      </w:r>
      <w:r w:rsidRPr="00F37806">
        <w:t xml:space="preserve"> (</w:t>
      </w:r>
      <w:r w:rsidR="00103AE8">
        <w:t>101,9</w:t>
      </w:r>
      <w:r w:rsidRPr="00F37806">
        <w:t xml:space="preserve">% к </w:t>
      </w:r>
      <w:r w:rsidR="007A2C0F">
        <w:t xml:space="preserve">уровню </w:t>
      </w:r>
      <w:r w:rsidRPr="00F37806">
        <w:t>201</w:t>
      </w:r>
      <w:r w:rsidR="00103AE8">
        <w:t>8</w:t>
      </w:r>
      <w:r w:rsidRPr="00F37806">
        <w:t xml:space="preserve"> году),</w:t>
      </w:r>
      <w:r w:rsidR="004E023C" w:rsidRPr="00F37806">
        <w:t xml:space="preserve"> </w:t>
      </w:r>
      <w:r w:rsidRPr="00F37806">
        <w:t>молока – 6</w:t>
      </w:r>
      <w:r w:rsidR="001246C8" w:rsidRPr="00F37806">
        <w:t>3</w:t>
      </w:r>
      <w:r w:rsidR="00103AE8">
        <w:t>89</w:t>
      </w:r>
      <w:r w:rsidRPr="00F37806">
        <w:t xml:space="preserve"> тонн (10</w:t>
      </w:r>
      <w:r w:rsidR="00103AE8">
        <w:t>0,9</w:t>
      </w:r>
      <w:r w:rsidRPr="00F37806">
        <w:t xml:space="preserve">% к </w:t>
      </w:r>
      <w:r w:rsidR="007A2C0F">
        <w:t xml:space="preserve">уровню </w:t>
      </w:r>
      <w:r w:rsidRPr="00F37806">
        <w:t>201</w:t>
      </w:r>
      <w:r w:rsidR="00103AE8">
        <w:t>8</w:t>
      </w:r>
      <w:r w:rsidRPr="00F37806">
        <w:t xml:space="preserve"> году)</w:t>
      </w:r>
      <w:r w:rsidR="00D1369A" w:rsidRPr="00F37806">
        <w:t>.</w:t>
      </w:r>
      <w:r w:rsidR="004E023C" w:rsidRPr="00F37806">
        <w:t xml:space="preserve"> </w:t>
      </w:r>
    </w:p>
    <w:p w:rsidR="00975C15" w:rsidRPr="00F37806" w:rsidRDefault="00975C15" w:rsidP="00975C15">
      <w:pPr>
        <w:spacing w:after="0" w:line="240" w:lineRule="auto"/>
        <w:ind w:firstLine="709"/>
        <w:jc w:val="both"/>
        <w:rPr>
          <w:b/>
          <w:bCs/>
        </w:rPr>
      </w:pPr>
    </w:p>
    <w:p w:rsidR="00CF5A88" w:rsidRPr="00975C15" w:rsidRDefault="00F82A74" w:rsidP="002C518A">
      <w:pPr>
        <w:spacing w:after="0" w:line="240" w:lineRule="auto"/>
        <w:ind w:firstLine="709"/>
        <w:jc w:val="center"/>
        <w:rPr>
          <w:bCs/>
        </w:rPr>
      </w:pPr>
      <w:r w:rsidRPr="00975C15">
        <w:t>Производство продукции животноводства (тонн)</w:t>
      </w:r>
    </w:p>
    <w:tbl>
      <w:tblPr>
        <w:tblStyle w:val="a4"/>
        <w:tblW w:w="9548" w:type="dxa"/>
        <w:tblLayout w:type="fixed"/>
        <w:tblLook w:val="04A0" w:firstRow="1" w:lastRow="0" w:firstColumn="1" w:lastColumn="0" w:noHBand="0" w:noVBand="1"/>
      </w:tblPr>
      <w:tblGrid>
        <w:gridCol w:w="2678"/>
        <w:gridCol w:w="1402"/>
        <w:gridCol w:w="1122"/>
        <w:gridCol w:w="1073"/>
        <w:gridCol w:w="1053"/>
        <w:gridCol w:w="1064"/>
        <w:gridCol w:w="1156"/>
      </w:tblGrid>
      <w:tr w:rsidR="0064068A" w:rsidRPr="00F37806" w:rsidTr="00103AE8">
        <w:trPr>
          <w:trHeight w:val="513"/>
        </w:trPr>
        <w:tc>
          <w:tcPr>
            <w:tcW w:w="2678" w:type="dxa"/>
            <w:vMerge w:val="restart"/>
            <w:shd w:val="clear" w:color="auto" w:fill="auto"/>
            <w:hideMark/>
          </w:tcPr>
          <w:p w:rsidR="00F82A74" w:rsidRPr="005B43C5" w:rsidRDefault="00F82A74" w:rsidP="00975C15">
            <w:pPr>
              <w:ind w:left="113" w:right="170" w:firstLine="29"/>
              <w:rPr>
                <w:rFonts w:eastAsia="Times New Roman"/>
                <w:lang w:eastAsia="ru-RU"/>
              </w:rPr>
            </w:pPr>
            <w:r w:rsidRPr="005B43C5">
              <w:rPr>
                <w:rFonts w:eastAsia="Times New Roman"/>
                <w:lang w:eastAsia="ru-RU"/>
              </w:rPr>
              <w:t>Показатели</w:t>
            </w:r>
            <w:r w:rsidRPr="005B43C5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3597" w:type="dxa"/>
            <w:gridSpan w:val="3"/>
            <w:shd w:val="clear" w:color="auto" w:fill="auto"/>
            <w:hideMark/>
          </w:tcPr>
          <w:p w:rsidR="00F82A74" w:rsidRPr="005B43C5" w:rsidRDefault="00F82A74" w:rsidP="00975C15">
            <w:pPr>
              <w:ind w:left="113" w:right="170" w:firstLine="29"/>
              <w:jc w:val="center"/>
              <w:rPr>
                <w:rFonts w:eastAsia="Times New Roman"/>
                <w:lang w:eastAsia="ru-RU"/>
              </w:rPr>
            </w:pPr>
            <w:r w:rsidRPr="005B43C5">
              <w:rPr>
                <w:rFonts w:eastAsia="Times New Roman"/>
                <w:lang w:eastAsia="ru-RU"/>
              </w:rPr>
              <w:t>Молоко</w:t>
            </w:r>
            <w:r w:rsidRPr="005B43C5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3273" w:type="dxa"/>
            <w:gridSpan w:val="3"/>
            <w:shd w:val="clear" w:color="auto" w:fill="auto"/>
            <w:hideMark/>
          </w:tcPr>
          <w:p w:rsidR="00F82A74" w:rsidRPr="005B43C5" w:rsidRDefault="00F82A74" w:rsidP="00975C15">
            <w:pPr>
              <w:ind w:left="113" w:right="170" w:firstLine="29"/>
              <w:jc w:val="center"/>
              <w:rPr>
                <w:rFonts w:eastAsia="Times New Roman"/>
                <w:lang w:eastAsia="ru-RU"/>
              </w:rPr>
            </w:pPr>
            <w:r w:rsidRPr="005B43C5">
              <w:rPr>
                <w:rFonts w:eastAsia="Times New Roman"/>
                <w:lang w:eastAsia="ru-RU"/>
              </w:rPr>
              <w:t>Мясо</w:t>
            </w:r>
            <w:r w:rsidRPr="005B43C5">
              <w:rPr>
                <w:rFonts w:eastAsia="Verdana"/>
                <w:lang w:eastAsia="ru-RU"/>
              </w:rPr>
              <w:t xml:space="preserve"> </w:t>
            </w:r>
          </w:p>
        </w:tc>
      </w:tr>
      <w:tr w:rsidR="00103AE8" w:rsidRPr="00F37806" w:rsidTr="00103AE8">
        <w:trPr>
          <w:trHeight w:val="1272"/>
        </w:trPr>
        <w:tc>
          <w:tcPr>
            <w:tcW w:w="2678" w:type="dxa"/>
            <w:vMerge/>
            <w:shd w:val="clear" w:color="auto" w:fill="auto"/>
            <w:hideMark/>
          </w:tcPr>
          <w:p w:rsidR="00103AE8" w:rsidRPr="00F37806" w:rsidRDefault="00103AE8" w:rsidP="00103AE8">
            <w:pPr>
              <w:ind w:left="113" w:right="170" w:firstLine="29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1122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9</w:t>
            </w:r>
            <w:r w:rsidRPr="00F37806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73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9</w:t>
            </w:r>
            <w:r w:rsidRPr="00F37806">
              <w:rPr>
                <w:rFonts w:eastAsia="Times New Roman"/>
                <w:lang w:eastAsia="ru-RU"/>
              </w:rPr>
              <w:t xml:space="preserve"> </w:t>
            </w:r>
            <w:r w:rsidR="007D64D3">
              <w:rPr>
                <w:rFonts w:eastAsia="Times New Roman"/>
                <w:lang w:eastAsia="ru-RU"/>
              </w:rPr>
              <w:t xml:space="preserve">г. </w:t>
            </w:r>
            <w:r w:rsidRPr="00F37806">
              <w:rPr>
                <w:rFonts w:eastAsia="Times New Roman"/>
                <w:lang w:eastAsia="ru-RU"/>
              </w:rPr>
              <w:t>к</w:t>
            </w:r>
          </w:p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8</w:t>
            </w:r>
          </w:p>
          <w:p w:rsidR="00103AE8" w:rsidRPr="00F37806" w:rsidRDefault="007D64D3" w:rsidP="00103AE8">
            <w:pPr>
              <w:ind w:left="-157" w:firstLine="29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  <w:r w:rsidR="00103AE8" w:rsidRPr="00F37806">
              <w:rPr>
                <w:rFonts w:eastAsia="Times New Roman"/>
                <w:lang w:eastAsia="ru-RU"/>
              </w:rPr>
              <w:t>.</w:t>
            </w:r>
            <w:r w:rsidR="00F41E4B">
              <w:rPr>
                <w:rFonts w:eastAsia="Times New Roman"/>
                <w:lang w:eastAsia="ru-RU"/>
              </w:rPr>
              <w:t>,</w:t>
            </w:r>
          </w:p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Verdana"/>
                <w:lang w:eastAsia="ru-RU"/>
              </w:rPr>
              <w:t>%</w:t>
            </w:r>
          </w:p>
        </w:tc>
        <w:tc>
          <w:tcPr>
            <w:tcW w:w="1053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2018 г.</w:t>
            </w:r>
          </w:p>
        </w:tc>
        <w:tc>
          <w:tcPr>
            <w:tcW w:w="1064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9</w:t>
            </w:r>
            <w:r w:rsidRPr="00F37806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156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9</w:t>
            </w:r>
            <w:r w:rsidRPr="00F37806">
              <w:rPr>
                <w:rFonts w:eastAsia="Times New Roman"/>
                <w:lang w:eastAsia="ru-RU"/>
              </w:rPr>
              <w:t xml:space="preserve"> </w:t>
            </w:r>
            <w:r w:rsidR="00F41E4B">
              <w:rPr>
                <w:rFonts w:eastAsia="Times New Roman"/>
                <w:lang w:eastAsia="ru-RU"/>
              </w:rPr>
              <w:t xml:space="preserve">г. </w:t>
            </w:r>
            <w:r w:rsidRPr="00F37806">
              <w:rPr>
                <w:rFonts w:eastAsia="Times New Roman"/>
                <w:lang w:eastAsia="ru-RU"/>
              </w:rPr>
              <w:t>к</w:t>
            </w:r>
          </w:p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8</w:t>
            </w:r>
          </w:p>
          <w:p w:rsidR="00103AE8" w:rsidRPr="00F37806" w:rsidRDefault="00F41E4B" w:rsidP="00103AE8">
            <w:pPr>
              <w:ind w:left="-157" w:firstLine="29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  <w:r w:rsidR="00103AE8" w:rsidRPr="00F37806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Verdana"/>
                <w:lang w:eastAsia="ru-RU"/>
              </w:rPr>
              <w:t>%</w:t>
            </w:r>
          </w:p>
        </w:tc>
      </w:tr>
      <w:tr w:rsidR="00103AE8" w:rsidRPr="00F37806" w:rsidTr="00103AE8">
        <w:trPr>
          <w:trHeight w:val="513"/>
        </w:trPr>
        <w:tc>
          <w:tcPr>
            <w:tcW w:w="2678" w:type="dxa"/>
            <w:shd w:val="clear" w:color="auto" w:fill="auto"/>
            <w:hideMark/>
          </w:tcPr>
          <w:p w:rsidR="00103AE8" w:rsidRPr="00F37806" w:rsidRDefault="00103AE8" w:rsidP="007A2C0F">
            <w:pPr>
              <w:ind w:left="113" w:right="170" w:firstLine="29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 xml:space="preserve">Все </w:t>
            </w:r>
            <w:r w:rsidR="007A2C0F" w:rsidRPr="002C518A">
              <w:rPr>
                <w:iCs/>
              </w:rPr>
              <w:t>форм</w:t>
            </w:r>
            <w:r w:rsidR="007A2C0F">
              <w:rPr>
                <w:iCs/>
              </w:rPr>
              <w:t>ы</w:t>
            </w:r>
            <w:r w:rsidR="007A2C0F" w:rsidRPr="002C518A">
              <w:rPr>
                <w:iCs/>
              </w:rPr>
              <w:t xml:space="preserve"> хозяйствования</w:t>
            </w:r>
          </w:p>
        </w:tc>
        <w:tc>
          <w:tcPr>
            <w:tcW w:w="1402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6335,1</w:t>
            </w:r>
          </w:p>
        </w:tc>
        <w:tc>
          <w:tcPr>
            <w:tcW w:w="1122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6389</w:t>
            </w:r>
          </w:p>
        </w:tc>
        <w:tc>
          <w:tcPr>
            <w:tcW w:w="1073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100,9</w:t>
            </w:r>
          </w:p>
        </w:tc>
        <w:tc>
          <w:tcPr>
            <w:tcW w:w="1053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451</w:t>
            </w:r>
          </w:p>
        </w:tc>
        <w:tc>
          <w:tcPr>
            <w:tcW w:w="1064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459,4</w:t>
            </w:r>
          </w:p>
        </w:tc>
        <w:tc>
          <w:tcPr>
            <w:tcW w:w="1156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101,9</w:t>
            </w:r>
          </w:p>
        </w:tc>
      </w:tr>
      <w:tr w:rsidR="00103AE8" w:rsidRPr="00F37806" w:rsidTr="00103AE8">
        <w:trPr>
          <w:trHeight w:val="612"/>
        </w:trPr>
        <w:tc>
          <w:tcPr>
            <w:tcW w:w="2678" w:type="dxa"/>
            <w:shd w:val="clear" w:color="auto" w:fill="auto"/>
            <w:hideMark/>
          </w:tcPr>
          <w:p w:rsidR="00103AE8" w:rsidRPr="00F37806" w:rsidRDefault="00103AE8" w:rsidP="00103AE8">
            <w:pPr>
              <w:ind w:left="113" w:right="170" w:firstLine="29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 xml:space="preserve">в т.ч. </w:t>
            </w:r>
          </w:p>
          <w:p w:rsidR="00103AE8" w:rsidRPr="00F37806" w:rsidRDefault="00103AE8" w:rsidP="00103AE8">
            <w:pPr>
              <w:ind w:left="113" w:right="170" w:firstLine="29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сельхоз</w:t>
            </w:r>
            <w:r w:rsidR="00621E5B">
              <w:rPr>
                <w:rFonts w:eastAsia="Times New Roman"/>
                <w:lang w:eastAsia="ru-RU"/>
              </w:rPr>
              <w:t>предприятие</w:t>
            </w:r>
          </w:p>
        </w:tc>
        <w:tc>
          <w:tcPr>
            <w:tcW w:w="1402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254,6</w:t>
            </w:r>
          </w:p>
        </w:tc>
        <w:tc>
          <w:tcPr>
            <w:tcW w:w="1122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262,5</w:t>
            </w:r>
          </w:p>
        </w:tc>
        <w:tc>
          <w:tcPr>
            <w:tcW w:w="1073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103,1</w:t>
            </w:r>
          </w:p>
        </w:tc>
        <w:tc>
          <w:tcPr>
            <w:tcW w:w="1053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064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11,4</w:t>
            </w:r>
          </w:p>
        </w:tc>
        <w:tc>
          <w:tcPr>
            <w:tcW w:w="1156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356,3</w:t>
            </w:r>
          </w:p>
        </w:tc>
      </w:tr>
      <w:tr w:rsidR="00103AE8" w:rsidRPr="00F37806" w:rsidTr="00103AE8">
        <w:trPr>
          <w:trHeight w:val="411"/>
        </w:trPr>
        <w:tc>
          <w:tcPr>
            <w:tcW w:w="2678" w:type="dxa"/>
            <w:shd w:val="clear" w:color="auto" w:fill="auto"/>
            <w:hideMark/>
          </w:tcPr>
          <w:p w:rsidR="00103AE8" w:rsidRPr="00F37806" w:rsidRDefault="00CE2652" w:rsidP="00103AE8">
            <w:pPr>
              <w:ind w:left="113" w:right="170" w:firstLine="29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ИП, </w:t>
            </w:r>
            <w:r w:rsidR="00103AE8" w:rsidRPr="00F37806">
              <w:rPr>
                <w:rFonts w:eastAsia="Times New Roman"/>
                <w:lang w:eastAsia="ru-RU"/>
              </w:rPr>
              <w:t>КФХ</w:t>
            </w:r>
            <w:r w:rsidR="00103AE8" w:rsidRPr="00F37806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45,5</w:t>
            </w:r>
          </w:p>
        </w:tc>
        <w:tc>
          <w:tcPr>
            <w:tcW w:w="1122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40,4</w:t>
            </w:r>
          </w:p>
        </w:tc>
        <w:tc>
          <w:tcPr>
            <w:tcW w:w="1073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88,8</w:t>
            </w:r>
          </w:p>
        </w:tc>
        <w:tc>
          <w:tcPr>
            <w:tcW w:w="1053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4,5</w:t>
            </w:r>
          </w:p>
        </w:tc>
        <w:tc>
          <w:tcPr>
            <w:tcW w:w="1064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2,6</w:t>
            </w:r>
          </w:p>
        </w:tc>
        <w:tc>
          <w:tcPr>
            <w:tcW w:w="1156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57,8</w:t>
            </w:r>
          </w:p>
        </w:tc>
      </w:tr>
      <w:tr w:rsidR="00103AE8" w:rsidRPr="00F37806" w:rsidTr="00103AE8">
        <w:trPr>
          <w:trHeight w:val="417"/>
        </w:trPr>
        <w:tc>
          <w:tcPr>
            <w:tcW w:w="2678" w:type="dxa"/>
            <w:shd w:val="clear" w:color="auto" w:fill="auto"/>
            <w:hideMark/>
          </w:tcPr>
          <w:p w:rsidR="00103AE8" w:rsidRPr="00F37806" w:rsidRDefault="00103AE8" w:rsidP="00103AE8">
            <w:pPr>
              <w:ind w:left="113" w:right="170" w:firstLine="29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ЛПХ</w:t>
            </w:r>
            <w:r w:rsidRPr="00F37806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6035</w:t>
            </w:r>
          </w:p>
        </w:tc>
        <w:tc>
          <w:tcPr>
            <w:tcW w:w="1122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6086,1</w:t>
            </w:r>
          </w:p>
        </w:tc>
        <w:tc>
          <w:tcPr>
            <w:tcW w:w="1073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eastAsia="ru-RU"/>
              </w:rPr>
              <w:t>0</w:t>
            </w:r>
            <w:r w:rsidRPr="00F37806">
              <w:rPr>
                <w:rFonts w:eastAsia="Times New Roman"/>
                <w:lang w:eastAsia="ru-RU"/>
              </w:rPr>
              <w:t>,8</w:t>
            </w:r>
          </w:p>
        </w:tc>
        <w:tc>
          <w:tcPr>
            <w:tcW w:w="1053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>443,3</w:t>
            </w:r>
          </w:p>
        </w:tc>
        <w:tc>
          <w:tcPr>
            <w:tcW w:w="1064" w:type="dxa"/>
            <w:shd w:val="clear" w:color="auto" w:fill="auto"/>
            <w:hideMark/>
          </w:tcPr>
          <w:p w:rsidR="00103AE8" w:rsidRPr="00F37806" w:rsidRDefault="00103AE8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445,4</w:t>
            </w:r>
          </w:p>
        </w:tc>
        <w:tc>
          <w:tcPr>
            <w:tcW w:w="1156" w:type="dxa"/>
            <w:shd w:val="clear" w:color="auto" w:fill="auto"/>
            <w:hideMark/>
          </w:tcPr>
          <w:p w:rsidR="00103AE8" w:rsidRPr="00F37806" w:rsidRDefault="00F25859" w:rsidP="00103AE8">
            <w:pPr>
              <w:ind w:left="-157" w:firstLine="2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100,5</w:t>
            </w:r>
          </w:p>
        </w:tc>
      </w:tr>
    </w:tbl>
    <w:p w:rsidR="006753A6" w:rsidRDefault="006753A6" w:rsidP="00084336">
      <w:pPr>
        <w:spacing w:after="0" w:line="240" w:lineRule="auto"/>
        <w:ind w:firstLine="709"/>
        <w:jc w:val="center"/>
        <w:rPr>
          <w:b/>
        </w:rPr>
      </w:pPr>
    </w:p>
    <w:p w:rsidR="0064068A" w:rsidRPr="00744536" w:rsidRDefault="0064068A" w:rsidP="00084336">
      <w:pPr>
        <w:spacing w:after="0" w:line="240" w:lineRule="auto"/>
        <w:ind w:firstLine="709"/>
        <w:jc w:val="center"/>
        <w:rPr>
          <w:bCs/>
        </w:rPr>
      </w:pPr>
      <w:r w:rsidRPr="00744536">
        <w:t>Поголовье с/х животных (голов)</w:t>
      </w:r>
    </w:p>
    <w:tbl>
      <w:tblPr>
        <w:tblStyle w:val="a4"/>
        <w:tblpPr w:leftFromText="180" w:rightFromText="180" w:vertAnchor="text" w:tblpX="-1145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850"/>
        <w:gridCol w:w="709"/>
        <w:gridCol w:w="851"/>
        <w:gridCol w:w="850"/>
        <w:gridCol w:w="709"/>
        <w:gridCol w:w="709"/>
        <w:gridCol w:w="850"/>
        <w:gridCol w:w="709"/>
        <w:gridCol w:w="709"/>
        <w:gridCol w:w="850"/>
      </w:tblGrid>
      <w:tr w:rsidR="00CB4DC2" w:rsidRPr="000610D9" w:rsidTr="00730D2F">
        <w:trPr>
          <w:trHeight w:val="564"/>
        </w:trPr>
        <w:tc>
          <w:tcPr>
            <w:tcW w:w="1985" w:type="dxa"/>
            <w:vMerge w:val="restart"/>
            <w:shd w:val="clear" w:color="auto" w:fill="auto"/>
            <w:hideMark/>
          </w:tcPr>
          <w:p w:rsidR="0064068A" w:rsidRPr="006753A6" w:rsidRDefault="0055406F" w:rsidP="00730D2F">
            <w:pPr>
              <w:ind w:right="173" w:hanging="28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 xml:space="preserve">   П</w:t>
            </w:r>
            <w:r w:rsidR="0064068A" w:rsidRPr="006753A6">
              <w:rPr>
                <w:rFonts w:eastAsia="Times New Roman"/>
                <w:lang w:eastAsia="ru-RU"/>
              </w:rPr>
              <w:t>оказатели</w:t>
            </w:r>
            <w:r w:rsidR="0064068A" w:rsidRPr="006753A6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64068A" w:rsidRPr="006753A6" w:rsidRDefault="0064068A" w:rsidP="00730D2F">
            <w:pPr>
              <w:ind w:left="170" w:right="878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КРС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64068A" w:rsidRPr="006753A6" w:rsidRDefault="0064068A" w:rsidP="00730D2F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в т.ч. коров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64068A" w:rsidRPr="006753A6" w:rsidRDefault="0064068A" w:rsidP="00730D2F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Свиньи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64068A" w:rsidRPr="006753A6" w:rsidRDefault="0064068A" w:rsidP="00730D2F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Овцы</w:t>
            </w:r>
          </w:p>
        </w:tc>
      </w:tr>
      <w:tr w:rsidR="00F41E4B" w:rsidRPr="000610D9" w:rsidTr="00730D2F">
        <w:trPr>
          <w:trHeight w:val="837"/>
        </w:trPr>
        <w:tc>
          <w:tcPr>
            <w:tcW w:w="1985" w:type="dxa"/>
            <w:vMerge/>
            <w:shd w:val="clear" w:color="auto" w:fill="auto"/>
            <w:hideMark/>
          </w:tcPr>
          <w:p w:rsidR="00F41E4B" w:rsidRPr="006753A6" w:rsidRDefault="00F41E4B" w:rsidP="00F41E4B">
            <w:pPr>
              <w:ind w:left="170" w:hanging="28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41E4B" w:rsidRPr="00730D2F" w:rsidRDefault="00F41E4B" w:rsidP="00F41E4B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730D2F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F41E4B" w:rsidRPr="00730D2F" w:rsidRDefault="00F41E4B" w:rsidP="00F41E4B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730D2F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41E4B" w:rsidRPr="00730D2F" w:rsidRDefault="00F41E4B" w:rsidP="00F41E4B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</w:t>
            </w: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</w:p>
          <w:p w:rsidR="00F41E4B" w:rsidRPr="00730D2F" w:rsidRDefault="00F41E4B" w:rsidP="00F41E4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г.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F41E4B" w:rsidRPr="00730D2F" w:rsidRDefault="00F41E4B" w:rsidP="00F41E4B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F41E4B" w:rsidRPr="00730D2F" w:rsidRDefault="00F41E4B" w:rsidP="00F41E4B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730D2F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41E4B" w:rsidRPr="00730D2F" w:rsidRDefault="00F41E4B" w:rsidP="00F41E4B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730D2F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41E4B" w:rsidRPr="00730D2F" w:rsidRDefault="00F41E4B" w:rsidP="00F41E4B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</w:t>
            </w: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</w:p>
          <w:p w:rsidR="00F41E4B" w:rsidRPr="00730D2F" w:rsidRDefault="00F41E4B" w:rsidP="00F41E4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г.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F41E4B" w:rsidRPr="00730D2F" w:rsidRDefault="00F41E4B" w:rsidP="00F41E4B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F41E4B" w:rsidRPr="00730D2F" w:rsidRDefault="00F41E4B" w:rsidP="00F41E4B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730D2F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F41E4B" w:rsidRPr="00730D2F" w:rsidRDefault="00F41E4B" w:rsidP="00F41E4B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730D2F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41E4B" w:rsidRPr="00730D2F" w:rsidRDefault="00F41E4B" w:rsidP="00F41E4B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</w:t>
            </w: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</w:p>
          <w:p w:rsidR="00F41E4B" w:rsidRPr="00730D2F" w:rsidRDefault="00F41E4B" w:rsidP="00F41E4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г.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F41E4B" w:rsidRPr="00730D2F" w:rsidRDefault="00F41E4B" w:rsidP="00F41E4B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F41E4B" w:rsidRPr="00730D2F" w:rsidRDefault="00F41E4B" w:rsidP="00F41E4B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730D2F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F41E4B" w:rsidRPr="00730D2F" w:rsidRDefault="00F41E4B" w:rsidP="00F41E4B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Pr="00730D2F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41E4B" w:rsidRPr="00730D2F" w:rsidRDefault="00F41E4B" w:rsidP="00F41E4B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</w:t>
            </w: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</w:p>
          <w:p w:rsidR="00F41E4B" w:rsidRPr="00730D2F" w:rsidRDefault="00F41E4B" w:rsidP="00F41E4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г.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F41E4B" w:rsidRPr="00730D2F" w:rsidRDefault="00F41E4B" w:rsidP="00F41E4B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0D2F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A2073B" w:rsidRPr="000610D9" w:rsidTr="00A2073B">
        <w:trPr>
          <w:trHeight w:val="855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A2073B" w:rsidRPr="006753A6" w:rsidRDefault="007A2C0F" w:rsidP="00CE2652">
            <w:pPr>
              <w:ind w:left="170" w:right="144" w:hanging="28"/>
              <w:rPr>
                <w:rFonts w:eastAsia="Times New Roman"/>
                <w:b/>
                <w:lang w:eastAsia="ru-RU"/>
              </w:rPr>
            </w:pPr>
            <w:r w:rsidRPr="00F37806">
              <w:rPr>
                <w:rFonts w:eastAsia="Times New Roman"/>
                <w:lang w:eastAsia="ru-RU"/>
              </w:rPr>
              <w:t xml:space="preserve">Все </w:t>
            </w:r>
            <w:r w:rsidRPr="002C518A">
              <w:rPr>
                <w:iCs/>
              </w:rPr>
              <w:t>форм</w:t>
            </w:r>
            <w:r>
              <w:rPr>
                <w:iCs/>
              </w:rPr>
              <w:t>ы</w:t>
            </w:r>
            <w:r w:rsidRPr="002C518A">
              <w:rPr>
                <w:iCs/>
              </w:rPr>
              <w:t xml:space="preserve"> </w:t>
            </w:r>
            <w:proofErr w:type="spellStart"/>
            <w:proofErr w:type="gramStart"/>
            <w:r w:rsidRPr="002C518A">
              <w:rPr>
                <w:iCs/>
              </w:rPr>
              <w:t>хозяйствова</w:t>
            </w:r>
            <w:r>
              <w:rPr>
                <w:iCs/>
              </w:rPr>
              <w:t>-</w:t>
            </w:r>
            <w:r w:rsidRPr="002C518A">
              <w:rPr>
                <w:iCs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1948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1948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1044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1044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30D2F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30D2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1094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887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A2073B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A2073B">
              <w:rPr>
                <w:rFonts w:eastAsia="Times New Roman"/>
                <w:lang w:eastAsia="ru-RU"/>
              </w:rPr>
              <w:t>80,9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7D64D3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D64D3">
              <w:rPr>
                <w:rFonts w:eastAsia="Times New Roman"/>
                <w:lang w:eastAsia="ru-RU"/>
              </w:rPr>
              <w:t>294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D64D3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D64D3">
              <w:rPr>
                <w:rFonts w:eastAsia="Times New Roman"/>
                <w:lang w:eastAsia="ru-RU"/>
              </w:rPr>
              <w:t>278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B" w:rsidRPr="007D64D3" w:rsidRDefault="007D64D3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D64D3">
              <w:rPr>
                <w:rFonts w:eastAsia="Times New Roman"/>
                <w:lang w:eastAsia="ru-RU"/>
              </w:rPr>
              <w:t>94,6</w:t>
            </w:r>
          </w:p>
        </w:tc>
      </w:tr>
      <w:tr w:rsidR="00A2073B" w:rsidRPr="000610D9" w:rsidTr="00A2073B">
        <w:trPr>
          <w:trHeight w:val="637"/>
        </w:trPr>
        <w:tc>
          <w:tcPr>
            <w:tcW w:w="1985" w:type="dxa"/>
            <w:shd w:val="clear" w:color="auto" w:fill="auto"/>
            <w:hideMark/>
          </w:tcPr>
          <w:p w:rsidR="00A2073B" w:rsidRPr="006753A6" w:rsidRDefault="00CE2652" w:rsidP="00621E5B">
            <w:pPr>
              <w:ind w:left="170" w:right="187" w:hanging="28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r w:rsidR="007A2C0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F50496">
              <w:rPr>
                <w:rFonts w:eastAsia="Times New Roman"/>
                <w:lang w:eastAsia="ru-RU"/>
              </w:rPr>
              <w:t>с</w:t>
            </w:r>
            <w:r w:rsidR="00A2073B" w:rsidRPr="006753A6">
              <w:rPr>
                <w:rFonts w:eastAsia="Times New Roman"/>
                <w:lang w:eastAsia="ru-RU"/>
              </w:rPr>
              <w:t>ельхоз</w:t>
            </w:r>
            <w:r w:rsidR="00A2073B">
              <w:rPr>
                <w:rFonts w:eastAsia="Times New Roman"/>
                <w:lang w:eastAsia="ru-RU"/>
              </w:rPr>
              <w:t xml:space="preserve">- </w:t>
            </w:r>
            <w:r w:rsidR="00621E5B">
              <w:rPr>
                <w:rFonts w:eastAsia="Times New Roman"/>
                <w:lang w:eastAsia="ru-RU"/>
              </w:rPr>
              <w:t>предприятие</w:t>
            </w:r>
            <w:proofErr w:type="gramEnd"/>
            <w:r w:rsidR="00A2073B" w:rsidRPr="006753A6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126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1</w:t>
            </w:r>
            <w:r w:rsidRPr="006753A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92,1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30D2F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30D2F">
              <w:rPr>
                <w:rFonts w:eastAsia="Times New Roman"/>
                <w:lang w:eastAsia="ru-RU"/>
              </w:rPr>
              <w:t>84,6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A2073B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A2073B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D64D3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D64D3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D64D3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D64D3">
              <w:rPr>
                <w:rFonts w:eastAsia="Times New Roman"/>
                <w:lang w:eastAsia="ru-RU"/>
              </w:rPr>
              <w:t>72</w:t>
            </w:r>
          </w:p>
        </w:tc>
      </w:tr>
      <w:tr w:rsidR="00A2073B" w:rsidRPr="000610D9" w:rsidTr="00A2073B">
        <w:trPr>
          <w:trHeight w:val="459"/>
        </w:trPr>
        <w:tc>
          <w:tcPr>
            <w:tcW w:w="1985" w:type="dxa"/>
            <w:shd w:val="clear" w:color="auto" w:fill="auto"/>
            <w:hideMark/>
          </w:tcPr>
          <w:p w:rsidR="00A2073B" w:rsidRPr="006753A6" w:rsidRDefault="00CE2652" w:rsidP="00A2073B">
            <w:pPr>
              <w:ind w:left="170" w:hanging="28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ИП, </w:t>
            </w:r>
            <w:r w:rsidR="00A2073B" w:rsidRPr="006753A6">
              <w:rPr>
                <w:rFonts w:eastAsia="Times New Roman"/>
                <w:lang w:eastAsia="ru-RU"/>
              </w:rPr>
              <w:t>КФХ</w:t>
            </w:r>
            <w:r w:rsidR="00A2073B" w:rsidRPr="006753A6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30D2F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30D2F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A2073B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A2073B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Verdana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D64D3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D64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D64D3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D64D3">
              <w:rPr>
                <w:rFonts w:eastAsia="Times New Roman"/>
                <w:lang w:eastAsia="ru-RU"/>
              </w:rPr>
              <w:t>-</w:t>
            </w:r>
          </w:p>
        </w:tc>
      </w:tr>
      <w:tr w:rsidR="00A2073B" w:rsidRPr="000610D9" w:rsidTr="00A2073B">
        <w:trPr>
          <w:trHeight w:val="561"/>
        </w:trPr>
        <w:tc>
          <w:tcPr>
            <w:tcW w:w="1985" w:type="dxa"/>
            <w:shd w:val="clear" w:color="auto" w:fill="auto"/>
            <w:hideMark/>
          </w:tcPr>
          <w:p w:rsidR="00A2073B" w:rsidRPr="006753A6" w:rsidRDefault="00A2073B" w:rsidP="00A2073B">
            <w:pPr>
              <w:ind w:left="170" w:hanging="28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ЛПХ</w:t>
            </w:r>
            <w:r w:rsidRPr="006753A6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1795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1814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101,1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945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961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30D2F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30D2F">
              <w:rPr>
                <w:rFonts w:eastAsia="Times New Roman"/>
                <w:lang w:eastAsia="ru-RU"/>
              </w:rPr>
              <w:t>101,7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107</w:t>
            </w: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730D2F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30D2F">
              <w:rPr>
                <w:rFonts w:eastAsia="Times New Roman"/>
                <w:lang w:eastAsia="ru-RU"/>
              </w:rPr>
              <w:t>887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A2073B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A2073B">
              <w:rPr>
                <w:rFonts w:eastAsia="Times New Roman"/>
                <w:lang w:eastAsia="ru-RU"/>
              </w:rPr>
              <w:t>82,4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2073B" w:rsidRPr="006753A6" w:rsidRDefault="00A2073B" w:rsidP="00A2073B">
            <w:pPr>
              <w:ind w:left="57" w:right="57" w:hanging="2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Times New Roman"/>
                <w:lang w:eastAsia="ru-RU"/>
              </w:rPr>
              <w:t>234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D64D3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D64D3">
              <w:rPr>
                <w:rFonts w:eastAsia="Times New Roman"/>
                <w:lang w:eastAsia="ru-RU"/>
              </w:rPr>
              <w:t>232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A2073B" w:rsidRPr="007D64D3" w:rsidRDefault="00A2073B" w:rsidP="00A2073B">
            <w:pPr>
              <w:ind w:left="57" w:right="57" w:hanging="28"/>
              <w:jc w:val="center"/>
              <w:rPr>
                <w:rFonts w:eastAsia="Times New Roman"/>
                <w:lang w:eastAsia="ru-RU"/>
              </w:rPr>
            </w:pPr>
            <w:r w:rsidRPr="007D64D3">
              <w:rPr>
                <w:rFonts w:eastAsia="Times New Roman"/>
                <w:lang w:eastAsia="ru-RU"/>
              </w:rPr>
              <w:t>99,1</w:t>
            </w:r>
          </w:p>
        </w:tc>
      </w:tr>
    </w:tbl>
    <w:p w:rsidR="00730D2F" w:rsidRPr="00834E3D" w:rsidRDefault="00834E3D" w:rsidP="00834E3D">
      <w:pPr>
        <w:tabs>
          <w:tab w:val="left" w:pos="1575"/>
        </w:tabs>
        <w:spacing w:after="0" w:line="240" w:lineRule="auto"/>
        <w:ind w:firstLine="709"/>
        <w:jc w:val="both"/>
      </w:pPr>
      <w:r w:rsidRPr="00834E3D">
        <w:t>С</w:t>
      </w:r>
      <w:r>
        <w:t>ущественное с</w:t>
      </w:r>
      <w:r w:rsidRPr="00834E3D">
        <w:t>нижение показателей по производству молока, мяса, наличия поголовья в ИП, КФХ произошло по причине переходов КФХ Логиновой</w:t>
      </w:r>
      <w:r>
        <w:t xml:space="preserve"> Е.Н.</w:t>
      </w:r>
      <w:r w:rsidRPr="00834E3D">
        <w:t>, ИП Валов Е.Н. в ЛПХ, и продажи всего поголовья в КФХ Соколова О.В.</w:t>
      </w:r>
      <w:r>
        <w:t xml:space="preserve"> в 2019 году.</w:t>
      </w:r>
    </w:p>
    <w:p w:rsidR="00834E3D" w:rsidRDefault="00834E3D" w:rsidP="00084336">
      <w:pPr>
        <w:tabs>
          <w:tab w:val="left" w:pos="1575"/>
        </w:tabs>
        <w:spacing w:after="0" w:line="240" w:lineRule="auto"/>
        <w:ind w:firstLine="709"/>
        <w:jc w:val="center"/>
        <w:rPr>
          <w:shd w:val="clear" w:color="auto" w:fill="FFFFFF" w:themeFill="background1"/>
        </w:rPr>
      </w:pPr>
    </w:p>
    <w:p w:rsidR="00834E3D" w:rsidRDefault="00834E3D" w:rsidP="00084336">
      <w:pPr>
        <w:tabs>
          <w:tab w:val="left" w:pos="1575"/>
        </w:tabs>
        <w:spacing w:after="0" w:line="240" w:lineRule="auto"/>
        <w:ind w:firstLine="709"/>
        <w:jc w:val="center"/>
        <w:rPr>
          <w:shd w:val="clear" w:color="auto" w:fill="FFFFFF" w:themeFill="background1"/>
        </w:rPr>
      </w:pPr>
    </w:p>
    <w:p w:rsidR="00834E3D" w:rsidRDefault="00834E3D" w:rsidP="00084336">
      <w:pPr>
        <w:tabs>
          <w:tab w:val="left" w:pos="1575"/>
        </w:tabs>
        <w:spacing w:after="0" w:line="240" w:lineRule="auto"/>
        <w:ind w:firstLine="709"/>
        <w:jc w:val="center"/>
        <w:rPr>
          <w:shd w:val="clear" w:color="auto" w:fill="FFFFFF" w:themeFill="background1"/>
        </w:rPr>
      </w:pPr>
    </w:p>
    <w:p w:rsidR="00834E3D" w:rsidRDefault="00834E3D" w:rsidP="00084336">
      <w:pPr>
        <w:tabs>
          <w:tab w:val="left" w:pos="1575"/>
        </w:tabs>
        <w:spacing w:after="0" w:line="240" w:lineRule="auto"/>
        <w:ind w:firstLine="709"/>
        <w:jc w:val="center"/>
        <w:rPr>
          <w:shd w:val="clear" w:color="auto" w:fill="FFFFFF" w:themeFill="background1"/>
        </w:rPr>
      </w:pPr>
    </w:p>
    <w:p w:rsidR="0064068A" w:rsidRPr="00744536" w:rsidRDefault="00F41E4B" w:rsidP="00084336">
      <w:pPr>
        <w:tabs>
          <w:tab w:val="left" w:pos="1575"/>
        </w:tabs>
        <w:spacing w:after="0" w:line="240" w:lineRule="auto"/>
        <w:ind w:firstLine="709"/>
        <w:jc w:val="center"/>
        <w:rPr>
          <w:bCs/>
        </w:rPr>
      </w:pPr>
      <w:r>
        <w:rPr>
          <w:shd w:val="clear" w:color="auto" w:fill="FFFFFF" w:themeFill="background1"/>
        </w:rPr>
        <w:lastRenderedPageBreak/>
        <w:t>Продуктивность крупного рогатого скота</w:t>
      </w:r>
      <w:r w:rsidR="002C518A">
        <w:rPr>
          <w:shd w:val="clear" w:color="auto" w:fill="FFFFFF" w:themeFill="background1"/>
        </w:rPr>
        <w:t xml:space="preserve"> - н</w:t>
      </w:r>
      <w:r w:rsidR="007612EA" w:rsidRPr="00744536">
        <w:rPr>
          <w:shd w:val="clear" w:color="auto" w:fill="FFFFFF" w:themeFill="background1"/>
        </w:rPr>
        <w:t>адой на</w:t>
      </w:r>
      <w:r>
        <w:rPr>
          <w:shd w:val="clear" w:color="auto" w:fill="FFFFFF" w:themeFill="background1"/>
        </w:rPr>
        <w:t xml:space="preserve"> 1</w:t>
      </w:r>
      <w:r w:rsidR="007612EA" w:rsidRPr="00744536">
        <w:rPr>
          <w:shd w:val="clear" w:color="auto" w:fill="FFFFFF" w:themeFill="background1"/>
        </w:rPr>
        <w:t xml:space="preserve"> корову (кг)</w:t>
      </w:r>
    </w:p>
    <w:tbl>
      <w:tblPr>
        <w:tblStyle w:val="a4"/>
        <w:tblW w:w="9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872"/>
        <w:gridCol w:w="1661"/>
        <w:gridCol w:w="1999"/>
      </w:tblGrid>
      <w:tr w:rsidR="00D978A1" w:rsidRPr="000610D9" w:rsidTr="00F41E4B">
        <w:trPr>
          <w:trHeight w:val="511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612EA" w:rsidRPr="000E4F98" w:rsidRDefault="007612EA" w:rsidP="00744536">
            <w:pPr>
              <w:ind w:left="147"/>
              <w:rPr>
                <w:rFonts w:eastAsia="Times New Roman"/>
                <w:lang w:eastAsia="ru-RU"/>
              </w:rPr>
            </w:pPr>
            <w:r w:rsidRPr="000E4F98">
              <w:rPr>
                <w:rFonts w:eastAsia="Verdana"/>
                <w:lang w:eastAsia="ru-RU"/>
              </w:rPr>
              <w:t>Показатели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612EA" w:rsidRPr="000E4F98" w:rsidRDefault="007612EA" w:rsidP="00F41E4B">
            <w:pPr>
              <w:ind w:left="147" w:right="14"/>
              <w:jc w:val="center"/>
              <w:rPr>
                <w:rFonts w:eastAsia="Times New Roman"/>
                <w:lang w:eastAsia="ru-RU"/>
              </w:rPr>
            </w:pPr>
            <w:r w:rsidRPr="000E4F98">
              <w:rPr>
                <w:rFonts w:eastAsia="Verdana"/>
                <w:lang w:eastAsia="ru-RU"/>
              </w:rPr>
              <w:t>201</w:t>
            </w:r>
            <w:r w:rsidR="00F41E4B">
              <w:rPr>
                <w:rFonts w:eastAsia="Verdana"/>
                <w:lang w:eastAsia="ru-RU"/>
              </w:rPr>
              <w:t>8</w:t>
            </w:r>
            <w:r w:rsidRPr="000E4F98">
              <w:rPr>
                <w:rFonts w:eastAsia="Verdana"/>
                <w:lang w:eastAsia="ru-RU"/>
              </w:rPr>
              <w:t xml:space="preserve"> г</w:t>
            </w:r>
            <w:r w:rsidR="00F41E4B">
              <w:rPr>
                <w:rFonts w:eastAsia="Verdana"/>
                <w:lang w:eastAsia="ru-RU"/>
              </w:rPr>
              <w:t>.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612EA" w:rsidRPr="000E4F98" w:rsidRDefault="007612EA" w:rsidP="00744536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 w:rsidRPr="000E4F98">
              <w:rPr>
                <w:rFonts w:eastAsia="Verdana"/>
                <w:lang w:eastAsia="ru-RU"/>
              </w:rPr>
              <w:t>201</w:t>
            </w:r>
            <w:r w:rsidR="00F41E4B">
              <w:rPr>
                <w:rFonts w:eastAsia="Verdana"/>
                <w:lang w:eastAsia="ru-RU"/>
              </w:rPr>
              <w:t>9</w:t>
            </w:r>
            <w:r w:rsidRPr="000E4F98">
              <w:rPr>
                <w:rFonts w:eastAsia="Verdana"/>
                <w:lang w:eastAsia="ru-RU"/>
              </w:rPr>
              <w:t xml:space="preserve"> г.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612EA" w:rsidRPr="000E4F98" w:rsidRDefault="007612EA" w:rsidP="00F41E4B">
            <w:pPr>
              <w:ind w:left="147"/>
              <w:rPr>
                <w:rFonts w:eastAsia="Times New Roman"/>
                <w:lang w:eastAsia="ru-RU"/>
              </w:rPr>
            </w:pPr>
            <w:r w:rsidRPr="000E4F98">
              <w:rPr>
                <w:rFonts w:eastAsia="Verdana"/>
                <w:lang w:eastAsia="ru-RU"/>
              </w:rPr>
              <w:t>201</w:t>
            </w:r>
            <w:r w:rsidR="00F41E4B">
              <w:rPr>
                <w:rFonts w:eastAsia="Verdana"/>
                <w:lang w:eastAsia="ru-RU"/>
              </w:rPr>
              <w:t>9 г.</w:t>
            </w:r>
            <w:r w:rsidRPr="000E4F98">
              <w:rPr>
                <w:rFonts w:eastAsia="Verdana"/>
                <w:lang w:eastAsia="ru-RU"/>
              </w:rPr>
              <w:t xml:space="preserve"> к 201</w:t>
            </w:r>
            <w:r w:rsidR="00F41E4B">
              <w:rPr>
                <w:rFonts w:eastAsia="Verdana"/>
                <w:lang w:eastAsia="ru-RU"/>
              </w:rPr>
              <w:t>8</w:t>
            </w:r>
            <w:r w:rsidRPr="000E4F98">
              <w:rPr>
                <w:rFonts w:eastAsia="Verdana"/>
                <w:lang w:eastAsia="ru-RU"/>
              </w:rPr>
              <w:t xml:space="preserve"> </w:t>
            </w:r>
            <w:proofErr w:type="gramStart"/>
            <w:r w:rsidRPr="000E4F98">
              <w:rPr>
                <w:rFonts w:eastAsia="Verdana"/>
                <w:lang w:eastAsia="ru-RU"/>
              </w:rPr>
              <w:t>г.</w:t>
            </w:r>
            <w:r w:rsidR="000E4F98">
              <w:rPr>
                <w:rFonts w:eastAsia="Verdana"/>
                <w:lang w:eastAsia="ru-RU"/>
              </w:rPr>
              <w:t>,%</w:t>
            </w:r>
            <w:proofErr w:type="gramEnd"/>
          </w:p>
        </w:tc>
      </w:tr>
      <w:tr w:rsidR="00F41E4B" w:rsidRPr="000610D9" w:rsidTr="00F41E4B">
        <w:trPr>
          <w:trHeight w:val="742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7A2C0F" w:rsidP="00CE2652">
            <w:pPr>
              <w:ind w:left="147" w:right="1354"/>
              <w:rPr>
                <w:rFonts w:eastAsia="Times New Roman"/>
                <w:b/>
                <w:lang w:eastAsia="ru-RU"/>
              </w:rPr>
            </w:pPr>
            <w:r w:rsidRPr="007A2C0F">
              <w:rPr>
                <w:rFonts w:eastAsia="Verdana"/>
                <w:lang w:eastAsia="ru-RU"/>
              </w:rPr>
              <w:t xml:space="preserve">Все </w:t>
            </w:r>
            <w:r w:rsidRPr="007A2C0F">
              <w:rPr>
                <w:rFonts w:eastAsia="Verdana"/>
                <w:iCs/>
                <w:lang w:eastAsia="ru-RU"/>
              </w:rPr>
              <w:t>формы хозяйствования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F41E4B" w:rsidP="00F41E4B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Verdana"/>
                <w:lang w:eastAsia="ru-RU"/>
              </w:rPr>
              <w:t xml:space="preserve">6068 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F41E4B" w:rsidP="00F41E4B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Verdana"/>
                <w:lang w:eastAsia="ru-RU"/>
              </w:rPr>
              <w:t>6120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F41E4B" w:rsidRPr="00F41E4B" w:rsidRDefault="00F41E4B" w:rsidP="00F41E4B">
            <w:pPr>
              <w:ind w:left="147" w:right="1152"/>
              <w:jc w:val="center"/>
              <w:rPr>
                <w:rFonts w:eastAsia="Times New Roman"/>
                <w:lang w:eastAsia="ru-RU"/>
              </w:rPr>
            </w:pPr>
            <w:r w:rsidRPr="00F41E4B">
              <w:rPr>
                <w:rFonts w:eastAsia="Times New Roman"/>
                <w:lang w:eastAsia="ru-RU"/>
              </w:rPr>
              <w:t xml:space="preserve"> 100,9</w:t>
            </w:r>
          </w:p>
        </w:tc>
      </w:tr>
      <w:tr w:rsidR="00F41E4B" w:rsidRPr="000610D9" w:rsidTr="00F41E4B">
        <w:trPr>
          <w:trHeight w:val="555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CE2652" w:rsidP="00F50496">
            <w:pPr>
              <w:ind w:left="147"/>
              <w:rPr>
                <w:rFonts w:eastAsia="Times New Roman"/>
                <w:b/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в </w:t>
            </w:r>
            <w:proofErr w:type="spellStart"/>
            <w:r>
              <w:rPr>
                <w:rFonts w:eastAsia="Verdana"/>
                <w:lang w:eastAsia="ru-RU"/>
              </w:rPr>
              <w:t>т.ч</w:t>
            </w:r>
            <w:proofErr w:type="spellEnd"/>
            <w:r>
              <w:rPr>
                <w:rFonts w:eastAsia="Verdana"/>
                <w:lang w:eastAsia="ru-RU"/>
              </w:rPr>
              <w:t>.</w:t>
            </w:r>
            <w:r w:rsidR="007A2C0F">
              <w:rPr>
                <w:rFonts w:eastAsia="Verdana"/>
                <w:lang w:eastAsia="ru-RU"/>
              </w:rPr>
              <w:t xml:space="preserve"> </w:t>
            </w:r>
            <w:r w:rsidR="00F50496">
              <w:rPr>
                <w:rFonts w:eastAsia="Verdana"/>
                <w:lang w:eastAsia="ru-RU"/>
              </w:rPr>
              <w:t>с</w:t>
            </w:r>
            <w:r w:rsidR="00F41E4B" w:rsidRPr="006753A6">
              <w:rPr>
                <w:rFonts w:eastAsia="Verdana"/>
                <w:lang w:eastAsia="ru-RU"/>
              </w:rPr>
              <w:t>ельхоз</w:t>
            </w:r>
            <w:r w:rsidR="00621E5B">
              <w:rPr>
                <w:rFonts w:eastAsia="Verdana"/>
                <w:lang w:eastAsia="ru-RU"/>
              </w:rPr>
              <w:t>предприятие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F41E4B" w:rsidP="00F41E4B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Verdana"/>
                <w:lang w:eastAsia="ru-RU"/>
              </w:rPr>
              <w:t xml:space="preserve">2829 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F41E4B" w:rsidP="00F41E4B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Verdana"/>
                <w:lang w:eastAsia="ru-RU"/>
              </w:rPr>
              <w:t>3017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F41E4B" w:rsidRPr="00F41E4B" w:rsidRDefault="00F41E4B" w:rsidP="00F41E4B">
            <w:pPr>
              <w:ind w:left="147" w:right="996"/>
              <w:jc w:val="center"/>
              <w:rPr>
                <w:rFonts w:eastAsia="Times New Roman"/>
                <w:lang w:eastAsia="ru-RU"/>
              </w:rPr>
            </w:pPr>
            <w:r w:rsidRPr="00F41E4B">
              <w:rPr>
                <w:rFonts w:eastAsia="Times New Roman"/>
                <w:lang w:eastAsia="ru-RU"/>
              </w:rPr>
              <w:t>106,6</w:t>
            </w:r>
          </w:p>
        </w:tc>
      </w:tr>
      <w:tr w:rsidR="00F41E4B" w:rsidRPr="000610D9" w:rsidTr="00F41E4B">
        <w:trPr>
          <w:trHeight w:val="745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CE2652" w:rsidP="00F41E4B">
            <w:pPr>
              <w:tabs>
                <w:tab w:val="left" w:pos="2201"/>
              </w:tabs>
              <w:ind w:left="147"/>
              <w:rPr>
                <w:rFonts w:eastAsia="Times New Roman"/>
                <w:b/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ИП, </w:t>
            </w:r>
            <w:r w:rsidR="00F41E4B" w:rsidRPr="006753A6">
              <w:rPr>
                <w:rFonts w:eastAsia="Verdana"/>
                <w:lang w:eastAsia="ru-RU"/>
              </w:rPr>
              <w:t xml:space="preserve">КФХ 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F41E4B" w:rsidP="00F41E4B">
            <w:pPr>
              <w:ind w:left="147" w:right="158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Verdana"/>
                <w:lang w:eastAsia="ru-RU"/>
              </w:rPr>
              <w:t xml:space="preserve">3500 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F41E4B" w:rsidP="00F41E4B">
            <w:pPr>
              <w:ind w:left="147" w:right="158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Verdana"/>
                <w:lang w:eastAsia="ru-RU"/>
              </w:rPr>
              <w:t>6090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F41E4B" w:rsidRPr="00F41E4B" w:rsidRDefault="00F41E4B" w:rsidP="00F41E4B">
            <w:pPr>
              <w:tabs>
                <w:tab w:val="left" w:pos="705"/>
                <w:tab w:val="center" w:pos="1273"/>
              </w:tabs>
              <w:rPr>
                <w:rFonts w:eastAsia="Times New Roman"/>
                <w:lang w:eastAsia="ru-RU"/>
              </w:rPr>
            </w:pPr>
            <w:r w:rsidRPr="00F41E4B">
              <w:rPr>
                <w:rFonts w:eastAsia="Times New Roman"/>
                <w:lang w:eastAsia="ru-RU"/>
              </w:rPr>
              <w:t xml:space="preserve">      174</w:t>
            </w:r>
          </w:p>
        </w:tc>
      </w:tr>
      <w:tr w:rsidR="00F41E4B" w:rsidRPr="000610D9" w:rsidTr="00F41E4B">
        <w:trPr>
          <w:trHeight w:val="543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F41E4B" w:rsidP="00F41E4B">
            <w:pPr>
              <w:ind w:left="147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Verdana"/>
                <w:lang w:eastAsia="ru-RU"/>
              </w:rPr>
              <w:t>ЛПХ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F41E4B" w:rsidP="00F41E4B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Verdana"/>
                <w:lang w:eastAsia="ru-RU"/>
              </w:rPr>
              <w:t xml:space="preserve">6386 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F41E4B" w:rsidRPr="006753A6" w:rsidRDefault="00F41E4B" w:rsidP="00F41E4B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 w:rsidRPr="006753A6">
              <w:rPr>
                <w:rFonts w:eastAsia="Verdana"/>
                <w:lang w:eastAsia="ru-RU"/>
              </w:rPr>
              <w:t>63</w:t>
            </w:r>
            <w:r>
              <w:rPr>
                <w:rFonts w:eastAsia="Verdana"/>
                <w:lang w:eastAsia="ru-RU"/>
              </w:rPr>
              <w:t>33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F41E4B" w:rsidRPr="00F41E4B" w:rsidRDefault="00F41E4B" w:rsidP="00F41E4B">
            <w:pPr>
              <w:ind w:left="147" w:right="1152"/>
              <w:jc w:val="center"/>
              <w:rPr>
                <w:rFonts w:eastAsia="Times New Roman"/>
                <w:lang w:eastAsia="ru-RU"/>
              </w:rPr>
            </w:pPr>
            <w:r w:rsidRPr="00F41E4B">
              <w:rPr>
                <w:rFonts w:eastAsia="Times New Roman"/>
                <w:lang w:eastAsia="ru-RU"/>
              </w:rPr>
              <w:t>99,2</w:t>
            </w:r>
          </w:p>
        </w:tc>
      </w:tr>
    </w:tbl>
    <w:p w:rsidR="007612EA" w:rsidRPr="006753A6" w:rsidRDefault="007612EA" w:rsidP="00084336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  <w:r w:rsidRPr="006753A6">
        <w:t xml:space="preserve">На зимне-стойловый период </w:t>
      </w:r>
      <w:r w:rsidR="00F41E4B">
        <w:t xml:space="preserve">2019-2020 г. </w:t>
      </w:r>
      <w:r w:rsidR="007A2C0F" w:rsidRPr="00B55707">
        <w:t>сельхозпредприяти</w:t>
      </w:r>
      <w:r w:rsidR="0050236B">
        <w:t>ем</w:t>
      </w:r>
      <w:r w:rsidR="007A2C0F" w:rsidRPr="00B55707">
        <w:t>, ИП, КФХ</w:t>
      </w:r>
      <w:r w:rsidR="007A2C0F">
        <w:t xml:space="preserve"> </w:t>
      </w:r>
      <w:r w:rsidR="00F41E4B">
        <w:t xml:space="preserve">заготовлено кормов на 1 </w:t>
      </w:r>
      <w:r w:rsidR="007A2C0F">
        <w:t xml:space="preserve">условную </w:t>
      </w:r>
      <w:r w:rsidR="00F41E4B">
        <w:t xml:space="preserve">голову </w:t>
      </w:r>
      <w:r w:rsidR="007A2C0F">
        <w:t xml:space="preserve">крупного рогатого скота </w:t>
      </w:r>
      <w:r w:rsidR="00F41E4B">
        <w:t>33</w:t>
      </w:r>
      <w:r w:rsidR="007A2C0F">
        <w:t xml:space="preserve"> </w:t>
      </w:r>
      <w:proofErr w:type="spellStart"/>
      <w:r w:rsidR="007A2C0F">
        <w:t>ц.кор.</w:t>
      </w:r>
      <w:r w:rsidRPr="006753A6">
        <w:t>ед</w:t>
      </w:r>
      <w:proofErr w:type="spellEnd"/>
      <w:r w:rsidRPr="006753A6">
        <w:t>.</w:t>
      </w:r>
      <w:r w:rsidR="006A735D">
        <w:t xml:space="preserve"> (в 2018 году 24,5 </w:t>
      </w:r>
      <w:proofErr w:type="spellStart"/>
      <w:r w:rsidR="006A735D">
        <w:t>ц.кор.ед</w:t>
      </w:r>
      <w:proofErr w:type="spellEnd"/>
      <w:r w:rsidR="006A735D">
        <w:t>.)</w:t>
      </w:r>
      <w:r w:rsidR="007A2C0F">
        <w:t xml:space="preserve">, при норме 21 </w:t>
      </w:r>
      <w:proofErr w:type="spellStart"/>
      <w:r w:rsidR="007A2C0F">
        <w:t>ц.кор</w:t>
      </w:r>
      <w:proofErr w:type="spellEnd"/>
      <w:r w:rsidRPr="006753A6">
        <w:t xml:space="preserve"> </w:t>
      </w:r>
      <w:r w:rsidR="005A7E76" w:rsidRPr="006753A6">
        <w:t>е</w:t>
      </w:r>
      <w:r w:rsidRPr="006753A6">
        <w:t>д</w:t>
      </w:r>
      <w:r w:rsidR="005A7E76" w:rsidRPr="006753A6">
        <w:t>.</w:t>
      </w:r>
    </w:p>
    <w:p w:rsidR="00744536" w:rsidRDefault="00744536" w:rsidP="00084336">
      <w:pPr>
        <w:tabs>
          <w:tab w:val="left" w:pos="1575"/>
        </w:tabs>
        <w:spacing w:after="0" w:line="240" w:lineRule="auto"/>
        <w:ind w:firstLine="709"/>
      </w:pPr>
    </w:p>
    <w:p w:rsidR="00CA1CD3" w:rsidRPr="001A01E5" w:rsidRDefault="00FE5AAE" w:rsidP="00744536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>
        <w:rPr>
          <w:b/>
        </w:rPr>
        <w:t>8</w:t>
      </w:r>
      <w:r w:rsidR="006753A6" w:rsidRPr="001A01E5">
        <w:rPr>
          <w:b/>
        </w:rPr>
        <w:t xml:space="preserve">. </w:t>
      </w:r>
      <w:r w:rsidR="00744536" w:rsidRPr="001A01E5">
        <w:rPr>
          <w:b/>
        </w:rPr>
        <w:t>Р</w:t>
      </w:r>
      <w:r w:rsidR="00CA1CD3" w:rsidRPr="001A01E5">
        <w:rPr>
          <w:b/>
        </w:rPr>
        <w:t>ыбоводство.</w:t>
      </w:r>
    </w:p>
    <w:p w:rsidR="00F41E4B" w:rsidRDefault="00F41E4B" w:rsidP="00F50496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 2019 году </w:t>
      </w:r>
      <w:r w:rsidRPr="00F41E4B">
        <w:rPr>
          <w:bCs/>
        </w:rPr>
        <w:t xml:space="preserve">ООО Рыбхоз «Велетьма» выращено 250 </w:t>
      </w:r>
      <w:proofErr w:type="spellStart"/>
      <w:r w:rsidRPr="00F41E4B">
        <w:rPr>
          <w:bCs/>
        </w:rPr>
        <w:t>тн</w:t>
      </w:r>
      <w:proofErr w:type="spellEnd"/>
      <w:r w:rsidR="007A2C0F">
        <w:rPr>
          <w:bCs/>
        </w:rPr>
        <w:t>.</w:t>
      </w:r>
      <w:r w:rsidR="001B4DAD">
        <w:rPr>
          <w:bCs/>
        </w:rPr>
        <w:t xml:space="preserve"> товарной рыбы (в 2018 </w:t>
      </w:r>
      <w:proofErr w:type="gramStart"/>
      <w:r w:rsidR="001B4DAD">
        <w:rPr>
          <w:bCs/>
        </w:rPr>
        <w:t xml:space="preserve">году </w:t>
      </w:r>
      <w:r w:rsidRPr="00F41E4B">
        <w:rPr>
          <w:bCs/>
        </w:rPr>
        <w:t xml:space="preserve"> </w:t>
      </w:r>
      <w:r w:rsidR="00DB78D1">
        <w:rPr>
          <w:bCs/>
        </w:rPr>
        <w:t>264</w:t>
      </w:r>
      <w:proofErr w:type="gramEnd"/>
      <w:r w:rsidR="00DB78D1">
        <w:rPr>
          <w:bCs/>
        </w:rPr>
        <w:t xml:space="preserve"> тонны).</w:t>
      </w:r>
    </w:p>
    <w:p w:rsidR="00F50496" w:rsidRDefault="00F50496" w:rsidP="00F50496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</w:p>
    <w:p w:rsidR="008C5286" w:rsidRPr="001A01E5" w:rsidRDefault="00FE5AAE" w:rsidP="00744536">
      <w:pPr>
        <w:tabs>
          <w:tab w:val="left" w:pos="1575"/>
        </w:tabs>
        <w:spacing w:after="0" w:line="240" w:lineRule="auto"/>
        <w:ind w:firstLine="709"/>
        <w:rPr>
          <w:b/>
          <w:bCs/>
        </w:rPr>
      </w:pPr>
      <w:r>
        <w:rPr>
          <w:b/>
        </w:rPr>
        <w:t>9</w:t>
      </w:r>
      <w:r w:rsidR="006753A6" w:rsidRPr="001A01E5">
        <w:rPr>
          <w:b/>
        </w:rPr>
        <w:t xml:space="preserve">. </w:t>
      </w:r>
      <w:r w:rsidR="00744536" w:rsidRPr="001A01E5">
        <w:rPr>
          <w:b/>
        </w:rPr>
        <w:t>О</w:t>
      </w:r>
      <w:r w:rsidR="008C5286" w:rsidRPr="001A01E5">
        <w:rPr>
          <w:b/>
        </w:rPr>
        <w:t xml:space="preserve"> проведении информационно</w:t>
      </w:r>
      <w:r w:rsidR="00E639A8">
        <w:rPr>
          <w:b/>
        </w:rPr>
        <w:t>-консультационной работы</w:t>
      </w:r>
      <w:r w:rsidR="008C5286" w:rsidRPr="001A01E5">
        <w:rPr>
          <w:b/>
        </w:rPr>
        <w:t>.</w:t>
      </w:r>
    </w:p>
    <w:p w:rsidR="00285DBA" w:rsidRDefault="00190698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6753A6">
        <w:t xml:space="preserve">В рамках проведения информационной работы </w:t>
      </w:r>
      <w:r w:rsidR="00001EEE" w:rsidRPr="006753A6">
        <w:t xml:space="preserve">отделом </w:t>
      </w:r>
      <w:r w:rsidR="00285DBA">
        <w:t xml:space="preserve">в 2019 году </w:t>
      </w:r>
      <w:r w:rsidR="00001EEE" w:rsidRPr="006753A6">
        <w:t>было размещено 1</w:t>
      </w:r>
      <w:r w:rsidR="00E639A8">
        <w:t>6</w:t>
      </w:r>
      <w:r w:rsidR="00001EEE" w:rsidRPr="006753A6">
        <w:t xml:space="preserve"> публикаций в средствах массовой информации</w:t>
      </w:r>
      <w:r w:rsidR="00084465" w:rsidRPr="006753A6">
        <w:t xml:space="preserve"> (</w:t>
      </w:r>
      <w:r w:rsidR="00E639A8">
        <w:t>в</w:t>
      </w:r>
      <w:r w:rsidR="00084465" w:rsidRPr="006753A6">
        <w:t xml:space="preserve"> 201</w:t>
      </w:r>
      <w:r w:rsidR="00E639A8">
        <w:t>8</w:t>
      </w:r>
      <w:r w:rsidR="00084465" w:rsidRPr="006753A6">
        <w:t xml:space="preserve"> год</w:t>
      </w:r>
      <w:r w:rsidR="00E639A8">
        <w:t>у 14 публикаций</w:t>
      </w:r>
      <w:r w:rsidR="00084465" w:rsidRPr="006753A6">
        <w:t>).</w:t>
      </w:r>
    </w:p>
    <w:p w:rsidR="00B55707" w:rsidRDefault="00084465" w:rsidP="00285DBA">
      <w:pPr>
        <w:tabs>
          <w:tab w:val="left" w:pos="1575"/>
        </w:tabs>
        <w:spacing w:after="0" w:line="240" w:lineRule="auto"/>
        <w:jc w:val="both"/>
      </w:pPr>
      <w:r w:rsidRPr="006753A6">
        <w:t xml:space="preserve"> </w:t>
      </w:r>
      <w:r w:rsidR="00A97FE0">
        <w:t xml:space="preserve">Оказывалась консультативная помощь по </w:t>
      </w:r>
      <w:r w:rsidR="00421A17" w:rsidRPr="006753A6">
        <w:t>вопрос</w:t>
      </w:r>
      <w:r w:rsidR="00A97FE0">
        <w:t>ам</w:t>
      </w:r>
      <w:r w:rsidR="00421A17" w:rsidRPr="006753A6">
        <w:t xml:space="preserve"> </w:t>
      </w:r>
      <w:r w:rsidR="00A97FE0">
        <w:t xml:space="preserve">бухгалтерского учета и отчетности, </w:t>
      </w:r>
      <w:r w:rsidR="00421A17" w:rsidRPr="006753A6">
        <w:t xml:space="preserve">налогообложения, </w:t>
      </w:r>
      <w:r w:rsidR="00A97FE0">
        <w:t>доступным мерам</w:t>
      </w:r>
      <w:r w:rsidR="00421A17" w:rsidRPr="006753A6">
        <w:t xml:space="preserve"> государственной поддержки </w:t>
      </w:r>
      <w:r w:rsidR="007A2C0F">
        <w:t>сельского хозяйства</w:t>
      </w:r>
      <w:r w:rsidR="00421A17" w:rsidRPr="006753A6">
        <w:t xml:space="preserve">, </w:t>
      </w:r>
      <w:proofErr w:type="gramStart"/>
      <w:r w:rsidR="00421A17" w:rsidRPr="006753A6">
        <w:t>критери</w:t>
      </w:r>
      <w:r w:rsidR="00A97FE0">
        <w:t>ям</w:t>
      </w:r>
      <w:r w:rsidR="00F169F1" w:rsidRPr="006753A6">
        <w:t xml:space="preserve"> </w:t>
      </w:r>
      <w:r w:rsidR="00421A17" w:rsidRPr="006753A6">
        <w:t xml:space="preserve"> конкурсного</w:t>
      </w:r>
      <w:proofErr w:type="gramEnd"/>
      <w:r w:rsidR="00421A17" w:rsidRPr="006753A6">
        <w:t xml:space="preserve"> отбора</w:t>
      </w:r>
      <w:r w:rsidR="00285DBA">
        <w:t>, подготовки и сбору документов</w:t>
      </w:r>
      <w:r w:rsidR="00421A17" w:rsidRPr="006753A6">
        <w:t xml:space="preserve"> </w:t>
      </w:r>
      <w:r w:rsidR="00F169F1" w:rsidRPr="006753A6">
        <w:t>для</w:t>
      </w:r>
      <w:r w:rsidR="00421A17" w:rsidRPr="006753A6">
        <w:t xml:space="preserve"> получени</w:t>
      </w:r>
      <w:r w:rsidR="00F169F1" w:rsidRPr="006753A6">
        <w:t>я</w:t>
      </w:r>
      <w:r w:rsidR="00285DBA">
        <w:t xml:space="preserve"> грантов на развитие КФХ. Проводилась </w:t>
      </w:r>
      <w:r w:rsidR="00285DBA" w:rsidRPr="00B55707">
        <w:t xml:space="preserve">информационно-консультационная работа по необходимости </w:t>
      </w:r>
      <w:r w:rsidR="00B55707" w:rsidRPr="00B55707">
        <w:t>оформления</w:t>
      </w:r>
      <w:r w:rsidR="006A735D">
        <w:t xml:space="preserve"> </w:t>
      </w:r>
      <w:r w:rsidR="00B55707" w:rsidRPr="00B55707">
        <w:t>сельхозпредприяти</w:t>
      </w:r>
      <w:r w:rsidR="00B55707">
        <w:t>ями</w:t>
      </w:r>
      <w:r w:rsidR="00B55707" w:rsidRPr="00B55707">
        <w:t xml:space="preserve">, ИП, КФХ </w:t>
      </w:r>
      <w:r w:rsidR="00030B73" w:rsidRPr="00B55707">
        <w:t>санитарно-защитных зон сельскохозяйственных производственных объектов</w:t>
      </w:r>
      <w:r w:rsidR="00B55707">
        <w:t>.</w:t>
      </w:r>
    </w:p>
    <w:p w:rsidR="00AF37E2" w:rsidRPr="00B55707" w:rsidRDefault="00B55707" w:rsidP="00285DBA">
      <w:pPr>
        <w:tabs>
          <w:tab w:val="left" w:pos="1575"/>
        </w:tabs>
        <w:spacing w:after="0" w:line="240" w:lineRule="auto"/>
        <w:jc w:val="both"/>
      </w:pPr>
      <w:r>
        <w:t xml:space="preserve">Обеспечивалось участие руководителей, </w:t>
      </w:r>
      <w:proofErr w:type="gramStart"/>
      <w:r>
        <w:t xml:space="preserve">специалистов </w:t>
      </w:r>
      <w:r w:rsidR="00030B73" w:rsidRPr="00B55707">
        <w:t xml:space="preserve"> </w:t>
      </w:r>
      <w:r w:rsidRPr="00B55707">
        <w:t>сельхозпредприяти</w:t>
      </w:r>
      <w:r>
        <w:t>й</w:t>
      </w:r>
      <w:proofErr w:type="gramEnd"/>
      <w:r w:rsidRPr="00B55707">
        <w:t>, ИП, КФХ</w:t>
      </w:r>
      <w:r>
        <w:t xml:space="preserve"> в совещания, семинарах организуемых министерством сельского хозяйства Нижегородской области.</w:t>
      </w:r>
    </w:p>
    <w:p w:rsidR="00030B73" w:rsidRDefault="00030B73" w:rsidP="00285DBA">
      <w:pPr>
        <w:tabs>
          <w:tab w:val="left" w:pos="1575"/>
        </w:tabs>
        <w:spacing w:after="0" w:line="240" w:lineRule="auto"/>
        <w:jc w:val="both"/>
      </w:pPr>
    </w:p>
    <w:p w:rsidR="00AF37E2" w:rsidRPr="000610D9" w:rsidRDefault="00FE5AAE" w:rsidP="00744536">
      <w:pPr>
        <w:tabs>
          <w:tab w:val="left" w:pos="1575"/>
        </w:tabs>
        <w:spacing w:after="0" w:line="240" w:lineRule="auto"/>
        <w:ind w:firstLine="709"/>
        <w:rPr>
          <w:b/>
          <w:i/>
          <w:u w:val="single"/>
        </w:rPr>
      </w:pPr>
      <w:r>
        <w:rPr>
          <w:b/>
        </w:rPr>
        <w:t>10</w:t>
      </w:r>
      <w:r w:rsidR="006753A6" w:rsidRPr="00B55707">
        <w:rPr>
          <w:b/>
        </w:rPr>
        <w:t xml:space="preserve">. </w:t>
      </w:r>
      <w:r w:rsidR="00744536" w:rsidRPr="00B55707">
        <w:rPr>
          <w:b/>
        </w:rPr>
        <w:t>О</w:t>
      </w:r>
      <w:r w:rsidR="00AF37E2" w:rsidRPr="00B55707">
        <w:rPr>
          <w:b/>
        </w:rPr>
        <w:t xml:space="preserve"> борьбе </w:t>
      </w:r>
      <w:proofErr w:type="gramStart"/>
      <w:r w:rsidR="00AF37E2" w:rsidRPr="00B55707">
        <w:rPr>
          <w:b/>
        </w:rPr>
        <w:t>с  борщевиком</w:t>
      </w:r>
      <w:proofErr w:type="gramEnd"/>
      <w:r w:rsidR="00AF37E2" w:rsidRPr="00B55707">
        <w:rPr>
          <w:b/>
        </w:rPr>
        <w:t xml:space="preserve"> Сосновского</w:t>
      </w:r>
      <w:r w:rsidR="00AF37E2" w:rsidRPr="006753A6">
        <w:t>.</w:t>
      </w:r>
    </w:p>
    <w:p w:rsidR="00B55707" w:rsidRPr="00B55707" w:rsidRDefault="00B55707" w:rsidP="00B55707">
      <w:pPr>
        <w:tabs>
          <w:tab w:val="left" w:pos="1575"/>
        </w:tabs>
        <w:spacing w:after="0" w:line="240" w:lineRule="auto"/>
        <w:ind w:firstLine="709"/>
        <w:jc w:val="both"/>
      </w:pPr>
      <w:r w:rsidRPr="00B55707">
        <w:t>В рамках мероприятий по борьбе с борщевиком Сосновского, отделом организовывалось скашивание территории, пораженной борщевиком, площадью 3 га</w:t>
      </w:r>
      <w:r w:rsidR="006A735D">
        <w:t xml:space="preserve"> (в 2018 году 2 га.)</w:t>
      </w:r>
      <w:r w:rsidRPr="00B55707">
        <w:t xml:space="preserve">, в районе </w:t>
      </w:r>
      <w:proofErr w:type="spellStart"/>
      <w:r w:rsidRPr="00B55707">
        <w:t>р.п.Гремячево</w:t>
      </w:r>
      <w:proofErr w:type="spellEnd"/>
      <w:r w:rsidRPr="00B55707">
        <w:t xml:space="preserve">, </w:t>
      </w:r>
      <w:proofErr w:type="spellStart"/>
      <w:r w:rsidRPr="00B55707">
        <w:t>с.Мурзицы</w:t>
      </w:r>
      <w:proofErr w:type="spellEnd"/>
      <w:r w:rsidRPr="00B55707">
        <w:t xml:space="preserve">, </w:t>
      </w:r>
      <w:proofErr w:type="spellStart"/>
      <w:r w:rsidRPr="00B55707">
        <w:t>с.Теплово</w:t>
      </w:r>
      <w:proofErr w:type="spellEnd"/>
      <w:r w:rsidRPr="00B55707">
        <w:t>.</w:t>
      </w:r>
    </w:p>
    <w:p w:rsidR="00750251" w:rsidRPr="000610D9" w:rsidRDefault="00750251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 </w:t>
      </w:r>
    </w:p>
    <w:p w:rsidR="00B55707" w:rsidRPr="00B55707" w:rsidRDefault="00FE5AAE" w:rsidP="00B55707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11</w:t>
      </w:r>
      <w:r w:rsidR="00B55707" w:rsidRPr="00B55707">
        <w:rPr>
          <w:b/>
          <w:bCs/>
        </w:rPr>
        <w:t xml:space="preserve"> Выполнение переданных государственных полномочий по регулированию численности безнадзорных животных</w:t>
      </w:r>
      <w:r w:rsidR="00B77A8B">
        <w:rPr>
          <w:b/>
          <w:bCs/>
        </w:rPr>
        <w:t>.</w:t>
      </w:r>
    </w:p>
    <w:p w:rsidR="00B55707" w:rsidRPr="00B55707" w:rsidRDefault="00B4268F" w:rsidP="00B55707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 2019 году отделом п</w:t>
      </w:r>
      <w:r w:rsidR="00B55707" w:rsidRPr="00B55707">
        <w:rPr>
          <w:bCs/>
        </w:rPr>
        <w:t xml:space="preserve">ринято </w:t>
      </w:r>
      <w:r w:rsidR="00F50496" w:rsidRPr="00F50496">
        <w:rPr>
          <w:bCs/>
        </w:rPr>
        <w:t>108</w:t>
      </w:r>
      <w:r w:rsidR="00F50496">
        <w:rPr>
          <w:bCs/>
        </w:rPr>
        <w:t xml:space="preserve"> обращений</w:t>
      </w:r>
      <w:r w:rsidR="00B55707" w:rsidRPr="00B55707">
        <w:rPr>
          <w:bCs/>
        </w:rPr>
        <w:t xml:space="preserve"> </w:t>
      </w:r>
      <w:r>
        <w:rPr>
          <w:bCs/>
        </w:rPr>
        <w:t>по</w:t>
      </w:r>
      <w:r w:rsidRPr="00B4268F">
        <w:rPr>
          <w:bCs/>
        </w:rPr>
        <w:t xml:space="preserve"> отлов</w:t>
      </w:r>
      <w:r>
        <w:rPr>
          <w:bCs/>
        </w:rPr>
        <w:t>у</w:t>
      </w:r>
      <w:r w:rsidRPr="00B4268F">
        <w:rPr>
          <w:bCs/>
        </w:rPr>
        <w:t xml:space="preserve"> безнадзорных животных</w:t>
      </w:r>
      <w:r w:rsidR="006A735D">
        <w:rPr>
          <w:bCs/>
        </w:rPr>
        <w:t xml:space="preserve"> (в 2018 году 72 обращения)</w:t>
      </w:r>
      <w:r>
        <w:rPr>
          <w:bCs/>
        </w:rPr>
        <w:t xml:space="preserve">, </w:t>
      </w:r>
      <w:r w:rsidR="00152528">
        <w:rPr>
          <w:bCs/>
        </w:rPr>
        <w:t xml:space="preserve">совместно с организациями, </w:t>
      </w:r>
      <w:r w:rsidR="00B55707" w:rsidRPr="00B55707">
        <w:t>оказывающими услуги по отлову и содержанию безнадзорных животных на территории городского округа по муниципальн</w:t>
      </w:r>
      <w:r>
        <w:t>ым</w:t>
      </w:r>
      <w:r w:rsidR="00B55707" w:rsidRPr="00B55707">
        <w:t xml:space="preserve"> контракт</w:t>
      </w:r>
      <w:r>
        <w:t>ам</w:t>
      </w:r>
      <w:r w:rsidR="00152528">
        <w:t xml:space="preserve">, </w:t>
      </w:r>
      <w:r w:rsidR="00152528">
        <w:rPr>
          <w:bCs/>
        </w:rPr>
        <w:t>организовано и осуществлено 28</w:t>
      </w:r>
      <w:r w:rsidR="00152528" w:rsidRPr="00B55707">
        <w:rPr>
          <w:bCs/>
        </w:rPr>
        <w:t xml:space="preserve"> выездов</w:t>
      </w:r>
      <w:r w:rsidR="00152528" w:rsidRPr="00152528">
        <w:rPr>
          <w:bCs/>
        </w:rPr>
        <w:t xml:space="preserve"> </w:t>
      </w:r>
      <w:r w:rsidR="00152528">
        <w:rPr>
          <w:bCs/>
        </w:rPr>
        <w:t>в целях</w:t>
      </w:r>
      <w:r w:rsidR="00152528" w:rsidRPr="00B4268F">
        <w:rPr>
          <w:bCs/>
        </w:rPr>
        <w:t xml:space="preserve"> отлов</w:t>
      </w:r>
      <w:r w:rsidR="00152528">
        <w:rPr>
          <w:bCs/>
        </w:rPr>
        <w:t>а</w:t>
      </w:r>
      <w:r w:rsidR="00152528" w:rsidRPr="00B4268F">
        <w:rPr>
          <w:bCs/>
        </w:rPr>
        <w:t xml:space="preserve"> безнадзорных животных</w:t>
      </w:r>
      <w:r w:rsidR="00B55707" w:rsidRPr="00B55707">
        <w:rPr>
          <w:bCs/>
        </w:rPr>
        <w:t>.</w:t>
      </w:r>
    </w:p>
    <w:p w:rsidR="006A735D" w:rsidRDefault="00B4268F" w:rsidP="00B4268F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Всего в 2019 году о</w:t>
      </w:r>
      <w:r w:rsidR="00B55707" w:rsidRPr="00B55707">
        <w:rPr>
          <w:bCs/>
        </w:rPr>
        <w:t xml:space="preserve">тловлено </w:t>
      </w:r>
      <w:r>
        <w:rPr>
          <w:bCs/>
        </w:rPr>
        <w:t>195</w:t>
      </w:r>
      <w:r w:rsidR="00B55707" w:rsidRPr="00B55707">
        <w:rPr>
          <w:bCs/>
        </w:rPr>
        <w:t xml:space="preserve"> голов безнадзорных животных</w:t>
      </w:r>
      <w:r w:rsidR="00152528">
        <w:rPr>
          <w:bCs/>
        </w:rPr>
        <w:t xml:space="preserve"> </w:t>
      </w:r>
      <w:r w:rsidR="00152528">
        <w:t>(в</w:t>
      </w:r>
      <w:r w:rsidR="00152528" w:rsidRPr="00B4268F">
        <w:rPr>
          <w:bCs/>
        </w:rPr>
        <w:t xml:space="preserve"> 201</w:t>
      </w:r>
      <w:r w:rsidR="00152528">
        <w:rPr>
          <w:bCs/>
        </w:rPr>
        <w:t>8</w:t>
      </w:r>
      <w:r w:rsidR="00152528" w:rsidRPr="00B4268F">
        <w:rPr>
          <w:bCs/>
        </w:rPr>
        <w:t xml:space="preserve"> год</w:t>
      </w:r>
      <w:r w:rsidR="00152528">
        <w:rPr>
          <w:bCs/>
        </w:rPr>
        <w:t>у 1</w:t>
      </w:r>
      <w:r w:rsidR="006A735D">
        <w:rPr>
          <w:bCs/>
        </w:rPr>
        <w:t>88</w:t>
      </w:r>
      <w:r w:rsidR="00152528">
        <w:rPr>
          <w:bCs/>
        </w:rPr>
        <w:t xml:space="preserve"> голов</w:t>
      </w:r>
      <w:r w:rsidR="006A735D">
        <w:rPr>
          <w:bCs/>
        </w:rPr>
        <w:t>).</w:t>
      </w:r>
    </w:p>
    <w:p w:rsidR="00B55707" w:rsidRPr="00B55707" w:rsidRDefault="006A735D" w:rsidP="00B4268F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Р</w:t>
      </w:r>
      <w:r w:rsidR="00B4268F">
        <w:rPr>
          <w:bCs/>
        </w:rPr>
        <w:t xml:space="preserve">асчет с </w:t>
      </w:r>
      <w:r w:rsidR="00B4268F" w:rsidRPr="00B4268F">
        <w:rPr>
          <w:bCs/>
        </w:rPr>
        <w:t>организациям</w:t>
      </w:r>
      <w:r w:rsidR="00152528">
        <w:rPr>
          <w:bCs/>
        </w:rPr>
        <w:t>,</w:t>
      </w:r>
      <w:r w:rsidR="00B4268F" w:rsidRPr="00B4268F">
        <w:rPr>
          <w:bCs/>
        </w:rPr>
        <w:t xml:space="preserve"> оказывающим услуги по отлову</w:t>
      </w:r>
      <w:r w:rsidR="00B4268F">
        <w:rPr>
          <w:bCs/>
        </w:rPr>
        <w:t xml:space="preserve"> </w:t>
      </w:r>
      <w:r w:rsidR="00152528" w:rsidRPr="00B55707">
        <w:t>и содержанию безнадзорных животных</w:t>
      </w:r>
      <w:r w:rsidR="00152528">
        <w:t>,</w:t>
      </w:r>
      <w:r w:rsidR="00152528">
        <w:rPr>
          <w:bCs/>
        </w:rPr>
        <w:t xml:space="preserve"> </w:t>
      </w:r>
      <w:r w:rsidR="00B4268F">
        <w:rPr>
          <w:bCs/>
        </w:rPr>
        <w:t>производился полностью и своевременно за счет средств областного бюджета.</w:t>
      </w:r>
    </w:p>
    <w:p w:rsidR="00B55707" w:rsidRPr="00B55707" w:rsidRDefault="00B55707" w:rsidP="00B55707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</w:p>
    <w:p w:rsidR="00B55707" w:rsidRPr="00B55707" w:rsidRDefault="00B4268F" w:rsidP="00B55707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  <w:i/>
        </w:rPr>
      </w:pPr>
      <w:r w:rsidRPr="00B4268F">
        <w:rPr>
          <w:b/>
          <w:bCs/>
        </w:rPr>
        <w:t>1</w:t>
      </w:r>
      <w:r w:rsidR="00FE5AAE">
        <w:rPr>
          <w:b/>
          <w:bCs/>
        </w:rPr>
        <w:t>2</w:t>
      </w:r>
      <w:r w:rsidRPr="00B4268F">
        <w:rPr>
          <w:b/>
          <w:bCs/>
        </w:rPr>
        <w:t xml:space="preserve">. </w:t>
      </w:r>
      <w:r w:rsidR="00B55707" w:rsidRPr="00B4268F">
        <w:rPr>
          <w:b/>
          <w:bCs/>
        </w:rPr>
        <w:t xml:space="preserve">Организация </w:t>
      </w:r>
      <w:r w:rsidR="00B55707" w:rsidRPr="00B4268F">
        <w:rPr>
          <w:b/>
        </w:rPr>
        <w:t>выпаса крупного рогатого скота на территории г. Кулебаки</w:t>
      </w:r>
      <w:r w:rsidR="00B77A8B">
        <w:rPr>
          <w:b/>
        </w:rPr>
        <w:t>.</w:t>
      </w:r>
    </w:p>
    <w:p w:rsidR="00B55707" w:rsidRPr="00B55707" w:rsidRDefault="00B55707" w:rsidP="00B55707">
      <w:pPr>
        <w:tabs>
          <w:tab w:val="left" w:pos="1575"/>
        </w:tabs>
        <w:spacing w:after="0" w:line="240" w:lineRule="auto"/>
        <w:ind w:firstLine="709"/>
        <w:jc w:val="both"/>
      </w:pPr>
      <w:r w:rsidRPr="00B55707">
        <w:t xml:space="preserve">В целях организации выпаса крупного рогатого скота на территории г. Кулебаки </w:t>
      </w:r>
      <w:r w:rsidR="00B4268F">
        <w:t xml:space="preserve">в 2019 году </w:t>
      </w:r>
      <w:r w:rsidRPr="00B55707">
        <w:t xml:space="preserve">отделом организовывались и проводились </w:t>
      </w:r>
      <w:r w:rsidR="006A735D">
        <w:t xml:space="preserve">2 </w:t>
      </w:r>
      <w:r w:rsidRPr="00B55707">
        <w:t xml:space="preserve">собрания </w:t>
      </w:r>
      <w:r w:rsidR="00B4268F">
        <w:t xml:space="preserve">с </w:t>
      </w:r>
      <w:r w:rsidRPr="00B55707">
        <w:t xml:space="preserve">владельцами крупного </w:t>
      </w:r>
      <w:r w:rsidRPr="00B55707">
        <w:lastRenderedPageBreak/>
        <w:t>рогатого скота, проживающими на территории г. Кулебаки. На собраниях решались вопросы определения маршрутов прогона, территорий выпаса, найма пастухов, также владельцы скота были проинформированы о правилах содержания домашних животных и ответственности за нарушение правил.</w:t>
      </w:r>
    </w:p>
    <w:p w:rsidR="00B55707" w:rsidRPr="00B55707" w:rsidRDefault="00B55707" w:rsidP="00B55707">
      <w:pPr>
        <w:tabs>
          <w:tab w:val="left" w:pos="1575"/>
        </w:tabs>
        <w:spacing w:after="0" w:line="240" w:lineRule="auto"/>
        <w:ind w:firstLine="709"/>
        <w:jc w:val="both"/>
      </w:pPr>
      <w:r w:rsidRPr="00B55707">
        <w:t xml:space="preserve"> Организов</w:t>
      </w:r>
      <w:r w:rsidR="00274F44">
        <w:t>ывалось</w:t>
      </w:r>
      <w:r w:rsidRPr="00B55707">
        <w:t xml:space="preserve"> 2 стада:</w:t>
      </w:r>
    </w:p>
    <w:p w:rsidR="00B55707" w:rsidRPr="00B55707" w:rsidRDefault="00B55707" w:rsidP="00B55707">
      <w:pPr>
        <w:tabs>
          <w:tab w:val="left" w:pos="1575"/>
        </w:tabs>
        <w:spacing w:after="0" w:line="240" w:lineRule="auto"/>
        <w:ind w:firstLine="709"/>
        <w:jc w:val="both"/>
      </w:pPr>
      <w:r w:rsidRPr="00B55707">
        <w:t>«</w:t>
      </w:r>
      <w:proofErr w:type="spellStart"/>
      <w:r w:rsidRPr="00B55707">
        <w:t>Новосельский</w:t>
      </w:r>
      <w:proofErr w:type="spellEnd"/>
      <w:r w:rsidRPr="00B55707">
        <w:t xml:space="preserve">» для выпаса скота с улиц: Щорса, </w:t>
      </w:r>
      <w:proofErr w:type="gramStart"/>
      <w:r w:rsidRPr="00B55707">
        <w:t>Фрунзе,  Бандажников</w:t>
      </w:r>
      <w:proofErr w:type="gramEnd"/>
      <w:r w:rsidRPr="00B55707">
        <w:t xml:space="preserve">, Новая, Герцена, Тургенева, Суворова, Чехова, </w:t>
      </w:r>
      <w:proofErr w:type="spellStart"/>
      <w:r w:rsidRPr="00B55707">
        <w:t>Герцена,Шевченко</w:t>
      </w:r>
      <w:proofErr w:type="spellEnd"/>
      <w:r w:rsidRPr="00B55707">
        <w:t xml:space="preserve">, Бабушкина, Рабочая, О. Кошевого, </w:t>
      </w:r>
      <w:proofErr w:type="spellStart"/>
      <w:r w:rsidRPr="00B55707">
        <w:t>пл.Лесорубов</w:t>
      </w:r>
      <w:proofErr w:type="spellEnd"/>
      <w:r w:rsidRPr="00B55707">
        <w:t xml:space="preserve">, Спортивная, </w:t>
      </w:r>
      <w:proofErr w:type="spellStart"/>
      <w:r w:rsidRPr="00B55707">
        <w:t>Елозовая</w:t>
      </w:r>
      <w:proofErr w:type="spellEnd"/>
      <w:r w:rsidRPr="00B55707">
        <w:t>, Маяковского.</w:t>
      </w:r>
    </w:p>
    <w:p w:rsidR="00B55707" w:rsidRPr="00B55707" w:rsidRDefault="00B55707" w:rsidP="00B55707">
      <w:pPr>
        <w:tabs>
          <w:tab w:val="left" w:pos="1575"/>
        </w:tabs>
        <w:spacing w:after="0" w:line="240" w:lineRule="auto"/>
        <w:ind w:firstLine="709"/>
        <w:jc w:val="both"/>
      </w:pPr>
      <w:r w:rsidRPr="00B55707">
        <w:t xml:space="preserve">«Центральный» для выпаса скота с улиц: Труда, Кирова, Пушкина, Пионеров, Трактористов, </w:t>
      </w:r>
      <w:proofErr w:type="spellStart"/>
      <w:r w:rsidRPr="00B55707">
        <w:t>Крисанова</w:t>
      </w:r>
      <w:proofErr w:type="spellEnd"/>
      <w:r w:rsidRPr="00B55707">
        <w:t xml:space="preserve">, </w:t>
      </w:r>
      <w:proofErr w:type="spellStart"/>
      <w:r w:rsidRPr="00B55707">
        <w:t>Бухвалова</w:t>
      </w:r>
      <w:proofErr w:type="spellEnd"/>
      <w:r w:rsidRPr="00B55707">
        <w:t xml:space="preserve">, Полевая, Бунтарская, Энгельса, </w:t>
      </w:r>
      <w:proofErr w:type="spellStart"/>
      <w:r w:rsidRPr="00B55707">
        <w:t>Ст.Разина</w:t>
      </w:r>
      <w:proofErr w:type="spellEnd"/>
      <w:r w:rsidRPr="00B55707">
        <w:t>, Парковая, Дальняя.</w:t>
      </w:r>
    </w:p>
    <w:p w:rsidR="00B55707" w:rsidRPr="00B55707" w:rsidRDefault="00B55707" w:rsidP="00B55707">
      <w:pPr>
        <w:tabs>
          <w:tab w:val="left" w:pos="1575"/>
        </w:tabs>
        <w:spacing w:after="0" w:line="240" w:lineRule="auto"/>
        <w:ind w:firstLine="709"/>
        <w:jc w:val="both"/>
      </w:pPr>
      <w:r w:rsidRPr="00B55707">
        <w:t>Для ветеринарного учета крупного рогатого скота и последующего определения их владельцев при обнаружении фактов нахождения скота, пасущегося на общественны</w:t>
      </w:r>
      <w:r w:rsidR="00274F44">
        <w:t>х территориях без присмотра, в 2019</w:t>
      </w:r>
      <w:r w:rsidRPr="00B55707">
        <w:t xml:space="preserve"> году за счет средств городского бюджета проведены работы по </w:t>
      </w:r>
      <w:proofErr w:type="spellStart"/>
      <w:r w:rsidRPr="00B55707">
        <w:t>чипированию</w:t>
      </w:r>
      <w:proofErr w:type="spellEnd"/>
      <w:r w:rsidRPr="00B55707">
        <w:t xml:space="preserve"> 52 голов скота на сумму 31928р.</w:t>
      </w:r>
    </w:p>
    <w:p w:rsidR="00B55707" w:rsidRDefault="00B55707" w:rsidP="00084336">
      <w:pPr>
        <w:tabs>
          <w:tab w:val="left" w:pos="1575"/>
        </w:tabs>
        <w:spacing w:after="0" w:line="240" w:lineRule="auto"/>
        <w:ind w:firstLine="709"/>
        <w:jc w:val="both"/>
      </w:pPr>
    </w:p>
    <w:p w:rsidR="00DF020D" w:rsidRDefault="00DF020D" w:rsidP="00084336">
      <w:pPr>
        <w:tabs>
          <w:tab w:val="left" w:pos="1575"/>
        </w:tabs>
        <w:spacing w:after="0" w:line="240" w:lineRule="auto"/>
        <w:ind w:firstLine="709"/>
        <w:jc w:val="both"/>
      </w:pPr>
    </w:p>
    <w:p w:rsidR="00680C16" w:rsidRPr="00274F44" w:rsidRDefault="00274F44" w:rsidP="0084578E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 w:rsidRPr="00274F44">
        <w:rPr>
          <w:b/>
        </w:rPr>
        <w:t>1</w:t>
      </w:r>
      <w:r w:rsidR="00FE5AAE">
        <w:rPr>
          <w:b/>
        </w:rPr>
        <w:t>3</w:t>
      </w:r>
      <w:r w:rsidR="006753A6" w:rsidRPr="00274F44">
        <w:rPr>
          <w:b/>
        </w:rPr>
        <w:t xml:space="preserve">. </w:t>
      </w:r>
      <w:r w:rsidR="0084578E" w:rsidRPr="00274F44">
        <w:rPr>
          <w:b/>
        </w:rPr>
        <w:t>О</w:t>
      </w:r>
      <w:r w:rsidR="007612EA" w:rsidRPr="00274F44">
        <w:rPr>
          <w:b/>
        </w:rPr>
        <w:t xml:space="preserve">сновные проблемы развития </w:t>
      </w:r>
      <w:r>
        <w:rPr>
          <w:b/>
        </w:rPr>
        <w:t>сельского хозяйства</w:t>
      </w:r>
      <w:r w:rsidR="00680C16" w:rsidRPr="00274F44">
        <w:rPr>
          <w:b/>
        </w:rPr>
        <w:t>.</w:t>
      </w:r>
    </w:p>
    <w:p w:rsidR="00711EB4" w:rsidRDefault="00FE5AAE" w:rsidP="0077258E">
      <w:pPr>
        <w:tabs>
          <w:tab w:val="left" w:pos="1575"/>
        </w:tabs>
        <w:spacing w:after="0" w:line="240" w:lineRule="auto"/>
        <w:ind w:firstLine="709"/>
        <w:jc w:val="both"/>
      </w:pPr>
      <w:r>
        <w:t>1. Уменьшение площадей</w:t>
      </w:r>
      <w:r w:rsidR="00711EB4">
        <w:t xml:space="preserve"> </w:t>
      </w:r>
      <w:proofErr w:type="gramStart"/>
      <w:r w:rsidR="00711EB4">
        <w:t xml:space="preserve">земель </w:t>
      </w:r>
      <w:r w:rsidR="00711EB4" w:rsidRPr="00711EB4">
        <w:rPr>
          <w:bCs/>
        </w:rPr>
        <w:t>сельскохозяйственного назначения</w:t>
      </w:r>
      <w:proofErr w:type="gramEnd"/>
      <w:r w:rsidR="00711EB4" w:rsidRPr="00711EB4">
        <w:rPr>
          <w:bCs/>
        </w:rPr>
        <w:t xml:space="preserve"> </w:t>
      </w:r>
      <w:r w:rsidR="00711EB4">
        <w:t>используемых в производстве сельскохозяйственной продукции.</w:t>
      </w:r>
    </w:p>
    <w:p w:rsidR="0077258E" w:rsidRDefault="00711EB4" w:rsidP="0077258E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t>2</w:t>
      </w:r>
      <w:r w:rsidR="007612EA" w:rsidRPr="006753A6">
        <w:t xml:space="preserve">. </w:t>
      </w:r>
      <w:r w:rsidR="0077258E" w:rsidRPr="0077258E">
        <w:t>Низкое количество</w:t>
      </w:r>
      <w:r w:rsidR="0077258E" w:rsidRPr="0077258E">
        <w:rPr>
          <w:bCs/>
        </w:rPr>
        <w:t xml:space="preserve"> индивидуальных предпринимателей и крестьянск</w:t>
      </w:r>
      <w:r w:rsidR="009C499D">
        <w:rPr>
          <w:bCs/>
        </w:rPr>
        <w:t xml:space="preserve">их </w:t>
      </w:r>
      <w:r w:rsidR="0077258E" w:rsidRPr="0077258E">
        <w:rPr>
          <w:bCs/>
        </w:rPr>
        <w:t>фермерских хозяйств занимающихся сельским хозяйством.</w:t>
      </w:r>
    </w:p>
    <w:p w:rsidR="0077258E" w:rsidRPr="0077258E" w:rsidRDefault="0077258E" w:rsidP="0077258E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77258E">
        <w:rPr>
          <w:bCs/>
        </w:rPr>
        <w:t>Отсутствие привлеченных</w:t>
      </w:r>
      <w:r w:rsidR="00FE5AAE">
        <w:rPr>
          <w:bCs/>
        </w:rPr>
        <w:t xml:space="preserve"> внешних и внутренних</w:t>
      </w:r>
      <w:r w:rsidRPr="0077258E">
        <w:rPr>
          <w:bCs/>
        </w:rPr>
        <w:t xml:space="preserve"> </w:t>
      </w:r>
      <w:proofErr w:type="gramStart"/>
      <w:r w:rsidRPr="0077258E">
        <w:rPr>
          <w:bCs/>
        </w:rPr>
        <w:t>инвесторов</w:t>
      </w:r>
      <w:r w:rsidR="00FE5AAE">
        <w:rPr>
          <w:bCs/>
        </w:rPr>
        <w:t xml:space="preserve"> </w:t>
      </w:r>
      <w:r>
        <w:rPr>
          <w:bCs/>
        </w:rPr>
        <w:t>.</w:t>
      </w:r>
      <w:proofErr w:type="gramEnd"/>
    </w:p>
    <w:p w:rsidR="0077258E" w:rsidRPr="0077258E" w:rsidRDefault="0077258E" w:rsidP="0077258E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  <w:r w:rsidRPr="00D56705">
        <w:t xml:space="preserve">3. </w:t>
      </w:r>
      <w:r w:rsidR="00D56705" w:rsidRPr="00D56705">
        <w:t>Низки</w:t>
      </w:r>
      <w:r w:rsidR="00FE5AAE">
        <w:t>й</w:t>
      </w:r>
      <w:r w:rsidRPr="00D56705">
        <w:t xml:space="preserve"> уров</w:t>
      </w:r>
      <w:r w:rsidR="00D56705" w:rsidRPr="00D56705">
        <w:t>ень</w:t>
      </w:r>
      <w:r w:rsidRPr="00D56705">
        <w:t xml:space="preserve"> развития </w:t>
      </w:r>
      <w:r w:rsidR="00FE5AAE">
        <w:t>производства,</w:t>
      </w:r>
      <w:r w:rsidRPr="00D56705">
        <w:t xml:space="preserve"> </w:t>
      </w:r>
      <w:r w:rsidR="00FE5AAE">
        <w:t xml:space="preserve">низкие </w:t>
      </w:r>
      <w:r w:rsidRPr="00D56705">
        <w:t>производственны</w:t>
      </w:r>
      <w:r w:rsidR="00D56705" w:rsidRPr="00D56705">
        <w:t xml:space="preserve">е показатели в сельхозпредприятиях, ИП, КФХ, и как следствие труднодоступность </w:t>
      </w:r>
      <w:r w:rsidR="00152528">
        <w:t>получения</w:t>
      </w:r>
      <w:r w:rsidR="00D56705" w:rsidRPr="00D56705">
        <w:t xml:space="preserve"> государственной поддержки, льготных кредитов.</w:t>
      </w:r>
    </w:p>
    <w:p w:rsidR="0077258E" w:rsidRDefault="0077258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4. </w:t>
      </w:r>
      <w:r w:rsidRPr="0077258E">
        <w:t>Отсутствие квалифицированных специалистов (агрономов, зоотехников, ветврачей).</w:t>
      </w:r>
    </w:p>
    <w:p w:rsidR="007612EA" w:rsidRDefault="0077258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5</w:t>
      </w:r>
      <w:r w:rsidR="002B6050" w:rsidRPr="006753A6">
        <w:t>.  Н</w:t>
      </w:r>
      <w:r w:rsidR="007612EA" w:rsidRPr="006753A6">
        <w:t xml:space="preserve">изкая общественная оценка </w:t>
      </w:r>
      <w:r w:rsidR="00FE5AAE">
        <w:t xml:space="preserve">условий </w:t>
      </w:r>
      <w:r w:rsidR="006E00D5">
        <w:t xml:space="preserve">проживания в сельской местности и </w:t>
      </w:r>
      <w:r w:rsidR="007612EA" w:rsidRPr="006753A6">
        <w:t>сельскохозяйственного труда</w:t>
      </w:r>
      <w:r w:rsidR="005A7E76" w:rsidRPr="006753A6">
        <w:t>.</w:t>
      </w:r>
    </w:p>
    <w:p w:rsidR="00F25616" w:rsidRDefault="00F25616" w:rsidP="00084336">
      <w:pPr>
        <w:tabs>
          <w:tab w:val="left" w:pos="1575"/>
        </w:tabs>
        <w:spacing w:after="0" w:line="240" w:lineRule="auto"/>
        <w:ind w:firstLine="709"/>
        <w:jc w:val="both"/>
      </w:pPr>
    </w:p>
    <w:p w:rsidR="00F25616" w:rsidRPr="0049211A" w:rsidRDefault="00F25616" w:rsidP="00084336">
      <w:pPr>
        <w:tabs>
          <w:tab w:val="left" w:pos="1575"/>
        </w:tabs>
        <w:spacing w:after="0" w:line="240" w:lineRule="auto"/>
        <w:ind w:firstLine="709"/>
        <w:jc w:val="both"/>
        <w:rPr>
          <w:b/>
        </w:rPr>
      </w:pPr>
      <w:r w:rsidRPr="0049211A">
        <w:rPr>
          <w:b/>
        </w:rPr>
        <w:t>14. Другие проблемы</w:t>
      </w:r>
      <w:r w:rsidR="0049211A">
        <w:rPr>
          <w:b/>
        </w:rPr>
        <w:t>.</w:t>
      </w:r>
    </w:p>
    <w:p w:rsidR="00BE4008" w:rsidRDefault="00BE4008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>1. Увелич</w:t>
      </w:r>
      <w:r w:rsidR="00F25616">
        <w:t>ение численности безнадзорных животных на территории городского округа</w:t>
      </w:r>
      <w:r w:rsidR="00B77A8B">
        <w:t>,</w:t>
      </w:r>
      <w:bookmarkStart w:id="0" w:name="_GoBack"/>
      <w:bookmarkEnd w:id="0"/>
      <w:r w:rsidR="00F25616">
        <w:t xml:space="preserve"> увеличение</w:t>
      </w:r>
      <w:r>
        <w:t xml:space="preserve"> количества обращений граждан.</w:t>
      </w:r>
      <w:r w:rsidR="0049211A">
        <w:t xml:space="preserve"> </w:t>
      </w:r>
    </w:p>
    <w:p w:rsidR="00430508" w:rsidRDefault="00430508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>2. Низкая социальная ответственность граждан городского округа – владельцев домашних животных за их содержание согласно требований действующего законодательства.</w:t>
      </w:r>
    </w:p>
    <w:p w:rsidR="0077258E" w:rsidRPr="006753A6" w:rsidRDefault="0077258E" w:rsidP="00084336">
      <w:pPr>
        <w:tabs>
          <w:tab w:val="left" w:pos="1575"/>
        </w:tabs>
        <w:spacing w:after="0" w:line="240" w:lineRule="auto"/>
        <w:ind w:firstLine="709"/>
        <w:jc w:val="both"/>
        <w:rPr>
          <w:b/>
        </w:rPr>
      </w:pPr>
    </w:p>
    <w:p w:rsidR="000D4263" w:rsidRPr="002E1351" w:rsidRDefault="006753A6" w:rsidP="0084578E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 w:rsidRPr="002E1351">
        <w:rPr>
          <w:b/>
        </w:rPr>
        <w:t>1</w:t>
      </w:r>
      <w:r w:rsidR="009D67B0" w:rsidRPr="002E1351">
        <w:rPr>
          <w:b/>
        </w:rPr>
        <w:t>2</w:t>
      </w:r>
      <w:r w:rsidRPr="002E1351">
        <w:rPr>
          <w:b/>
        </w:rPr>
        <w:t xml:space="preserve">. </w:t>
      </w:r>
      <w:r w:rsidR="0084578E" w:rsidRPr="002E1351">
        <w:rPr>
          <w:b/>
        </w:rPr>
        <w:t>З</w:t>
      </w:r>
      <w:r w:rsidR="007612EA" w:rsidRPr="002E1351">
        <w:rPr>
          <w:b/>
        </w:rPr>
        <w:t>адачи отдела на 20</w:t>
      </w:r>
      <w:r w:rsidR="009D67B0" w:rsidRPr="002E1351">
        <w:rPr>
          <w:b/>
        </w:rPr>
        <w:t>20</w:t>
      </w:r>
      <w:r w:rsidR="007612EA" w:rsidRPr="002E1351">
        <w:rPr>
          <w:b/>
        </w:rPr>
        <w:t xml:space="preserve"> год.</w:t>
      </w:r>
    </w:p>
    <w:p w:rsidR="00711EB4" w:rsidRPr="00711EB4" w:rsidRDefault="00711EB4" w:rsidP="00711EB4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t xml:space="preserve">1. </w:t>
      </w:r>
      <w:r w:rsidRPr="00711EB4">
        <w:rPr>
          <w:bCs/>
        </w:rPr>
        <w:t>В целях вовлечения в оборот земель сельскохозяйственного назначения отделом постоянно, по мере обращений, оказыва</w:t>
      </w:r>
      <w:r>
        <w:rPr>
          <w:bCs/>
        </w:rPr>
        <w:t xml:space="preserve">ть </w:t>
      </w:r>
      <w:r w:rsidR="00152528">
        <w:rPr>
          <w:bCs/>
        </w:rPr>
        <w:t>информа</w:t>
      </w:r>
      <w:r>
        <w:rPr>
          <w:bCs/>
        </w:rPr>
        <w:t>ционно-</w:t>
      </w:r>
      <w:r w:rsidR="00152528">
        <w:rPr>
          <w:bCs/>
        </w:rPr>
        <w:t>консульта</w:t>
      </w:r>
      <w:r>
        <w:rPr>
          <w:bCs/>
        </w:rPr>
        <w:t>ционную</w:t>
      </w:r>
      <w:r w:rsidRPr="00711EB4">
        <w:rPr>
          <w:bCs/>
        </w:rPr>
        <w:t xml:space="preserve"> помощь сельхозпроизводителям по подбору земельных участков пригодных для производства сельхозпродукции, проводит</w:t>
      </w:r>
      <w:r>
        <w:rPr>
          <w:bCs/>
        </w:rPr>
        <w:t>ь разъяснительную и административную работу</w:t>
      </w:r>
      <w:r w:rsidRPr="00711EB4">
        <w:rPr>
          <w:bCs/>
        </w:rPr>
        <w:t xml:space="preserve"> с сельхозпроизводителями всех форм собственности, юридическими и физическими лицами, не занятыми производством сельскохозяйственной продукции, но при этом являющимися владельцами земельных участков сельскохозяйственного назначения, по вопросам целевого использования и оформления прав на земельные участки согласно требований действующего законодательства. </w:t>
      </w:r>
    </w:p>
    <w:p w:rsidR="00711EB4" w:rsidRDefault="00F25616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2</w:t>
      </w:r>
      <w:r w:rsidR="00356D36">
        <w:t xml:space="preserve">. </w:t>
      </w:r>
      <w:r w:rsidR="00711EB4" w:rsidRPr="00711EB4">
        <w:t xml:space="preserve">Проводить информационно-консультационную работу по </w:t>
      </w:r>
      <w:r w:rsidR="00356D36">
        <w:t>пере</w:t>
      </w:r>
      <w:r w:rsidR="00152528">
        <w:t>х</w:t>
      </w:r>
      <w:r w:rsidR="00356D36">
        <w:t>оду</w:t>
      </w:r>
      <w:r w:rsidR="00711EB4" w:rsidRPr="00711EB4">
        <w:t xml:space="preserve"> личных подсобных хозяйств в крестьянские фермерские хозяйства для </w:t>
      </w:r>
      <w:r w:rsidR="009C499D">
        <w:t xml:space="preserve">дальнейшего </w:t>
      </w:r>
      <w:r w:rsidR="00711EB4" w:rsidRPr="00711EB4">
        <w:t>развития производства сельскохозяйственной продукции с использованием всех доступных мер государственной поддержки. Содействовать созданию и развитию новых крестьянско-фермерских хозяйств</w:t>
      </w:r>
      <w:r w:rsidR="00152528">
        <w:t>.</w:t>
      </w:r>
    </w:p>
    <w:p w:rsidR="00356D36" w:rsidRDefault="00F25616" w:rsidP="00356D36">
      <w:pPr>
        <w:tabs>
          <w:tab w:val="left" w:pos="1575"/>
        </w:tabs>
        <w:spacing w:after="0" w:line="240" w:lineRule="auto"/>
        <w:ind w:firstLine="709"/>
        <w:jc w:val="both"/>
      </w:pPr>
      <w:r>
        <w:lastRenderedPageBreak/>
        <w:t>3</w:t>
      </w:r>
      <w:r w:rsidR="00356D36" w:rsidRPr="00356D36">
        <w:t xml:space="preserve">. Вести работу по созданию инвестиционной привлекательности округа в области сельскохозяйственного производства. Постоянно актуализировать реестр инвестиционных сельскохозяйственных площадок. </w:t>
      </w:r>
      <w:r w:rsidR="00474F4A">
        <w:t>Размещать информацию на доступных ресурсах.</w:t>
      </w:r>
    </w:p>
    <w:p w:rsidR="00356D36" w:rsidRDefault="00F25616" w:rsidP="00356D36">
      <w:pPr>
        <w:tabs>
          <w:tab w:val="left" w:pos="1575"/>
        </w:tabs>
        <w:spacing w:after="0" w:line="240" w:lineRule="auto"/>
        <w:ind w:firstLine="709"/>
        <w:jc w:val="both"/>
      </w:pPr>
      <w:r>
        <w:t>4</w:t>
      </w:r>
      <w:r w:rsidR="00356D36">
        <w:t xml:space="preserve">. </w:t>
      </w:r>
      <w:r w:rsidR="00356D36" w:rsidRPr="00356D36">
        <w:t xml:space="preserve">Выявлять перспективные </w:t>
      </w:r>
      <w:r w:rsidR="00D56705">
        <w:t xml:space="preserve">технологии, </w:t>
      </w:r>
      <w:r w:rsidR="00356D36" w:rsidRPr="00356D36">
        <w:t>направления деятельности</w:t>
      </w:r>
      <w:r w:rsidR="00C25E24">
        <w:t xml:space="preserve"> в сельском хозяйстве</w:t>
      </w:r>
      <w:r w:rsidR="00356D36" w:rsidRPr="00356D36">
        <w:t>, с учетом изменений государственной и региональной политики и наших социальных и природно-климатических условий</w:t>
      </w:r>
      <w:r w:rsidR="00C25E24">
        <w:t>, способствовать</w:t>
      </w:r>
      <w:r w:rsidR="00D56705">
        <w:t xml:space="preserve"> их</w:t>
      </w:r>
      <w:r w:rsidR="00C25E24">
        <w:t xml:space="preserve"> </w:t>
      </w:r>
      <w:r w:rsidR="00D56705">
        <w:t>внедрению</w:t>
      </w:r>
      <w:r w:rsidR="00356D36" w:rsidRPr="00356D36">
        <w:t>.</w:t>
      </w:r>
    </w:p>
    <w:p w:rsidR="00D56705" w:rsidRDefault="00F25616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5</w:t>
      </w:r>
      <w:r w:rsidR="00D56705">
        <w:t xml:space="preserve">. </w:t>
      </w:r>
      <w:r w:rsidR="00D56705" w:rsidRPr="00D56705">
        <w:t>Организ</w:t>
      </w:r>
      <w:r w:rsidR="00D56705">
        <w:t>овывать</w:t>
      </w:r>
      <w:r w:rsidR="00D56705" w:rsidRPr="00D56705">
        <w:t xml:space="preserve"> получени</w:t>
      </w:r>
      <w:r w:rsidR="00D56705">
        <w:t>е</w:t>
      </w:r>
      <w:r w:rsidR="00D56705" w:rsidRPr="00D56705">
        <w:t xml:space="preserve"> сельхозпроизводителями </w:t>
      </w:r>
      <w:r w:rsidR="00D56705">
        <w:t xml:space="preserve">всех доступных мер государственной поддержки, </w:t>
      </w:r>
      <w:r w:rsidR="006E00D5" w:rsidRPr="006E00D5">
        <w:t>оказ</w:t>
      </w:r>
      <w:r w:rsidR="006E00D5">
        <w:t>ывать</w:t>
      </w:r>
      <w:r w:rsidR="006E00D5" w:rsidRPr="006E00D5">
        <w:t xml:space="preserve"> консультативн</w:t>
      </w:r>
      <w:r w:rsidR="006E00D5">
        <w:t>ую</w:t>
      </w:r>
      <w:r w:rsidR="006E00D5" w:rsidRPr="006E00D5">
        <w:t xml:space="preserve"> помощ</w:t>
      </w:r>
      <w:r w:rsidR="006E00D5">
        <w:t>ь</w:t>
      </w:r>
      <w:r w:rsidR="006E00D5" w:rsidRPr="006E00D5">
        <w:t xml:space="preserve"> </w:t>
      </w:r>
      <w:r w:rsidR="006E00D5">
        <w:t xml:space="preserve">в </w:t>
      </w:r>
      <w:r w:rsidR="006E00D5" w:rsidRPr="006E00D5">
        <w:t>вопрос</w:t>
      </w:r>
      <w:r w:rsidR="006E00D5">
        <w:t>ах</w:t>
      </w:r>
      <w:r w:rsidR="006E00D5" w:rsidRPr="006E00D5">
        <w:t xml:space="preserve"> получени</w:t>
      </w:r>
      <w:r w:rsidR="006E00D5">
        <w:t>я</w:t>
      </w:r>
      <w:r w:rsidR="006E00D5" w:rsidRPr="006E00D5">
        <w:t xml:space="preserve"> </w:t>
      </w:r>
      <w:r w:rsidR="006E00D5">
        <w:t xml:space="preserve">льготных </w:t>
      </w:r>
      <w:r w:rsidR="006E00D5" w:rsidRPr="006E00D5">
        <w:t>кредит</w:t>
      </w:r>
      <w:r w:rsidR="006E00D5">
        <w:t>ов</w:t>
      </w:r>
      <w:r w:rsidR="006E00D5" w:rsidRPr="006E00D5">
        <w:t xml:space="preserve"> на выгодных условиях</w:t>
      </w:r>
      <w:r w:rsidR="006E00D5">
        <w:t>.</w:t>
      </w:r>
    </w:p>
    <w:p w:rsidR="006E00D5" w:rsidRDefault="00207C1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6</w:t>
      </w:r>
      <w:r w:rsidR="0084578E">
        <w:t xml:space="preserve">. </w:t>
      </w:r>
      <w:r w:rsidR="006E00D5">
        <w:t>Способствовать обучению работни</w:t>
      </w:r>
      <w:r w:rsidR="00152528">
        <w:t xml:space="preserve">ков сельхозпредприятий, ИП, КФХ </w:t>
      </w:r>
      <w:r w:rsidR="006E00D5">
        <w:t xml:space="preserve">по необходимым специальностям и дальнейшему повышению квалификации. </w:t>
      </w:r>
    </w:p>
    <w:p w:rsidR="006E00D5" w:rsidRDefault="00207C1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7</w:t>
      </w:r>
      <w:r w:rsidR="006E00D5">
        <w:t xml:space="preserve">. </w:t>
      </w:r>
      <w:r w:rsidR="006E00D5" w:rsidRPr="006E00D5">
        <w:t>Проводить информационно-консультационную</w:t>
      </w:r>
      <w:r w:rsidR="006E00D5">
        <w:t>, организационную</w:t>
      </w:r>
      <w:r w:rsidR="006E00D5" w:rsidRPr="006E00D5">
        <w:t xml:space="preserve"> работу</w:t>
      </w:r>
      <w:r w:rsidR="006E00D5">
        <w:t xml:space="preserve"> по получению гражданами доступных мер Закона Нижегородской области «</w:t>
      </w:r>
      <w:r w:rsidR="006E00D5" w:rsidRPr="006E00D5">
        <w:t>«О мерах по развитию кадрового потенциала сельскохозяйственного производства Нижегородской области»</w:t>
      </w:r>
      <w:r w:rsidR="006E00D5">
        <w:t>, государственной программы «Комплексное развитие сельских территорий».</w:t>
      </w:r>
    </w:p>
    <w:p w:rsidR="0049211A" w:rsidRDefault="00207C1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8</w:t>
      </w:r>
      <w:r w:rsidR="006E00D5">
        <w:t xml:space="preserve">. </w:t>
      </w:r>
      <w:r w:rsidR="00F25616">
        <w:t xml:space="preserve">Принимать непосредственное участие </w:t>
      </w:r>
      <w:r w:rsidR="00BE4008">
        <w:t xml:space="preserve">и вносить свои предложения </w:t>
      </w:r>
      <w:r w:rsidR="00F25616">
        <w:t>в</w:t>
      </w:r>
      <w:r w:rsidR="00BE4008">
        <w:t xml:space="preserve"> работе администрации городского округа</w:t>
      </w:r>
      <w:r w:rsidR="00F25616">
        <w:t xml:space="preserve"> </w:t>
      </w:r>
      <w:r w:rsidR="00BE4008">
        <w:t xml:space="preserve">по </w:t>
      </w:r>
      <w:r w:rsidR="00F50496">
        <w:t>использовани</w:t>
      </w:r>
      <w:r w:rsidR="00BE4008">
        <w:t>ю</w:t>
      </w:r>
      <w:r w:rsidR="00F25616">
        <w:t xml:space="preserve"> всех</w:t>
      </w:r>
      <w:r w:rsidR="00F50496">
        <w:t xml:space="preserve"> доступных мер поддержки </w:t>
      </w:r>
      <w:r w:rsidR="00F50496" w:rsidRPr="00F50496">
        <w:t>государственной программы «Комплексное развитие сельских территорий»</w:t>
      </w:r>
      <w:r w:rsidR="00F50496">
        <w:t xml:space="preserve"> </w:t>
      </w:r>
      <w:r w:rsidR="00F25616">
        <w:t xml:space="preserve">для повышения качества условий проживания </w:t>
      </w:r>
      <w:r w:rsidR="00BE4008">
        <w:t>на сельских территориях в городском округе</w:t>
      </w:r>
      <w:r w:rsidR="00F50496">
        <w:t>.</w:t>
      </w:r>
    </w:p>
    <w:p w:rsidR="006E00D5" w:rsidRDefault="00207C1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9</w:t>
      </w:r>
      <w:r w:rsidR="0049211A">
        <w:t xml:space="preserve">. Вести </w:t>
      </w:r>
      <w:r w:rsidR="00430508">
        <w:t xml:space="preserve">постоянную информационную работу с гражданами городского округа по вопросам </w:t>
      </w:r>
      <w:r w:rsidR="00430508" w:rsidRPr="00430508">
        <w:t>содержания</w:t>
      </w:r>
      <w:r w:rsidR="00430508">
        <w:t>, обращения с домашними животными</w:t>
      </w:r>
      <w:r w:rsidR="00BE4008">
        <w:t xml:space="preserve"> </w:t>
      </w:r>
      <w:r w:rsidR="00430508">
        <w:t xml:space="preserve">согласно требований действующего законодательства, мерах наказаний за нарушения </w:t>
      </w:r>
      <w:r>
        <w:t>требований.</w:t>
      </w:r>
    </w:p>
    <w:p w:rsidR="00430508" w:rsidRDefault="00430508" w:rsidP="00084336">
      <w:pPr>
        <w:tabs>
          <w:tab w:val="left" w:pos="1575"/>
        </w:tabs>
        <w:spacing w:after="0" w:line="240" w:lineRule="auto"/>
        <w:ind w:firstLine="709"/>
        <w:jc w:val="both"/>
      </w:pPr>
    </w:p>
    <w:p w:rsidR="00DB78D1" w:rsidRDefault="00DB78D1" w:rsidP="000E4F98">
      <w:pPr>
        <w:tabs>
          <w:tab w:val="left" w:pos="1575"/>
        </w:tabs>
        <w:spacing w:after="0" w:line="240" w:lineRule="auto"/>
        <w:jc w:val="both"/>
      </w:pPr>
    </w:p>
    <w:p w:rsidR="00F25616" w:rsidRDefault="00F25616" w:rsidP="000E4F98">
      <w:pPr>
        <w:tabs>
          <w:tab w:val="left" w:pos="1575"/>
        </w:tabs>
        <w:spacing w:after="0" w:line="240" w:lineRule="auto"/>
        <w:jc w:val="both"/>
      </w:pPr>
    </w:p>
    <w:p w:rsidR="00F25616" w:rsidRDefault="00F25616" w:rsidP="000E4F98">
      <w:pPr>
        <w:tabs>
          <w:tab w:val="left" w:pos="1575"/>
        </w:tabs>
        <w:spacing w:after="0" w:line="240" w:lineRule="auto"/>
        <w:jc w:val="both"/>
      </w:pPr>
    </w:p>
    <w:p w:rsidR="000E4F98" w:rsidRDefault="000E4F98" w:rsidP="000E4F98">
      <w:pPr>
        <w:tabs>
          <w:tab w:val="left" w:pos="1575"/>
        </w:tabs>
        <w:spacing w:after="0" w:line="240" w:lineRule="auto"/>
        <w:jc w:val="both"/>
        <w:rPr>
          <w:b/>
        </w:rPr>
      </w:pPr>
      <w:r w:rsidRPr="000E4F98">
        <w:t>Начальник отдела сельского хозяйства</w:t>
      </w:r>
      <w:r>
        <w:t xml:space="preserve">                                                                    </w:t>
      </w:r>
      <w:r w:rsidR="00F50496">
        <w:t>Носов Р</w:t>
      </w:r>
      <w:r>
        <w:t>.В.</w:t>
      </w:r>
    </w:p>
    <w:sectPr w:rsidR="000E4F98" w:rsidSect="00776B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D0397"/>
    <w:multiLevelType w:val="hybridMultilevel"/>
    <w:tmpl w:val="B972EBB2"/>
    <w:lvl w:ilvl="0" w:tplc="DB76B9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3"/>
    <w:rsid w:val="00001EEE"/>
    <w:rsid w:val="000056F5"/>
    <w:rsid w:val="00030B73"/>
    <w:rsid w:val="00045640"/>
    <w:rsid w:val="000571AD"/>
    <w:rsid w:val="000610D9"/>
    <w:rsid w:val="00084336"/>
    <w:rsid w:val="00084465"/>
    <w:rsid w:val="00092FE1"/>
    <w:rsid w:val="00096233"/>
    <w:rsid w:val="000A3719"/>
    <w:rsid w:val="000C299C"/>
    <w:rsid w:val="000D4263"/>
    <w:rsid w:val="000E3E91"/>
    <w:rsid w:val="000E4F98"/>
    <w:rsid w:val="000F314F"/>
    <w:rsid w:val="00103AE8"/>
    <w:rsid w:val="00111B46"/>
    <w:rsid w:val="00123789"/>
    <w:rsid w:val="001246C8"/>
    <w:rsid w:val="00152528"/>
    <w:rsid w:val="0015419A"/>
    <w:rsid w:val="00162BAF"/>
    <w:rsid w:val="00175657"/>
    <w:rsid w:val="00190698"/>
    <w:rsid w:val="001A01E5"/>
    <w:rsid w:val="001A1AC0"/>
    <w:rsid w:val="001B4DAD"/>
    <w:rsid w:val="001B6339"/>
    <w:rsid w:val="0020542C"/>
    <w:rsid w:val="0020552D"/>
    <w:rsid w:val="00207C1E"/>
    <w:rsid w:val="002152EA"/>
    <w:rsid w:val="0021587A"/>
    <w:rsid w:val="00230DA3"/>
    <w:rsid w:val="00252E03"/>
    <w:rsid w:val="00274F44"/>
    <w:rsid w:val="002755E7"/>
    <w:rsid w:val="00285DBA"/>
    <w:rsid w:val="002B6050"/>
    <w:rsid w:val="002C0C82"/>
    <w:rsid w:val="002C518A"/>
    <w:rsid w:val="002D3787"/>
    <w:rsid w:val="002E1351"/>
    <w:rsid w:val="002E39C8"/>
    <w:rsid w:val="00302A66"/>
    <w:rsid w:val="003039FC"/>
    <w:rsid w:val="00326A4F"/>
    <w:rsid w:val="00356D36"/>
    <w:rsid w:val="0037621A"/>
    <w:rsid w:val="0038315B"/>
    <w:rsid w:val="003A3704"/>
    <w:rsid w:val="003C52E1"/>
    <w:rsid w:val="003D37FD"/>
    <w:rsid w:val="003E1AA7"/>
    <w:rsid w:val="00404696"/>
    <w:rsid w:val="0041099A"/>
    <w:rsid w:val="00410AF0"/>
    <w:rsid w:val="00421A17"/>
    <w:rsid w:val="00430508"/>
    <w:rsid w:val="00450353"/>
    <w:rsid w:val="0045600B"/>
    <w:rsid w:val="00470AC4"/>
    <w:rsid w:val="00474F4A"/>
    <w:rsid w:val="00475A46"/>
    <w:rsid w:val="0049211A"/>
    <w:rsid w:val="0049265B"/>
    <w:rsid w:val="004A3F44"/>
    <w:rsid w:val="004B50BB"/>
    <w:rsid w:val="004E023C"/>
    <w:rsid w:val="0050236B"/>
    <w:rsid w:val="00503D6C"/>
    <w:rsid w:val="00510865"/>
    <w:rsid w:val="00531430"/>
    <w:rsid w:val="00535BE9"/>
    <w:rsid w:val="00544315"/>
    <w:rsid w:val="0055406F"/>
    <w:rsid w:val="00567E62"/>
    <w:rsid w:val="00590CE0"/>
    <w:rsid w:val="005A7E76"/>
    <w:rsid w:val="005B43C5"/>
    <w:rsid w:val="005C57B8"/>
    <w:rsid w:val="00621E5B"/>
    <w:rsid w:val="0064068A"/>
    <w:rsid w:val="006422CE"/>
    <w:rsid w:val="00663351"/>
    <w:rsid w:val="006753A6"/>
    <w:rsid w:val="00676A54"/>
    <w:rsid w:val="00680C16"/>
    <w:rsid w:val="00687B94"/>
    <w:rsid w:val="00691706"/>
    <w:rsid w:val="00692F42"/>
    <w:rsid w:val="006A735D"/>
    <w:rsid w:val="006E00D5"/>
    <w:rsid w:val="007065C5"/>
    <w:rsid w:val="00711C5B"/>
    <w:rsid w:val="00711EB4"/>
    <w:rsid w:val="00730A4F"/>
    <w:rsid w:val="00730D2F"/>
    <w:rsid w:val="00744536"/>
    <w:rsid w:val="00750251"/>
    <w:rsid w:val="007612EA"/>
    <w:rsid w:val="00767D27"/>
    <w:rsid w:val="0077258E"/>
    <w:rsid w:val="00776BB2"/>
    <w:rsid w:val="00776CE0"/>
    <w:rsid w:val="007A2C0F"/>
    <w:rsid w:val="007C1EEE"/>
    <w:rsid w:val="007D64D3"/>
    <w:rsid w:val="007E7C01"/>
    <w:rsid w:val="007F4931"/>
    <w:rsid w:val="007F4985"/>
    <w:rsid w:val="00804148"/>
    <w:rsid w:val="008234C9"/>
    <w:rsid w:val="00832284"/>
    <w:rsid w:val="00833B5F"/>
    <w:rsid w:val="00834E3D"/>
    <w:rsid w:val="0084480F"/>
    <w:rsid w:val="0084578E"/>
    <w:rsid w:val="0086129B"/>
    <w:rsid w:val="00880B12"/>
    <w:rsid w:val="0088210C"/>
    <w:rsid w:val="0089717B"/>
    <w:rsid w:val="008C5286"/>
    <w:rsid w:val="008D75E8"/>
    <w:rsid w:val="008D7FCF"/>
    <w:rsid w:val="008E7B3C"/>
    <w:rsid w:val="00910F89"/>
    <w:rsid w:val="009435DB"/>
    <w:rsid w:val="00973415"/>
    <w:rsid w:val="00975C15"/>
    <w:rsid w:val="009769CB"/>
    <w:rsid w:val="00990C9C"/>
    <w:rsid w:val="009B09A7"/>
    <w:rsid w:val="009C499D"/>
    <w:rsid w:val="009D67B0"/>
    <w:rsid w:val="009E020C"/>
    <w:rsid w:val="009F19E4"/>
    <w:rsid w:val="00A1764A"/>
    <w:rsid w:val="00A2073B"/>
    <w:rsid w:val="00A26449"/>
    <w:rsid w:val="00A30927"/>
    <w:rsid w:val="00A36E92"/>
    <w:rsid w:val="00A41C29"/>
    <w:rsid w:val="00A851AE"/>
    <w:rsid w:val="00A90EB8"/>
    <w:rsid w:val="00A9421F"/>
    <w:rsid w:val="00A97FE0"/>
    <w:rsid w:val="00AB15B7"/>
    <w:rsid w:val="00AB2BF7"/>
    <w:rsid w:val="00AB5D10"/>
    <w:rsid w:val="00AC3AC1"/>
    <w:rsid w:val="00AD11BE"/>
    <w:rsid w:val="00AE6F46"/>
    <w:rsid w:val="00AF37E2"/>
    <w:rsid w:val="00B05840"/>
    <w:rsid w:val="00B10ECF"/>
    <w:rsid w:val="00B4268F"/>
    <w:rsid w:val="00B46069"/>
    <w:rsid w:val="00B55707"/>
    <w:rsid w:val="00B6622F"/>
    <w:rsid w:val="00B77A8B"/>
    <w:rsid w:val="00B8594B"/>
    <w:rsid w:val="00B96D3E"/>
    <w:rsid w:val="00BB502A"/>
    <w:rsid w:val="00BE4008"/>
    <w:rsid w:val="00C20F2C"/>
    <w:rsid w:val="00C21188"/>
    <w:rsid w:val="00C242C1"/>
    <w:rsid w:val="00C258BD"/>
    <w:rsid w:val="00C25E24"/>
    <w:rsid w:val="00C27A7A"/>
    <w:rsid w:val="00C37FFB"/>
    <w:rsid w:val="00CA1CD3"/>
    <w:rsid w:val="00CB3FC2"/>
    <w:rsid w:val="00CB4DC2"/>
    <w:rsid w:val="00CE2652"/>
    <w:rsid w:val="00CE2D46"/>
    <w:rsid w:val="00CE7FEF"/>
    <w:rsid w:val="00CF5A88"/>
    <w:rsid w:val="00D12590"/>
    <w:rsid w:val="00D1369A"/>
    <w:rsid w:val="00D36C05"/>
    <w:rsid w:val="00D41FC0"/>
    <w:rsid w:val="00D47C59"/>
    <w:rsid w:val="00D55B36"/>
    <w:rsid w:val="00D56705"/>
    <w:rsid w:val="00D71F5E"/>
    <w:rsid w:val="00D85218"/>
    <w:rsid w:val="00D879F0"/>
    <w:rsid w:val="00D90829"/>
    <w:rsid w:val="00D978A1"/>
    <w:rsid w:val="00DB0F34"/>
    <w:rsid w:val="00DB201C"/>
    <w:rsid w:val="00DB78D1"/>
    <w:rsid w:val="00DE332C"/>
    <w:rsid w:val="00DF020D"/>
    <w:rsid w:val="00DF58EB"/>
    <w:rsid w:val="00DF697B"/>
    <w:rsid w:val="00E639A8"/>
    <w:rsid w:val="00E710C1"/>
    <w:rsid w:val="00E837CB"/>
    <w:rsid w:val="00E950F4"/>
    <w:rsid w:val="00EC4FA7"/>
    <w:rsid w:val="00EC57D7"/>
    <w:rsid w:val="00ED0991"/>
    <w:rsid w:val="00ED0BF6"/>
    <w:rsid w:val="00ED1A91"/>
    <w:rsid w:val="00ED275C"/>
    <w:rsid w:val="00F15668"/>
    <w:rsid w:val="00F169F1"/>
    <w:rsid w:val="00F25616"/>
    <w:rsid w:val="00F25859"/>
    <w:rsid w:val="00F349BC"/>
    <w:rsid w:val="00F368A2"/>
    <w:rsid w:val="00F37806"/>
    <w:rsid w:val="00F41E4B"/>
    <w:rsid w:val="00F50496"/>
    <w:rsid w:val="00F82A74"/>
    <w:rsid w:val="00F97596"/>
    <w:rsid w:val="00FD2FE0"/>
    <w:rsid w:val="00FE121F"/>
    <w:rsid w:val="00FE5AAE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56E83-7DE5-4586-B0BA-145CF11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A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851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lang w:eastAsia="ru-RU"/>
    </w:rPr>
  </w:style>
  <w:style w:type="paragraph" w:customStyle="1" w:styleId="Style16">
    <w:name w:val="Style16"/>
    <w:basedOn w:val="a"/>
    <w:uiPriority w:val="99"/>
    <w:rsid w:val="00A851A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lang w:eastAsia="ru-RU"/>
    </w:rPr>
  </w:style>
  <w:style w:type="character" w:customStyle="1" w:styleId="FontStyle20">
    <w:name w:val="Font Style20"/>
    <w:basedOn w:val="a0"/>
    <w:uiPriority w:val="99"/>
    <w:rsid w:val="00A851AE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A851AE"/>
    <w:pPr>
      <w:spacing w:after="120" w:line="240" w:lineRule="auto"/>
      <w:ind w:left="283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51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35BE9"/>
    <w:pPr>
      <w:ind w:left="720"/>
      <w:contextualSpacing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F5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CDE5B-633B-47C5-932F-CA1E19ED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2020-03-03T06:12:00Z</cp:lastPrinted>
  <dcterms:created xsi:type="dcterms:W3CDTF">2020-02-24T23:17:00Z</dcterms:created>
  <dcterms:modified xsi:type="dcterms:W3CDTF">2020-03-03T06:12:00Z</dcterms:modified>
</cp:coreProperties>
</file>